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0FF7A" w14:textId="77777777" w:rsidR="008011AD" w:rsidRPr="00DF7D28" w:rsidRDefault="00801C14" w:rsidP="00016D2B">
      <w:pPr>
        <w:spacing w:beforeLines="50" w:before="156" w:afterLines="50" w:after="156" w:line="400" w:lineRule="exact"/>
        <w:jc w:val="center"/>
        <w:rPr>
          <w:rFonts w:ascii="黑体" w:eastAsia="黑体" w:hAnsi="黑体"/>
          <w:b/>
          <w:bCs/>
          <w:iCs/>
          <w:color w:val="FF0000"/>
          <w:sz w:val="32"/>
          <w:szCs w:val="32"/>
        </w:rPr>
      </w:pPr>
      <w:r w:rsidRPr="00DF7D28">
        <w:rPr>
          <w:rFonts w:ascii="黑体" w:eastAsia="黑体" w:hAnsi="黑体" w:hint="eastAsia"/>
          <w:b/>
          <w:bCs/>
          <w:iCs/>
          <w:color w:val="FF0000"/>
          <w:sz w:val="32"/>
          <w:szCs w:val="32"/>
        </w:rPr>
        <w:t>浙江众合科技</w:t>
      </w:r>
      <w:r w:rsidR="008011AD" w:rsidRPr="00DF7D28">
        <w:rPr>
          <w:rFonts w:ascii="黑体" w:eastAsia="黑体" w:hAnsi="黑体" w:hint="eastAsia"/>
          <w:b/>
          <w:bCs/>
          <w:iCs/>
          <w:color w:val="FF0000"/>
          <w:sz w:val="32"/>
          <w:szCs w:val="32"/>
        </w:rPr>
        <w:t>股份有限公司</w:t>
      </w:r>
    </w:p>
    <w:p w14:paraId="2D95E288" w14:textId="77777777" w:rsidR="008011AD" w:rsidRPr="00DF7D28" w:rsidRDefault="008011AD" w:rsidP="00016D2B">
      <w:pPr>
        <w:spacing w:beforeLines="50" w:before="156" w:afterLines="50" w:after="156" w:line="400" w:lineRule="exact"/>
        <w:jc w:val="center"/>
        <w:rPr>
          <w:rFonts w:ascii="黑体" w:eastAsia="黑体" w:hAnsi="黑体"/>
          <w:b/>
          <w:bCs/>
          <w:iCs/>
          <w:color w:val="FF0000"/>
          <w:sz w:val="32"/>
          <w:szCs w:val="32"/>
        </w:rPr>
      </w:pPr>
      <w:r w:rsidRPr="00DF7D28">
        <w:rPr>
          <w:rFonts w:ascii="黑体" w:eastAsia="黑体" w:hAnsi="黑体" w:hint="eastAsia"/>
          <w:b/>
          <w:bCs/>
          <w:iCs/>
          <w:color w:val="FF0000"/>
          <w:sz w:val="32"/>
          <w:szCs w:val="32"/>
        </w:rPr>
        <w:t>投资者关系活动记录表</w:t>
      </w:r>
    </w:p>
    <w:p w14:paraId="6A2054DE" w14:textId="4A41CFF4" w:rsidR="008011AD" w:rsidRDefault="008011AD" w:rsidP="008011AD">
      <w:pPr>
        <w:spacing w:line="400" w:lineRule="exact"/>
        <w:rPr>
          <w:rFonts w:ascii="仿宋_GB2312" w:eastAsia="仿宋_GB2312" w:hAnsi="宋体"/>
          <w:bCs/>
          <w:iCs/>
          <w:color w:val="000000"/>
          <w:sz w:val="24"/>
        </w:rPr>
      </w:pPr>
      <w:r>
        <w:rPr>
          <w:rFonts w:ascii="仿宋_GB2312" w:eastAsia="仿宋_GB2312" w:hAnsi="宋体" w:hint="eastAsia"/>
          <w:bCs/>
          <w:iCs/>
          <w:color w:val="000000"/>
          <w:sz w:val="24"/>
        </w:rPr>
        <w:t xml:space="preserve">                        </w:t>
      </w:r>
      <w:r w:rsidR="00635E32">
        <w:rPr>
          <w:rFonts w:ascii="仿宋_GB2312" w:eastAsia="仿宋_GB2312" w:hAnsi="宋体" w:hint="eastAsia"/>
          <w:bCs/>
          <w:iCs/>
          <w:color w:val="000000"/>
          <w:sz w:val="24"/>
        </w:rPr>
        <w:t xml:space="preserve">                            </w:t>
      </w:r>
      <w:r>
        <w:rPr>
          <w:rFonts w:ascii="仿宋_GB2312" w:eastAsia="仿宋_GB2312" w:hAnsi="宋体" w:hint="eastAsia"/>
          <w:bCs/>
          <w:iCs/>
          <w:color w:val="000000"/>
          <w:sz w:val="24"/>
        </w:rPr>
        <w:t xml:space="preserve"> 编号：</w:t>
      </w:r>
      <w:r w:rsidR="00635E32" w:rsidRPr="009E0E1E">
        <w:rPr>
          <w:rFonts w:ascii="仿宋_GB2312" w:eastAsia="仿宋_GB2312" w:hAnsi="宋体" w:hint="eastAsia"/>
          <w:bCs/>
          <w:iCs/>
          <w:color w:val="FF0000"/>
          <w:sz w:val="24"/>
        </w:rPr>
        <w:t>20</w:t>
      </w:r>
      <w:r w:rsidR="00846E29">
        <w:rPr>
          <w:rFonts w:ascii="仿宋_GB2312" w:eastAsia="仿宋_GB2312" w:hAnsi="宋体"/>
          <w:bCs/>
          <w:iCs/>
          <w:color w:val="FF0000"/>
          <w:sz w:val="24"/>
        </w:rPr>
        <w:t>20</w:t>
      </w:r>
      <w:r w:rsidR="00C96C4D" w:rsidRPr="009E0E1E">
        <w:rPr>
          <w:rFonts w:ascii="仿宋_GB2312" w:eastAsia="仿宋_GB2312" w:hAnsi="宋体" w:hint="eastAsia"/>
          <w:bCs/>
          <w:iCs/>
          <w:color w:val="FF0000"/>
          <w:sz w:val="24"/>
        </w:rPr>
        <w:t>-</w:t>
      </w:r>
      <w:r w:rsidR="00643DB7">
        <w:rPr>
          <w:rFonts w:ascii="仿宋_GB2312" w:eastAsia="仿宋_GB2312" w:hAnsi="宋体" w:hint="eastAsia"/>
          <w:bCs/>
          <w:iCs/>
          <w:color w:val="FF0000"/>
          <w:sz w:val="24"/>
        </w:rPr>
        <w:t>00</w:t>
      </w:r>
      <w:r w:rsidR="00846E29">
        <w:rPr>
          <w:rFonts w:ascii="仿宋_GB2312" w:eastAsia="仿宋_GB2312" w:hAnsi="宋体"/>
          <w:bCs/>
          <w:iCs/>
          <w:color w:val="FF0000"/>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544"/>
      </w:tblGrid>
      <w:tr w:rsidR="008011AD" w:rsidRPr="001646B4" w14:paraId="48173BF5" w14:textId="77777777" w:rsidTr="00FB25FB">
        <w:tc>
          <w:tcPr>
            <w:tcW w:w="752" w:type="dxa"/>
            <w:vAlign w:val="center"/>
          </w:tcPr>
          <w:p w14:paraId="7564C434" w14:textId="77777777" w:rsidR="008011AD" w:rsidRPr="00943215" w:rsidRDefault="008011AD" w:rsidP="00C21115">
            <w:pPr>
              <w:adjustRightInd w:val="0"/>
              <w:snapToGrid w:val="0"/>
              <w:spacing w:line="300" w:lineRule="exact"/>
              <w:rPr>
                <w:rFonts w:ascii="仿宋_GB2312" w:eastAsia="仿宋_GB2312" w:hAnsi="宋体"/>
                <w:b/>
                <w:bCs/>
                <w:iCs/>
                <w:color w:val="000000"/>
                <w:sz w:val="24"/>
              </w:rPr>
            </w:pPr>
            <w:r w:rsidRPr="00943215">
              <w:rPr>
                <w:rFonts w:ascii="仿宋_GB2312" w:eastAsia="仿宋_GB2312" w:hAnsi="宋体" w:hint="eastAsia"/>
                <w:b/>
                <w:bCs/>
                <w:iCs/>
                <w:color w:val="000000"/>
                <w:sz w:val="24"/>
              </w:rPr>
              <w:t>投资者关系活动类别</w:t>
            </w:r>
          </w:p>
        </w:tc>
        <w:tc>
          <w:tcPr>
            <w:tcW w:w="7544" w:type="dxa"/>
          </w:tcPr>
          <w:p w14:paraId="35C7ECE3" w14:textId="77777777" w:rsidR="008011AD" w:rsidRPr="00AB5554" w:rsidRDefault="004635AD" w:rsidP="00C21115">
            <w:pPr>
              <w:adjustRightInd w:val="0"/>
              <w:snapToGrid w:val="0"/>
              <w:spacing w:line="300" w:lineRule="exact"/>
              <w:rPr>
                <w:rFonts w:ascii="仿宋" w:hAnsi="仿宋"/>
                <w:szCs w:val="28"/>
              </w:rPr>
            </w:pPr>
            <w:r w:rsidRPr="00AB5554">
              <w:rPr>
                <w:rFonts w:ascii="仿宋" w:hAnsi="仿宋" w:hint="eastAsia"/>
                <w:szCs w:val="28"/>
              </w:rPr>
              <w:t>□</w:t>
            </w:r>
            <w:r w:rsidR="008011AD" w:rsidRPr="00AB5554">
              <w:rPr>
                <w:rFonts w:ascii="仿宋" w:hAnsi="仿宋" w:hint="eastAsia"/>
                <w:szCs w:val="28"/>
              </w:rPr>
              <w:t xml:space="preserve">特定对象调研        </w:t>
            </w:r>
            <w:r w:rsidR="005441A7" w:rsidRPr="00AB5554">
              <w:rPr>
                <w:rFonts w:ascii="仿宋" w:hAnsi="仿宋" w:hint="eastAsia"/>
                <w:szCs w:val="28"/>
              </w:rPr>
              <w:t>□</w:t>
            </w:r>
            <w:r w:rsidR="008011AD" w:rsidRPr="00AB5554">
              <w:rPr>
                <w:rFonts w:ascii="仿宋" w:hAnsi="仿宋" w:hint="eastAsia"/>
                <w:szCs w:val="28"/>
              </w:rPr>
              <w:t>分析师会议</w:t>
            </w:r>
          </w:p>
          <w:p w14:paraId="51D78CD1" w14:textId="6D420FCB" w:rsidR="008011AD" w:rsidRPr="00AB5554" w:rsidRDefault="009575A5" w:rsidP="00C21115">
            <w:pPr>
              <w:adjustRightInd w:val="0"/>
              <w:snapToGrid w:val="0"/>
              <w:spacing w:line="300" w:lineRule="exact"/>
              <w:rPr>
                <w:rFonts w:ascii="仿宋" w:hAnsi="仿宋"/>
                <w:szCs w:val="28"/>
              </w:rPr>
            </w:pPr>
            <w:r w:rsidRPr="00AB5554">
              <w:rPr>
                <w:rFonts w:ascii="仿宋" w:hAnsi="仿宋" w:hint="eastAsia"/>
                <w:szCs w:val="28"/>
              </w:rPr>
              <w:t>□</w:t>
            </w:r>
            <w:r w:rsidR="008011AD" w:rsidRPr="00AB5554">
              <w:rPr>
                <w:rFonts w:ascii="仿宋" w:hAnsi="仿宋" w:hint="eastAsia"/>
                <w:szCs w:val="28"/>
              </w:rPr>
              <w:t xml:space="preserve">媒体采访            </w:t>
            </w:r>
            <w:r w:rsidR="00AC0819" w:rsidRPr="00AB5554">
              <w:rPr>
                <w:rFonts w:ascii="仿宋" w:hAnsi="仿宋" w:hint="eastAsia"/>
                <w:szCs w:val="28"/>
              </w:rPr>
              <w:t>□</w:t>
            </w:r>
            <w:r w:rsidR="008011AD" w:rsidRPr="00AB5554">
              <w:rPr>
                <w:rFonts w:ascii="仿宋" w:hAnsi="仿宋" w:hint="eastAsia"/>
                <w:szCs w:val="28"/>
              </w:rPr>
              <w:t>业绩说明会</w:t>
            </w:r>
          </w:p>
          <w:p w14:paraId="55420B49" w14:textId="77777777" w:rsidR="008011AD" w:rsidRPr="00AB5554" w:rsidRDefault="008011AD" w:rsidP="00C21115">
            <w:pPr>
              <w:adjustRightInd w:val="0"/>
              <w:snapToGrid w:val="0"/>
              <w:spacing w:line="300" w:lineRule="exact"/>
              <w:rPr>
                <w:rFonts w:ascii="仿宋" w:hAnsi="仿宋"/>
                <w:szCs w:val="28"/>
              </w:rPr>
            </w:pPr>
            <w:r w:rsidRPr="00AB5554">
              <w:rPr>
                <w:rFonts w:ascii="仿宋" w:hAnsi="仿宋" w:hint="eastAsia"/>
                <w:szCs w:val="28"/>
              </w:rPr>
              <w:t xml:space="preserve">□新闻发布会          </w:t>
            </w:r>
            <w:r w:rsidR="00F76397" w:rsidRPr="00AB5554">
              <w:rPr>
                <w:rFonts w:ascii="仿宋" w:hAnsi="仿宋" w:hint="eastAsia"/>
                <w:szCs w:val="28"/>
              </w:rPr>
              <w:t>□</w:t>
            </w:r>
            <w:r w:rsidRPr="00AB5554">
              <w:rPr>
                <w:rFonts w:ascii="仿宋" w:hAnsi="仿宋" w:hint="eastAsia"/>
                <w:szCs w:val="28"/>
              </w:rPr>
              <w:t>路演活动</w:t>
            </w:r>
          </w:p>
          <w:p w14:paraId="61B7D5CB" w14:textId="77777777" w:rsidR="008011AD" w:rsidRPr="00AB5554" w:rsidRDefault="005441A7" w:rsidP="00C21115">
            <w:pPr>
              <w:tabs>
                <w:tab w:val="left" w:pos="3045"/>
                <w:tab w:val="center" w:pos="3199"/>
              </w:tabs>
              <w:adjustRightInd w:val="0"/>
              <w:snapToGrid w:val="0"/>
              <w:spacing w:line="300" w:lineRule="exact"/>
              <w:rPr>
                <w:rFonts w:ascii="仿宋" w:hAnsi="仿宋"/>
                <w:szCs w:val="28"/>
              </w:rPr>
            </w:pPr>
            <w:r w:rsidRPr="00AB5554">
              <w:rPr>
                <w:rFonts w:ascii="仿宋" w:hAnsi="仿宋" w:hint="eastAsia"/>
                <w:szCs w:val="28"/>
              </w:rPr>
              <w:t>□</w:t>
            </w:r>
            <w:r w:rsidR="008011AD" w:rsidRPr="00AB5554">
              <w:rPr>
                <w:rFonts w:ascii="仿宋" w:hAnsi="仿宋" w:hint="eastAsia"/>
                <w:szCs w:val="28"/>
              </w:rPr>
              <w:t>现场参观</w:t>
            </w:r>
          </w:p>
          <w:p w14:paraId="6491CAA0" w14:textId="3BB7E024" w:rsidR="008011AD" w:rsidRPr="00AB5554" w:rsidRDefault="00AC0819" w:rsidP="00C21115">
            <w:pPr>
              <w:tabs>
                <w:tab w:val="center" w:pos="3199"/>
              </w:tabs>
              <w:adjustRightInd w:val="0"/>
              <w:snapToGrid w:val="0"/>
              <w:spacing w:line="300" w:lineRule="exact"/>
              <w:rPr>
                <w:rFonts w:ascii="仿宋" w:hAnsi="仿宋"/>
                <w:szCs w:val="28"/>
              </w:rPr>
            </w:pPr>
            <w:r w:rsidRPr="00AB5554">
              <w:rPr>
                <w:rFonts w:ascii="仿宋" w:hAnsi="仿宋" w:hint="eastAsia"/>
                <w:szCs w:val="28"/>
              </w:rPr>
              <w:t>√</w:t>
            </w:r>
            <w:r w:rsidR="008011AD" w:rsidRPr="00AB5554">
              <w:rPr>
                <w:rFonts w:ascii="仿宋" w:hAnsi="仿宋" w:hint="eastAsia"/>
                <w:szCs w:val="28"/>
              </w:rPr>
              <w:t xml:space="preserve">其他 </w:t>
            </w:r>
            <w:r w:rsidR="00032547" w:rsidRPr="00AB5554">
              <w:rPr>
                <w:rFonts w:ascii="仿宋" w:hAnsi="仿宋" w:hint="eastAsia"/>
                <w:szCs w:val="28"/>
              </w:rPr>
              <w:t xml:space="preserve"> </w:t>
            </w:r>
            <w:r w:rsidR="00032547" w:rsidRPr="00AB5554">
              <w:rPr>
                <w:rFonts w:ascii="仿宋" w:hAnsi="仿宋"/>
                <w:szCs w:val="28"/>
              </w:rPr>
              <w:t xml:space="preserve"> </w:t>
            </w:r>
            <w:r w:rsidR="00032547" w:rsidRPr="00AB5554">
              <w:rPr>
                <w:rFonts w:ascii="仿宋" w:hAnsi="仿宋"/>
                <w:szCs w:val="28"/>
                <w:u w:val="single"/>
              </w:rPr>
              <w:t xml:space="preserve">     </w:t>
            </w:r>
            <w:r w:rsidR="00A80107" w:rsidRPr="00AB5554">
              <w:rPr>
                <w:rFonts w:ascii="仿宋" w:hAnsi="仿宋" w:hint="eastAsia"/>
                <w:szCs w:val="28"/>
                <w:u w:val="single"/>
              </w:rPr>
              <w:t>线上</w:t>
            </w:r>
            <w:r w:rsidR="00032547" w:rsidRPr="00AB5554">
              <w:rPr>
                <w:rFonts w:ascii="仿宋" w:hAnsi="仿宋" w:hint="eastAsia"/>
                <w:szCs w:val="28"/>
                <w:u w:val="single"/>
              </w:rPr>
              <w:t xml:space="preserve">投资者交流会 </w:t>
            </w:r>
            <w:r w:rsidR="00032547" w:rsidRPr="00AB5554">
              <w:rPr>
                <w:rFonts w:ascii="仿宋" w:hAnsi="仿宋"/>
                <w:szCs w:val="28"/>
                <w:u w:val="single"/>
              </w:rPr>
              <w:t xml:space="preserve">    </w:t>
            </w:r>
          </w:p>
        </w:tc>
      </w:tr>
      <w:tr w:rsidR="008011AD" w:rsidRPr="001646B4" w14:paraId="773851A5" w14:textId="77777777" w:rsidTr="001F2EA0">
        <w:tc>
          <w:tcPr>
            <w:tcW w:w="752" w:type="dxa"/>
            <w:vAlign w:val="center"/>
          </w:tcPr>
          <w:p w14:paraId="3E640C0F" w14:textId="77777777" w:rsidR="008011AD" w:rsidRPr="00943215" w:rsidRDefault="008011AD" w:rsidP="00C21115">
            <w:pPr>
              <w:adjustRightInd w:val="0"/>
              <w:snapToGrid w:val="0"/>
              <w:spacing w:line="300" w:lineRule="exact"/>
              <w:rPr>
                <w:rFonts w:ascii="仿宋_GB2312" w:eastAsia="仿宋_GB2312" w:hAnsi="宋体"/>
                <w:b/>
                <w:bCs/>
                <w:iCs/>
                <w:color w:val="000000"/>
                <w:sz w:val="24"/>
              </w:rPr>
            </w:pPr>
            <w:r w:rsidRPr="00943215">
              <w:rPr>
                <w:rFonts w:ascii="仿宋_GB2312" w:eastAsia="仿宋_GB2312" w:hAnsi="宋体" w:hint="eastAsia"/>
                <w:b/>
                <w:bCs/>
                <w:iCs/>
                <w:color w:val="000000"/>
                <w:sz w:val="24"/>
              </w:rPr>
              <w:t>参与单位名称及人员姓名</w:t>
            </w:r>
          </w:p>
        </w:tc>
        <w:tc>
          <w:tcPr>
            <w:tcW w:w="7544" w:type="dxa"/>
            <w:vAlign w:val="center"/>
          </w:tcPr>
          <w:p w14:paraId="1F2F5E10" w14:textId="47B3AD47" w:rsidR="004635AD" w:rsidRPr="00AB5554" w:rsidRDefault="000C01D4" w:rsidP="001F2EA0">
            <w:pPr>
              <w:adjustRightInd w:val="0"/>
              <w:snapToGrid w:val="0"/>
              <w:spacing w:line="300" w:lineRule="exact"/>
              <w:rPr>
                <w:rFonts w:ascii="仿宋" w:hAnsi="仿宋"/>
                <w:szCs w:val="28"/>
              </w:rPr>
            </w:pPr>
            <w:r w:rsidRPr="00AB5554">
              <w:rPr>
                <w:rFonts w:ascii="仿宋" w:hAnsi="仿宋" w:hint="eastAsia"/>
                <w:szCs w:val="28"/>
              </w:rPr>
              <w:t>线上投资者</w:t>
            </w:r>
          </w:p>
        </w:tc>
      </w:tr>
      <w:tr w:rsidR="000526A7" w:rsidRPr="00C51572" w14:paraId="65C1E998" w14:textId="77777777" w:rsidTr="00492119">
        <w:trPr>
          <w:trHeight w:val="387"/>
        </w:trPr>
        <w:tc>
          <w:tcPr>
            <w:tcW w:w="752" w:type="dxa"/>
            <w:vAlign w:val="center"/>
          </w:tcPr>
          <w:p w14:paraId="46A10BDF" w14:textId="77777777" w:rsidR="000526A7" w:rsidRPr="00943215" w:rsidRDefault="000526A7" w:rsidP="00C21115">
            <w:pPr>
              <w:adjustRightInd w:val="0"/>
              <w:snapToGrid w:val="0"/>
              <w:spacing w:line="300" w:lineRule="exact"/>
              <w:rPr>
                <w:rFonts w:ascii="仿宋_GB2312" w:eastAsia="仿宋_GB2312"/>
                <w:b/>
                <w:sz w:val="24"/>
              </w:rPr>
            </w:pPr>
            <w:r w:rsidRPr="00943215">
              <w:rPr>
                <w:rFonts w:ascii="仿宋_GB2312" w:eastAsia="仿宋_GB2312" w:hint="eastAsia"/>
                <w:b/>
                <w:sz w:val="24"/>
              </w:rPr>
              <w:t>时间</w:t>
            </w:r>
          </w:p>
        </w:tc>
        <w:tc>
          <w:tcPr>
            <w:tcW w:w="7544" w:type="dxa"/>
          </w:tcPr>
          <w:p w14:paraId="2B513744" w14:textId="6A44A062" w:rsidR="000526A7" w:rsidRPr="00AB5554" w:rsidRDefault="004963FC" w:rsidP="00C21115">
            <w:pPr>
              <w:adjustRightInd w:val="0"/>
              <w:snapToGrid w:val="0"/>
              <w:spacing w:line="300" w:lineRule="exact"/>
              <w:rPr>
                <w:rFonts w:ascii="仿宋" w:hAnsi="仿宋"/>
                <w:szCs w:val="28"/>
              </w:rPr>
            </w:pPr>
            <w:r w:rsidRPr="00AB5554">
              <w:rPr>
                <w:rFonts w:ascii="仿宋" w:hAnsi="仿宋" w:hint="eastAsia"/>
                <w:szCs w:val="28"/>
              </w:rPr>
              <w:t>20</w:t>
            </w:r>
            <w:r w:rsidR="00846E29" w:rsidRPr="00AB5554">
              <w:rPr>
                <w:rFonts w:ascii="仿宋" w:hAnsi="仿宋"/>
                <w:szCs w:val="28"/>
              </w:rPr>
              <w:t>20</w:t>
            </w:r>
            <w:r w:rsidR="000526A7" w:rsidRPr="00AB5554">
              <w:rPr>
                <w:rFonts w:ascii="仿宋" w:hAnsi="仿宋" w:hint="eastAsia"/>
                <w:szCs w:val="28"/>
              </w:rPr>
              <w:t>年</w:t>
            </w:r>
            <w:r w:rsidR="00846E29" w:rsidRPr="00AB5554">
              <w:rPr>
                <w:rFonts w:ascii="仿宋" w:hAnsi="仿宋"/>
                <w:szCs w:val="28"/>
              </w:rPr>
              <w:t>5</w:t>
            </w:r>
            <w:r w:rsidR="000526A7" w:rsidRPr="00AB5554">
              <w:rPr>
                <w:rFonts w:ascii="仿宋" w:hAnsi="仿宋" w:hint="eastAsia"/>
                <w:szCs w:val="28"/>
              </w:rPr>
              <w:t>月</w:t>
            </w:r>
            <w:r w:rsidR="00846E29" w:rsidRPr="00AB5554">
              <w:rPr>
                <w:rFonts w:ascii="仿宋" w:hAnsi="仿宋" w:hint="eastAsia"/>
                <w:szCs w:val="28"/>
              </w:rPr>
              <w:t>1</w:t>
            </w:r>
            <w:r w:rsidR="007208C8" w:rsidRPr="00AB5554">
              <w:rPr>
                <w:rFonts w:ascii="仿宋" w:hAnsi="仿宋" w:hint="eastAsia"/>
                <w:szCs w:val="28"/>
              </w:rPr>
              <w:t>5</w:t>
            </w:r>
            <w:r w:rsidR="000526A7" w:rsidRPr="00AB5554">
              <w:rPr>
                <w:rFonts w:ascii="仿宋" w:hAnsi="仿宋" w:hint="eastAsia"/>
                <w:szCs w:val="28"/>
              </w:rPr>
              <w:t>日  下午</w:t>
            </w:r>
            <w:r w:rsidR="007208C8" w:rsidRPr="00AB5554">
              <w:rPr>
                <w:rFonts w:ascii="仿宋" w:hAnsi="仿宋" w:hint="eastAsia"/>
                <w:szCs w:val="28"/>
              </w:rPr>
              <w:t>15</w:t>
            </w:r>
            <w:r w:rsidR="000526A7" w:rsidRPr="00AB5554">
              <w:rPr>
                <w:rFonts w:ascii="仿宋" w:hAnsi="仿宋" w:hint="eastAsia"/>
                <w:szCs w:val="28"/>
              </w:rPr>
              <w:t>:</w:t>
            </w:r>
            <w:r w:rsidR="00846E29" w:rsidRPr="00AB5554">
              <w:rPr>
                <w:rFonts w:ascii="仿宋" w:hAnsi="仿宋"/>
                <w:szCs w:val="28"/>
              </w:rPr>
              <w:t>0</w:t>
            </w:r>
            <w:r w:rsidR="000526A7" w:rsidRPr="00AB5554">
              <w:rPr>
                <w:rFonts w:ascii="仿宋" w:hAnsi="仿宋" w:hint="eastAsia"/>
                <w:szCs w:val="28"/>
              </w:rPr>
              <w:t>0-</w:t>
            </w:r>
            <w:r w:rsidR="007208C8" w:rsidRPr="00AB5554">
              <w:rPr>
                <w:rFonts w:ascii="仿宋" w:hAnsi="仿宋" w:hint="eastAsia"/>
                <w:szCs w:val="28"/>
              </w:rPr>
              <w:t>17</w:t>
            </w:r>
            <w:r w:rsidR="000526A7" w:rsidRPr="00AB5554">
              <w:rPr>
                <w:rFonts w:ascii="仿宋" w:hAnsi="仿宋" w:hint="eastAsia"/>
                <w:szCs w:val="28"/>
              </w:rPr>
              <w:t>:00</w:t>
            </w:r>
          </w:p>
        </w:tc>
      </w:tr>
      <w:tr w:rsidR="000526A7" w:rsidRPr="00C51572" w14:paraId="2EAC13AF" w14:textId="77777777" w:rsidTr="00492119">
        <w:trPr>
          <w:trHeight w:val="548"/>
        </w:trPr>
        <w:tc>
          <w:tcPr>
            <w:tcW w:w="752" w:type="dxa"/>
            <w:vAlign w:val="center"/>
          </w:tcPr>
          <w:p w14:paraId="5B2B4768" w14:textId="77777777" w:rsidR="000526A7" w:rsidRPr="00943215" w:rsidRDefault="000526A7" w:rsidP="00C21115">
            <w:pPr>
              <w:adjustRightInd w:val="0"/>
              <w:snapToGrid w:val="0"/>
              <w:spacing w:line="300" w:lineRule="exact"/>
              <w:rPr>
                <w:rFonts w:ascii="仿宋_GB2312" w:eastAsia="仿宋_GB2312"/>
                <w:b/>
                <w:sz w:val="24"/>
              </w:rPr>
            </w:pPr>
            <w:r w:rsidRPr="00943215">
              <w:rPr>
                <w:rFonts w:ascii="仿宋_GB2312" w:eastAsia="仿宋_GB2312" w:hint="eastAsia"/>
                <w:b/>
                <w:sz w:val="24"/>
              </w:rPr>
              <w:t>地点</w:t>
            </w:r>
          </w:p>
        </w:tc>
        <w:tc>
          <w:tcPr>
            <w:tcW w:w="7544" w:type="dxa"/>
            <w:vAlign w:val="center"/>
          </w:tcPr>
          <w:p w14:paraId="265F3CCC" w14:textId="676B7E64" w:rsidR="000526A7" w:rsidRPr="00AB5554" w:rsidRDefault="007208C8" w:rsidP="00492119">
            <w:pPr>
              <w:adjustRightInd w:val="0"/>
              <w:snapToGrid w:val="0"/>
              <w:spacing w:line="300" w:lineRule="exact"/>
              <w:rPr>
                <w:rFonts w:ascii="仿宋" w:hAnsi="仿宋"/>
                <w:szCs w:val="28"/>
              </w:rPr>
            </w:pPr>
            <w:r w:rsidRPr="00AB5554">
              <w:rPr>
                <w:rFonts w:ascii="仿宋" w:hAnsi="仿宋" w:hint="eastAsia"/>
                <w:szCs w:val="28"/>
              </w:rPr>
              <w:t>全景</w:t>
            </w:r>
            <w:r w:rsidR="000C01D4" w:rsidRPr="00AB5554">
              <w:rPr>
                <w:rFonts w:ascii="仿宋" w:hAnsi="仿宋" w:hint="eastAsia"/>
                <w:szCs w:val="28"/>
              </w:rPr>
              <w:t>·路演</w:t>
            </w:r>
            <w:proofErr w:type="gramStart"/>
            <w:r w:rsidR="000C01D4" w:rsidRPr="00AB5554">
              <w:rPr>
                <w:rFonts w:ascii="仿宋" w:hAnsi="仿宋" w:hint="eastAsia"/>
                <w:szCs w:val="28"/>
              </w:rPr>
              <w:t>天下</w:t>
            </w:r>
            <w:r w:rsidR="00392FC8" w:rsidRPr="00AB5554">
              <w:rPr>
                <w:rFonts w:ascii="仿宋" w:hAnsi="仿宋" w:hint="eastAsia"/>
                <w:szCs w:val="28"/>
              </w:rPr>
              <w:t>网</w:t>
            </w:r>
            <w:r w:rsidRPr="00AB5554">
              <w:rPr>
                <w:rFonts w:ascii="仿宋" w:hAnsi="仿宋" w:hint="eastAsia"/>
                <w:szCs w:val="28"/>
              </w:rPr>
              <w:t>众</w:t>
            </w:r>
            <w:proofErr w:type="gramEnd"/>
            <w:r w:rsidRPr="00AB5554">
              <w:rPr>
                <w:rFonts w:ascii="仿宋" w:hAnsi="仿宋" w:hint="eastAsia"/>
                <w:szCs w:val="28"/>
              </w:rPr>
              <w:t>合科技路演厅</w:t>
            </w:r>
          </w:p>
        </w:tc>
      </w:tr>
      <w:tr w:rsidR="000526A7" w:rsidRPr="00C51572" w14:paraId="3D39927E" w14:textId="77777777" w:rsidTr="00FB25FB">
        <w:tc>
          <w:tcPr>
            <w:tcW w:w="752" w:type="dxa"/>
            <w:vAlign w:val="center"/>
          </w:tcPr>
          <w:p w14:paraId="1A7BF58C" w14:textId="77777777" w:rsidR="000526A7" w:rsidRPr="00943215" w:rsidRDefault="000526A7" w:rsidP="00C21115">
            <w:pPr>
              <w:adjustRightInd w:val="0"/>
              <w:snapToGrid w:val="0"/>
              <w:spacing w:line="300" w:lineRule="exact"/>
              <w:rPr>
                <w:rFonts w:ascii="仿宋_GB2312" w:eastAsia="仿宋_GB2312"/>
                <w:b/>
                <w:sz w:val="24"/>
              </w:rPr>
            </w:pPr>
            <w:r w:rsidRPr="00943215">
              <w:rPr>
                <w:rFonts w:ascii="仿宋_GB2312" w:eastAsia="仿宋_GB2312" w:hint="eastAsia"/>
                <w:b/>
                <w:sz w:val="24"/>
              </w:rPr>
              <w:t>上市公司接待人员姓名</w:t>
            </w:r>
          </w:p>
        </w:tc>
        <w:tc>
          <w:tcPr>
            <w:tcW w:w="7544" w:type="dxa"/>
            <w:vAlign w:val="center"/>
          </w:tcPr>
          <w:p w14:paraId="2087AE97" w14:textId="3886DFF5" w:rsidR="000526A7" w:rsidRPr="00AB5554" w:rsidRDefault="000526A7" w:rsidP="00C21115">
            <w:pPr>
              <w:adjustRightInd w:val="0"/>
              <w:snapToGrid w:val="0"/>
              <w:spacing w:line="300" w:lineRule="exact"/>
              <w:rPr>
                <w:rFonts w:ascii="仿宋" w:hAnsi="仿宋"/>
                <w:szCs w:val="28"/>
              </w:rPr>
            </w:pPr>
            <w:r w:rsidRPr="00AB5554">
              <w:rPr>
                <w:rFonts w:ascii="仿宋" w:hAnsi="仿宋" w:hint="eastAsia"/>
                <w:szCs w:val="28"/>
              </w:rPr>
              <w:t>董事会秘书</w:t>
            </w:r>
            <w:r w:rsidR="00846E29" w:rsidRPr="00AB5554">
              <w:rPr>
                <w:rFonts w:ascii="仿宋" w:hAnsi="仿宋" w:hint="eastAsia"/>
                <w:szCs w:val="28"/>
              </w:rPr>
              <w:t xml:space="preserve"> </w:t>
            </w:r>
            <w:r w:rsidRPr="00AB5554">
              <w:rPr>
                <w:rFonts w:ascii="仿宋" w:hAnsi="仿宋" w:hint="eastAsia"/>
                <w:szCs w:val="28"/>
              </w:rPr>
              <w:t>何</w:t>
            </w:r>
            <w:r w:rsidR="00846E29" w:rsidRPr="00AB5554">
              <w:rPr>
                <w:rFonts w:ascii="仿宋" w:hAnsi="仿宋" w:hint="eastAsia"/>
                <w:szCs w:val="28"/>
              </w:rPr>
              <w:t>俊丽</w:t>
            </w:r>
          </w:p>
          <w:p w14:paraId="1D29E2E6" w14:textId="77777777" w:rsidR="000526A7" w:rsidRDefault="002663E7" w:rsidP="00DC7AD2">
            <w:pPr>
              <w:adjustRightInd w:val="0"/>
              <w:snapToGrid w:val="0"/>
              <w:spacing w:line="300" w:lineRule="exact"/>
              <w:rPr>
                <w:rFonts w:ascii="仿宋" w:hAnsi="仿宋"/>
                <w:szCs w:val="28"/>
              </w:rPr>
            </w:pPr>
            <w:r w:rsidRPr="00AB5554">
              <w:rPr>
                <w:rFonts w:ascii="仿宋" w:hAnsi="仿宋" w:hint="eastAsia"/>
                <w:szCs w:val="28"/>
              </w:rPr>
              <w:t>证券事务代表</w:t>
            </w:r>
            <w:r w:rsidR="000C01D4" w:rsidRPr="00AB5554">
              <w:rPr>
                <w:rFonts w:ascii="仿宋" w:hAnsi="仿宋" w:hint="eastAsia"/>
                <w:szCs w:val="28"/>
              </w:rPr>
              <w:t xml:space="preserve"> 葛姜新</w:t>
            </w:r>
          </w:p>
          <w:p w14:paraId="10418936" w14:textId="6EBCAB19" w:rsidR="001C4535" w:rsidRPr="00AB5554" w:rsidRDefault="001C4535" w:rsidP="00DC7AD2">
            <w:pPr>
              <w:adjustRightInd w:val="0"/>
              <w:snapToGrid w:val="0"/>
              <w:spacing w:line="300" w:lineRule="exact"/>
              <w:rPr>
                <w:rFonts w:ascii="仿宋" w:hAnsi="仿宋"/>
                <w:szCs w:val="28"/>
              </w:rPr>
            </w:pPr>
            <w:r w:rsidRPr="001C4535">
              <w:rPr>
                <w:rFonts w:ascii="仿宋" w:hAnsi="仿宋" w:hint="eastAsia"/>
                <w:szCs w:val="28"/>
              </w:rPr>
              <w:t>投资者关系高级经理</w:t>
            </w:r>
            <w:r>
              <w:rPr>
                <w:rFonts w:ascii="仿宋" w:hAnsi="仿宋" w:hint="eastAsia"/>
                <w:szCs w:val="28"/>
              </w:rPr>
              <w:t xml:space="preserve"> </w:t>
            </w:r>
            <w:proofErr w:type="gramStart"/>
            <w:r>
              <w:rPr>
                <w:rFonts w:ascii="仿宋" w:hAnsi="仿宋" w:hint="eastAsia"/>
                <w:szCs w:val="28"/>
              </w:rPr>
              <w:t>徐文泓</w:t>
            </w:r>
            <w:proofErr w:type="gramEnd"/>
          </w:p>
        </w:tc>
      </w:tr>
      <w:tr w:rsidR="000526A7" w:rsidRPr="0038406B" w14:paraId="651ACB77" w14:textId="77777777" w:rsidTr="00FB25FB">
        <w:tc>
          <w:tcPr>
            <w:tcW w:w="752" w:type="dxa"/>
            <w:vAlign w:val="center"/>
          </w:tcPr>
          <w:p w14:paraId="64B5B640" w14:textId="77777777" w:rsidR="000526A7" w:rsidRPr="00943215" w:rsidRDefault="000526A7" w:rsidP="00C21115">
            <w:pPr>
              <w:adjustRightInd w:val="0"/>
              <w:snapToGrid w:val="0"/>
              <w:spacing w:line="300" w:lineRule="exact"/>
              <w:rPr>
                <w:rFonts w:ascii="仿宋_GB2312" w:eastAsia="仿宋_GB2312"/>
                <w:b/>
                <w:sz w:val="24"/>
              </w:rPr>
            </w:pPr>
            <w:r w:rsidRPr="00943215">
              <w:rPr>
                <w:rFonts w:ascii="仿宋_GB2312" w:eastAsia="仿宋_GB2312" w:hint="eastAsia"/>
                <w:b/>
                <w:sz w:val="24"/>
              </w:rPr>
              <w:t>投资者关系活动主要内容介绍</w:t>
            </w:r>
          </w:p>
        </w:tc>
        <w:tc>
          <w:tcPr>
            <w:tcW w:w="7544" w:type="dxa"/>
          </w:tcPr>
          <w:p w14:paraId="30538DA1" w14:textId="4C2BF192" w:rsidR="000526A7" w:rsidRPr="00A40277" w:rsidRDefault="000C01D4" w:rsidP="00F50CEC">
            <w:pPr>
              <w:spacing w:line="300" w:lineRule="exact"/>
              <w:ind w:firstLineChars="200" w:firstLine="562"/>
              <w:rPr>
                <w:rFonts w:ascii="仿宋" w:hAnsi="仿宋"/>
                <w:szCs w:val="28"/>
              </w:rPr>
            </w:pPr>
            <w:r w:rsidRPr="00A40277">
              <w:rPr>
                <w:rFonts w:ascii="仿宋" w:hAnsi="仿宋" w:hint="eastAsia"/>
                <w:b/>
                <w:bCs/>
                <w:szCs w:val="28"/>
              </w:rPr>
              <w:t>董事会秘书</w:t>
            </w:r>
            <w:r w:rsidR="00846E29" w:rsidRPr="00A40277">
              <w:rPr>
                <w:rFonts w:ascii="仿宋" w:hAnsi="仿宋" w:hint="eastAsia"/>
                <w:b/>
                <w:bCs/>
                <w:szCs w:val="28"/>
              </w:rPr>
              <w:t>何俊丽</w:t>
            </w:r>
            <w:r w:rsidR="00B6263D">
              <w:rPr>
                <w:rFonts w:ascii="仿宋" w:hAnsi="仿宋" w:hint="eastAsia"/>
                <w:b/>
                <w:bCs/>
                <w:szCs w:val="28"/>
              </w:rPr>
              <w:t>、</w:t>
            </w:r>
            <w:r w:rsidRPr="00A40277">
              <w:rPr>
                <w:rFonts w:ascii="仿宋" w:hAnsi="仿宋" w:hint="eastAsia"/>
                <w:b/>
                <w:bCs/>
                <w:szCs w:val="28"/>
              </w:rPr>
              <w:t>证券事务代表葛姜新</w:t>
            </w:r>
            <w:r w:rsidR="00B6263D">
              <w:rPr>
                <w:rFonts w:ascii="仿宋" w:hAnsi="仿宋" w:hint="eastAsia"/>
                <w:b/>
                <w:bCs/>
                <w:szCs w:val="28"/>
              </w:rPr>
              <w:t>及</w:t>
            </w:r>
            <w:r w:rsidR="00B6263D" w:rsidRPr="00B6263D">
              <w:rPr>
                <w:rFonts w:ascii="仿宋" w:hAnsi="仿宋" w:hint="eastAsia"/>
                <w:b/>
                <w:bCs/>
                <w:szCs w:val="28"/>
              </w:rPr>
              <w:t>投资者关系高级经理徐文泓</w:t>
            </w:r>
            <w:r w:rsidRPr="00A40277">
              <w:rPr>
                <w:rFonts w:ascii="仿宋" w:hAnsi="仿宋" w:hint="eastAsia"/>
                <w:b/>
                <w:bCs/>
                <w:szCs w:val="28"/>
              </w:rPr>
              <w:t>回答投资者线上提问</w:t>
            </w:r>
            <w:r w:rsidR="0023262C" w:rsidRPr="00A40277">
              <w:rPr>
                <w:rFonts w:ascii="仿宋" w:hAnsi="仿宋" w:hint="eastAsia"/>
                <w:b/>
                <w:bCs/>
                <w:szCs w:val="28"/>
              </w:rPr>
              <w:t>，投资者主要关心的问题包括：</w:t>
            </w:r>
            <w:r w:rsidR="00E501EF" w:rsidRPr="00A40277">
              <w:rPr>
                <w:rFonts w:ascii="仿宋" w:hAnsi="仿宋" w:hint="eastAsia"/>
                <w:szCs w:val="28"/>
              </w:rPr>
              <w:t>公司人才培养方案、疫情对公司的影响、公司对2020年经营情况的展望以及市值管理计划</w:t>
            </w:r>
            <w:r w:rsidR="00AF566A" w:rsidRPr="00A40277">
              <w:rPr>
                <w:rFonts w:ascii="仿宋" w:hAnsi="仿宋" w:hint="eastAsia"/>
                <w:szCs w:val="28"/>
              </w:rPr>
              <w:t>等。</w:t>
            </w:r>
          </w:p>
          <w:p w14:paraId="7684340E" w14:textId="2978D225" w:rsidR="00157431" w:rsidRPr="00A40277" w:rsidRDefault="00157431" w:rsidP="00F50CEC">
            <w:pPr>
              <w:spacing w:line="300" w:lineRule="exact"/>
              <w:ind w:firstLineChars="200" w:firstLine="560"/>
              <w:rPr>
                <w:rFonts w:ascii="仿宋" w:hAnsi="仿宋"/>
                <w:b/>
                <w:bCs/>
                <w:szCs w:val="28"/>
              </w:rPr>
            </w:pPr>
            <w:r w:rsidRPr="00A40277">
              <w:rPr>
                <w:rFonts w:ascii="仿宋" w:hAnsi="仿宋" w:hint="eastAsia"/>
                <w:szCs w:val="28"/>
              </w:rPr>
              <w:t>核心问题</w:t>
            </w:r>
            <w:r w:rsidRPr="00A40277">
              <w:rPr>
                <w:rFonts w:ascii="仿宋" w:hAnsi="仿宋"/>
                <w:szCs w:val="28"/>
              </w:rPr>
              <w:t>整理如下：</w:t>
            </w:r>
          </w:p>
          <w:p w14:paraId="4048B83E" w14:textId="619D41E3" w:rsidR="0005343C" w:rsidRPr="00A40277" w:rsidRDefault="0005343C" w:rsidP="0005343C">
            <w:pPr>
              <w:spacing w:line="300" w:lineRule="exact"/>
              <w:ind w:firstLineChars="200" w:firstLine="562"/>
              <w:rPr>
                <w:rFonts w:ascii="仿宋" w:hAnsi="仿宋"/>
                <w:b/>
                <w:bCs/>
                <w:szCs w:val="28"/>
              </w:rPr>
            </w:pPr>
            <w:r w:rsidRPr="00A40277">
              <w:rPr>
                <w:rFonts w:ascii="仿宋" w:hAnsi="仿宋" w:hint="eastAsia"/>
                <w:b/>
                <w:bCs/>
                <w:szCs w:val="28"/>
              </w:rPr>
              <w:t>1、</w:t>
            </w:r>
            <w:r w:rsidR="00846E29" w:rsidRPr="00A40277">
              <w:rPr>
                <w:rFonts w:ascii="仿宋" w:hAnsi="仿宋" w:hint="eastAsia"/>
                <w:b/>
                <w:bCs/>
                <w:szCs w:val="28"/>
              </w:rPr>
              <w:t>公司今年在专业人才培养和引进方面有何新的举措？</w:t>
            </w:r>
          </w:p>
          <w:p w14:paraId="76AF1BCC" w14:textId="4A822A10" w:rsidR="00846E29" w:rsidRPr="00A40277" w:rsidRDefault="00AF11DC" w:rsidP="00AF11DC">
            <w:pPr>
              <w:spacing w:line="300" w:lineRule="exact"/>
              <w:ind w:firstLineChars="200" w:firstLine="560"/>
              <w:rPr>
                <w:rFonts w:ascii="仿宋" w:hAnsi="仿宋"/>
                <w:szCs w:val="28"/>
              </w:rPr>
            </w:pPr>
            <w:r>
              <w:rPr>
                <w:rFonts w:ascii="仿宋" w:hAnsi="仿宋" w:hint="eastAsia"/>
                <w:szCs w:val="28"/>
              </w:rPr>
              <w:t>公司</w:t>
            </w:r>
            <w:r w:rsidR="00846E29" w:rsidRPr="00A40277">
              <w:rPr>
                <w:rFonts w:ascii="仿宋" w:hAnsi="仿宋" w:hint="eastAsia"/>
                <w:szCs w:val="28"/>
              </w:rPr>
              <w:t>为打开员工专业发展通道，拓宽员工职业发展空间，科学规划员工职业生涯，</w:t>
            </w:r>
            <w:r>
              <w:rPr>
                <w:rFonts w:ascii="仿宋" w:hAnsi="仿宋" w:hint="eastAsia"/>
                <w:szCs w:val="28"/>
              </w:rPr>
              <w:t>主要有以下举措：（1）</w:t>
            </w:r>
            <w:r w:rsidR="00846E29" w:rsidRPr="00A40277">
              <w:rPr>
                <w:rFonts w:ascii="仿宋" w:hAnsi="仿宋" w:hint="eastAsia"/>
                <w:szCs w:val="28"/>
              </w:rPr>
              <w:t>已在2020年推出《任职资格体系管理制度》；（2）“众合学院”会陆续推出新的内部培训课程与培养教育方案；（3）公司2020年全员持股计划的实施，为员工提供</w:t>
            </w:r>
            <w:r w:rsidR="00105555">
              <w:rPr>
                <w:rFonts w:ascii="仿宋" w:hAnsi="仿宋" w:hint="eastAsia"/>
                <w:szCs w:val="28"/>
              </w:rPr>
              <w:t>了</w:t>
            </w:r>
            <w:r w:rsidR="00846E29" w:rsidRPr="00A40277">
              <w:rPr>
                <w:rFonts w:ascii="仿宋" w:hAnsi="仿宋" w:hint="eastAsia"/>
                <w:szCs w:val="28"/>
              </w:rPr>
              <w:t>实现自我价值的职业发展平台，使员工成为公司的“事业合伙人 ”。</w:t>
            </w:r>
          </w:p>
          <w:p w14:paraId="51817743" w14:textId="04BA559D" w:rsidR="00846E29" w:rsidRPr="00A40277" w:rsidRDefault="00082A6A" w:rsidP="00082A6A">
            <w:pPr>
              <w:spacing w:line="300" w:lineRule="exact"/>
              <w:ind w:firstLineChars="200" w:firstLine="562"/>
              <w:rPr>
                <w:rFonts w:ascii="仿宋" w:hAnsi="仿宋"/>
                <w:b/>
                <w:bCs/>
                <w:szCs w:val="28"/>
              </w:rPr>
            </w:pPr>
            <w:r w:rsidRPr="00A40277">
              <w:rPr>
                <w:rFonts w:ascii="仿宋" w:hAnsi="仿宋" w:hint="eastAsia"/>
                <w:b/>
                <w:bCs/>
                <w:szCs w:val="28"/>
              </w:rPr>
              <w:t>2、</w:t>
            </w:r>
            <w:r w:rsidR="00846E29" w:rsidRPr="00A40277">
              <w:rPr>
                <w:rFonts w:ascii="仿宋" w:hAnsi="仿宋" w:hint="eastAsia"/>
                <w:b/>
                <w:bCs/>
                <w:szCs w:val="28"/>
              </w:rPr>
              <w:t>公司业务出口占比有多少，国外疫情对我们出口有影响吗？</w:t>
            </w:r>
          </w:p>
          <w:p w14:paraId="2FF5FF76" w14:textId="7EEB35F7" w:rsidR="00846E29" w:rsidRPr="00A40277" w:rsidRDefault="00846E29" w:rsidP="00082A6A">
            <w:pPr>
              <w:spacing w:line="300" w:lineRule="exact"/>
              <w:ind w:firstLineChars="200" w:firstLine="560"/>
              <w:rPr>
                <w:rFonts w:ascii="仿宋" w:hAnsi="仿宋"/>
                <w:szCs w:val="28"/>
              </w:rPr>
            </w:pPr>
            <w:r w:rsidRPr="00A40277">
              <w:rPr>
                <w:rFonts w:ascii="仿宋" w:hAnsi="仿宋" w:hint="eastAsia"/>
                <w:szCs w:val="28"/>
              </w:rPr>
              <w:t>公司2019年实现国外销售收入8473万元，占2019年公司营业总收入的3.05%。国外疫情对公司出口业务</w:t>
            </w:r>
            <w:r w:rsidR="00E501EF" w:rsidRPr="00A40277">
              <w:rPr>
                <w:rFonts w:ascii="仿宋" w:hAnsi="仿宋" w:hint="eastAsia"/>
                <w:szCs w:val="28"/>
              </w:rPr>
              <w:t>基本没有</w:t>
            </w:r>
            <w:r w:rsidRPr="00A40277">
              <w:rPr>
                <w:rFonts w:ascii="仿宋" w:hAnsi="仿宋" w:hint="eastAsia"/>
                <w:szCs w:val="28"/>
              </w:rPr>
              <w:t>影响，但海外汇率波动可能会对公司业绩产生一定影响。</w:t>
            </w:r>
          </w:p>
          <w:p w14:paraId="0C76947B" w14:textId="48CB1EF5" w:rsidR="00C333E3" w:rsidRPr="00A40277" w:rsidRDefault="00E501EF" w:rsidP="00C333E3">
            <w:pPr>
              <w:spacing w:line="300" w:lineRule="exact"/>
              <w:ind w:firstLineChars="200" w:firstLine="562"/>
              <w:rPr>
                <w:rFonts w:ascii="仿宋" w:hAnsi="仿宋"/>
                <w:b/>
                <w:bCs/>
                <w:szCs w:val="28"/>
              </w:rPr>
            </w:pPr>
            <w:r w:rsidRPr="00A40277">
              <w:rPr>
                <w:rFonts w:ascii="仿宋" w:hAnsi="仿宋" w:hint="eastAsia"/>
                <w:b/>
                <w:bCs/>
                <w:szCs w:val="28"/>
              </w:rPr>
              <w:t>3</w:t>
            </w:r>
            <w:r w:rsidR="00846E29" w:rsidRPr="00A40277">
              <w:rPr>
                <w:rFonts w:ascii="仿宋" w:hAnsi="仿宋" w:hint="eastAsia"/>
                <w:b/>
                <w:bCs/>
                <w:szCs w:val="28"/>
              </w:rPr>
              <w:t>、</w:t>
            </w:r>
            <w:r w:rsidR="00492119" w:rsidRPr="00A40277">
              <w:rPr>
                <w:rFonts w:ascii="仿宋" w:hAnsi="仿宋" w:hint="eastAsia"/>
                <w:b/>
                <w:bCs/>
                <w:szCs w:val="28"/>
              </w:rPr>
              <w:t>公司如何看待</w:t>
            </w:r>
            <w:r w:rsidR="00846E29" w:rsidRPr="00A40277">
              <w:rPr>
                <w:rFonts w:ascii="仿宋" w:hAnsi="仿宋" w:hint="eastAsia"/>
                <w:b/>
                <w:bCs/>
                <w:szCs w:val="28"/>
              </w:rPr>
              <w:t>2020年</w:t>
            </w:r>
            <w:r w:rsidR="00492119" w:rsidRPr="00A40277">
              <w:rPr>
                <w:rFonts w:ascii="仿宋" w:hAnsi="仿宋" w:hint="eastAsia"/>
                <w:b/>
                <w:bCs/>
                <w:szCs w:val="28"/>
              </w:rPr>
              <w:t>的宏观</w:t>
            </w:r>
            <w:r w:rsidR="00846E29" w:rsidRPr="00A40277">
              <w:rPr>
                <w:rFonts w:ascii="仿宋" w:hAnsi="仿宋" w:hint="eastAsia"/>
                <w:b/>
                <w:bCs/>
                <w:szCs w:val="28"/>
              </w:rPr>
              <w:t>经营环境？公司将采取</w:t>
            </w:r>
            <w:r w:rsidR="00492119" w:rsidRPr="00A40277">
              <w:rPr>
                <w:rFonts w:ascii="仿宋" w:hAnsi="仿宋" w:hint="eastAsia"/>
                <w:b/>
                <w:bCs/>
                <w:szCs w:val="28"/>
              </w:rPr>
              <w:t>哪些</w:t>
            </w:r>
            <w:r w:rsidR="00846E29" w:rsidRPr="00A40277">
              <w:rPr>
                <w:rFonts w:ascii="仿宋" w:hAnsi="仿宋" w:hint="eastAsia"/>
                <w:b/>
                <w:bCs/>
                <w:szCs w:val="28"/>
              </w:rPr>
              <w:t>措施保障2020年业绩？</w:t>
            </w:r>
          </w:p>
          <w:p w14:paraId="1DA6C5DF" w14:textId="4D084B36" w:rsidR="00846E29" w:rsidRPr="00A40277" w:rsidRDefault="00846E29" w:rsidP="00846E29">
            <w:pPr>
              <w:spacing w:line="300" w:lineRule="exact"/>
              <w:ind w:firstLineChars="200" w:firstLine="560"/>
              <w:rPr>
                <w:rFonts w:ascii="仿宋" w:hAnsi="仿宋"/>
                <w:szCs w:val="28"/>
              </w:rPr>
            </w:pPr>
            <w:r w:rsidRPr="00A40277">
              <w:rPr>
                <w:rFonts w:ascii="仿宋" w:hAnsi="仿宋" w:hint="eastAsia"/>
                <w:szCs w:val="28"/>
              </w:rPr>
              <w:t>2020年一季度宏观经济受疫情影响出现一定幅度</w:t>
            </w:r>
            <w:r w:rsidR="00492119" w:rsidRPr="00A40277">
              <w:rPr>
                <w:rFonts w:ascii="仿宋" w:hAnsi="仿宋" w:hint="eastAsia"/>
                <w:szCs w:val="28"/>
              </w:rPr>
              <w:t>的</w:t>
            </w:r>
            <w:r w:rsidRPr="00A40277">
              <w:rPr>
                <w:rFonts w:ascii="仿宋" w:hAnsi="仿宋" w:hint="eastAsia"/>
                <w:szCs w:val="28"/>
              </w:rPr>
              <w:t>下滑，但随着疫情的有效控制和企业的复工复产，未来经济与</w:t>
            </w:r>
            <w:r w:rsidRPr="00A40277">
              <w:rPr>
                <w:rFonts w:ascii="仿宋" w:hAnsi="仿宋" w:hint="eastAsia"/>
                <w:szCs w:val="28"/>
              </w:rPr>
              <w:lastRenderedPageBreak/>
              <w:t>营商环境将逐渐恢复。</w:t>
            </w:r>
          </w:p>
          <w:p w14:paraId="5E6B1426" w14:textId="77777777" w:rsidR="00846E29" w:rsidRPr="00A40277" w:rsidRDefault="00846E29" w:rsidP="00846E29">
            <w:pPr>
              <w:spacing w:line="300" w:lineRule="exact"/>
              <w:ind w:firstLineChars="200" w:firstLine="560"/>
              <w:rPr>
                <w:rFonts w:ascii="仿宋" w:hAnsi="仿宋"/>
                <w:szCs w:val="28"/>
              </w:rPr>
            </w:pPr>
            <w:r w:rsidRPr="00A40277">
              <w:rPr>
                <w:rFonts w:ascii="仿宋" w:hAnsi="仿宋" w:hint="eastAsia"/>
                <w:szCs w:val="28"/>
              </w:rPr>
              <w:t>面对以5G、人工智能等为代表的新型基础设施的发展，</w:t>
            </w:r>
            <w:proofErr w:type="gramStart"/>
            <w:r w:rsidRPr="00A40277">
              <w:rPr>
                <w:rFonts w:ascii="仿宋" w:hAnsi="仿宋" w:hint="eastAsia"/>
                <w:szCs w:val="28"/>
              </w:rPr>
              <w:t>公司机遇</w:t>
            </w:r>
            <w:proofErr w:type="gramEnd"/>
            <w:r w:rsidRPr="00A40277">
              <w:rPr>
                <w:rFonts w:ascii="仿宋" w:hAnsi="仿宋" w:hint="eastAsia"/>
                <w:szCs w:val="28"/>
              </w:rPr>
              <w:t>与挑战并存。“新基建”加速智能经济增长，都市圈、城市群的发展给</w:t>
            </w:r>
            <w:proofErr w:type="gramStart"/>
            <w:r w:rsidRPr="00A40277">
              <w:rPr>
                <w:rFonts w:ascii="仿宋" w:hAnsi="仿宋" w:hint="eastAsia"/>
                <w:szCs w:val="28"/>
              </w:rPr>
              <w:t>城轨带来</w:t>
            </w:r>
            <w:proofErr w:type="gramEnd"/>
            <w:r w:rsidRPr="00A40277">
              <w:rPr>
                <w:rFonts w:ascii="仿宋" w:hAnsi="仿宋" w:hint="eastAsia"/>
                <w:szCs w:val="28"/>
              </w:rPr>
              <w:t>新的机遇，未来市场依然可观。未来，公司将不断加强对智慧交通和节能环保（尤其是泛半导体）行业底层技术的积累和探索，提升主营业务业绩和盈利能力。</w:t>
            </w:r>
          </w:p>
          <w:p w14:paraId="047EE44D" w14:textId="581B2E68" w:rsidR="00E501EF" w:rsidRPr="00A40277" w:rsidRDefault="00E501EF" w:rsidP="00C333E3">
            <w:pPr>
              <w:spacing w:line="300" w:lineRule="exact"/>
              <w:ind w:firstLineChars="200" w:firstLine="562"/>
              <w:rPr>
                <w:rFonts w:ascii="仿宋" w:hAnsi="仿宋"/>
                <w:b/>
                <w:bCs/>
                <w:szCs w:val="28"/>
              </w:rPr>
            </w:pPr>
            <w:r w:rsidRPr="00A40277">
              <w:rPr>
                <w:rFonts w:ascii="仿宋" w:hAnsi="仿宋" w:hint="eastAsia"/>
                <w:b/>
                <w:bCs/>
                <w:szCs w:val="28"/>
              </w:rPr>
              <w:t>4</w:t>
            </w:r>
            <w:r w:rsidR="00C333E3" w:rsidRPr="00A40277">
              <w:rPr>
                <w:rFonts w:ascii="仿宋" w:hAnsi="仿宋" w:hint="eastAsia"/>
                <w:b/>
                <w:bCs/>
                <w:szCs w:val="28"/>
              </w:rPr>
              <w:t>、</w:t>
            </w:r>
            <w:r w:rsidRPr="00A40277">
              <w:rPr>
                <w:rFonts w:ascii="仿宋" w:hAnsi="仿宋" w:hint="eastAsia"/>
                <w:b/>
                <w:bCs/>
                <w:szCs w:val="28"/>
              </w:rPr>
              <w:t>这次的疫情是否对公司业务造成影响，影响多大？目前公司生产经营是否恢复正常？</w:t>
            </w:r>
          </w:p>
          <w:p w14:paraId="00E811BF" w14:textId="381F64ED" w:rsidR="00E501EF" w:rsidRPr="00A40277" w:rsidRDefault="00A40277" w:rsidP="00E501EF">
            <w:pPr>
              <w:spacing w:line="300" w:lineRule="exact"/>
              <w:ind w:firstLineChars="200" w:firstLine="560"/>
              <w:rPr>
                <w:rFonts w:ascii="仿宋" w:hAnsi="仿宋"/>
                <w:szCs w:val="28"/>
              </w:rPr>
            </w:pPr>
            <w:r>
              <w:rPr>
                <w:rFonts w:ascii="仿宋" w:hAnsi="仿宋" w:hint="eastAsia"/>
                <w:szCs w:val="28"/>
              </w:rPr>
              <w:t>第一季度</w:t>
            </w:r>
            <w:r w:rsidR="00E501EF" w:rsidRPr="00A40277">
              <w:rPr>
                <w:rFonts w:ascii="仿宋" w:hAnsi="仿宋" w:hint="eastAsia"/>
                <w:szCs w:val="28"/>
              </w:rPr>
              <w:t>国内项目交付进度受</w:t>
            </w:r>
            <w:r>
              <w:rPr>
                <w:rFonts w:ascii="仿宋" w:hAnsi="仿宋" w:hint="eastAsia"/>
                <w:szCs w:val="28"/>
              </w:rPr>
              <w:t>疫情</w:t>
            </w:r>
            <w:r w:rsidR="00E501EF" w:rsidRPr="00A40277">
              <w:rPr>
                <w:rFonts w:ascii="仿宋" w:hAnsi="仿宋" w:hint="eastAsia"/>
                <w:szCs w:val="28"/>
              </w:rPr>
              <w:t>影响，因此对公司一季度业绩造成一定影响</w:t>
            </w:r>
            <w:r>
              <w:rPr>
                <w:rFonts w:ascii="仿宋" w:hAnsi="仿宋" w:hint="eastAsia"/>
                <w:szCs w:val="28"/>
              </w:rPr>
              <w:t>。</w:t>
            </w:r>
            <w:r w:rsidR="00E501EF" w:rsidRPr="00A40277">
              <w:rPr>
                <w:rFonts w:ascii="仿宋" w:hAnsi="仿宋" w:hint="eastAsia"/>
                <w:szCs w:val="28"/>
              </w:rPr>
              <w:t>目前</w:t>
            </w:r>
            <w:r w:rsidR="00105555">
              <w:rPr>
                <w:rFonts w:ascii="仿宋" w:hAnsi="仿宋" w:hint="eastAsia"/>
                <w:szCs w:val="28"/>
              </w:rPr>
              <w:t>公司生产经营已</w:t>
            </w:r>
            <w:r w:rsidR="00105555" w:rsidRPr="00A40277">
              <w:rPr>
                <w:rFonts w:ascii="仿宋" w:hAnsi="仿宋" w:hint="eastAsia"/>
                <w:szCs w:val="28"/>
              </w:rPr>
              <w:t>恢复正常</w:t>
            </w:r>
            <w:r w:rsidR="00105555">
              <w:rPr>
                <w:rFonts w:ascii="仿宋" w:hAnsi="仿宋" w:hint="eastAsia"/>
                <w:szCs w:val="28"/>
              </w:rPr>
              <w:t>，</w:t>
            </w:r>
            <w:r w:rsidR="00E501EF" w:rsidRPr="00A40277">
              <w:rPr>
                <w:rFonts w:ascii="仿宋" w:hAnsi="仿宋" w:hint="eastAsia"/>
                <w:szCs w:val="28"/>
              </w:rPr>
              <w:t>公司与上游供应商之间的供应链关系较为稳定，</w:t>
            </w:r>
            <w:r w:rsidR="003877EA">
              <w:rPr>
                <w:rFonts w:ascii="仿宋" w:hAnsi="仿宋" w:hint="eastAsia"/>
                <w:szCs w:val="28"/>
              </w:rPr>
              <w:t>公司</w:t>
            </w:r>
            <w:r w:rsidR="00E501EF" w:rsidRPr="00A40277">
              <w:rPr>
                <w:rFonts w:ascii="仿宋" w:hAnsi="仿宋" w:hint="eastAsia"/>
                <w:szCs w:val="28"/>
              </w:rPr>
              <w:t>积极配合下游地铁业主，保障各地地铁线路的稳定运行以及新线路的准时开通</w:t>
            </w:r>
            <w:r w:rsidR="00256E38">
              <w:rPr>
                <w:rFonts w:ascii="仿宋" w:hAnsi="仿宋" w:hint="eastAsia"/>
                <w:szCs w:val="28"/>
              </w:rPr>
              <w:t>。</w:t>
            </w:r>
          </w:p>
          <w:p w14:paraId="747EEBF4" w14:textId="3EA48666" w:rsidR="00E501EF" w:rsidRPr="00A40277" w:rsidRDefault="00E501EF" w:rsidP="00AF566A">
            <w:pPr>
              <w:spacing w:line="300" w:lineRule="exact"/>
              <w:ind w:firstLineChars="200" w:firstLine="562"/>
              <w:rPr>
                <w:rFonts w:ascii="仿宋" w:hAnsi="仿宋"/>
                <w:b/>
                <w:bCs/>
                <w:szCs w:val="28"/>
              </w:rPr>
            </w:pPr>
            <w:r w:rsidRPr="00A40277">
              <w:rPr>
                <w:rFonts w:ascii="仿宋" w:hAnsi="仿宋" w:hint="eastAsia"/>
                <w:b/>
                <w:bCs/>
                <w:szCs w:val="28"/>
              </w:rPr>
              <w:t>5</w:t>
            </w:r>
            <w:r w:rsidR="00AF566A" w:rsidRPr="00A40277">
              <w:rPr>
                <w:rFonts w:ascii="仿宋" w:hAnsi="仿宋" w:hint="eastAsia"/>
                <w:b/>
                <w:bCs/>
                <w:szCs w:val="28"/>
              </w:rPr>
              <w:t>、</w:t>
            </w:r>
            <w:r w:rsidRPr="00A40277">
              <w:rPr>
                <w:rFonts w:ascii="仿宋" w:hAnsi="仿宋" w:hint="eastAsia"/>
                <w:b/>
                <w:bCs/>
                <w:szCs w:val="28"/>
              </w:rPr>
              <w:t>公司为应对这次疫情的影响，做了哪些事情？</w:t>
            </w:r>
          </w:p>
          <w:p w14:paraId="3F71291C" w14:textId="3D7417C0" w:rsidR="00E501EF" w:rsidRPr="00A40277" w:rsidRDefault="00E501EF" w:rsidP="008A0D9A">
            <w:pPr>
              <w:spacing w:line="300" w:lineRule="exact"/>
              <w:ind w:firstLineChars="200" w:firstLine="560"/>
              <w:rPr>
                <w:rFonts w:ascii="仿宋" w:hAnsi="仿宋"/>
                <w:szCs w:val="28"/>
              </w:rPr>
            </w:pPr>
            <w:r w:rsidRPr="00A40277">
              <w:rPr>
                <w:rFonts w:ascii="仿宋" w:hAnsi="仿宋" w:hint="eastAsia"/>
                <w:szCs w:val="28"/>
              </w:rPr>
              <w:t>公司下属参股子公司浙江焜腾红外科技有限公司自行研发的红外热成像体温监测仪在疫情期间已在嘉兴、杭州、江苏等多个省市投入使用，安装投入使用的已超过200多台。本次投入使用的红外检测仪主要可以应用在人流密集地，包括交通枢纽（高速公路口、嘉兴高铁站和嘉兴火车站）、主要旅游景区、三甲医院中，大大提高了密集场所体温检测的速度和效率，确保道路和人流通畅，并且最大程度减少解除、避免交叉感染。未来公司也将积极履行社会责任，贡献自己的力量</w:t>
            </w:r>
            <w:r w:rsidR="00AF11DC">
              <w:rPr>
                <w:rFonts w:ascii="仿宋" w:hAnsi="仿宋" w:hint="eastAsia"/>
                <w:szCs w:val="28"/>
              </w:rPr>
              <w:t>。</w:t>
            </w:r>
          </w:p>
          <w:p w14:paraId="054E3767" w14:textId="3FA608D9" w:rsidR="008A0D9A" w:rsidRPr="00A40277" w:rsidRDefault="00E501EF" w:rsidP="008A0D9A">
            <w:pPr>
              <w:spacing w:line="300" w:lineRule="exact"/>
              <w:ind w:firstLineChars="200" w:firstLine="562"/>
              <w:rPr>
                <w:rFonts w:ascii="仿宋" w:hAnsi="仿宋"/>
                <w:b/>
                <w:bCs/>
                <w:szCs w:val="28"/>
              </w:rPr>
            </w:pPr>
            <w:r w:rsidRPr="00A40277">
              <w:rPr>
                <w:rFonts w:ascii="仿宋" w:hAnsi="仿宋" w:hint="eastAsia"/>
                <w:b/>
                <w:bCs/>
                <w:szCs w:val="28"/>
              </w:rPr>
              <w:t xml:space="preserve"> 6</w:t>
            </w:r>
            <w:r w:rsidR="008A0D9A" w:rsidRPr="00A40277">
              <w:rPr>
                <w:rFonts w:ascii="仿宋" w:hAnsi="仿宋" w:hint="eastAsia"/>
                <w:b/>
                <w:bCs/>
                <w:szCs w:val="28"/>
              </w:rPr>
              <w:t>、</w:t>
            </w:r>
            <w:r w:rsidRPr="00A40277">
              <w:rPr>
                <w:rFonts w:ascii="仿宋" w:hAnsi="仿宋" w:hint="eastAsia"/>
                <w:b/>
                <w:bCs/>
                <w:szCs w:val="28"/>
              </w:rPr>
              <w:t>公司是否可以采取送股、分红或其他措施提</w:t>
            </w:r>
            <w:proofErr w:type="gramStart"/>
            <w:r w:rsidRPr="00A40277">
              <w:rPr>
                <w:rFonts w:ascii="仿宋" w:hAnsi="仿宋" w:hint="eastAsia"/>
                <w:b/>
                <w:bCs/>
                <w:szCs w:val="28"/>
              </w:rPr>
              <w:t>振公司</w:t>
            </w:r>
            <w:proofErr w:type="gramEnd"/>
            <w:r w:rsidRPr="00A40277">
              <w:rPr>
                <w:rFonts w:ascii="仿宋" w:hAnsi="仿宋" w:hint="eastAsia"/>
                <w:b/>
                <w:bCs/>
                <w:szCs w:val="28"/>
              </w:rPr>
              <w:t>股价？</w:t>
            </w:r>
          </w:p>
          <w:p w14:paraId="27C6A556" w14:textId="2B1593A9" w:rsidR="001F2EA0" w:rsidRPr="00A40277" w:rsidRDefault="00E501EF" w:rsidP="00E501EF">
            <w:pPr>
              <w:spacing w:line="300" w:lineRule="exact"/>
              <w:ind w:firstLineChars="200" w:firstLine="560"/>
              <w:rPr>
                <w:rFonts w:ascii="仿宋" w:hAnsi="仿宋"/>
                <w:szCs w:val="28"/>
              </w:rPr>
            </w:pPr>
            <w:r w:rsidRPr="00A40277">
              <w:rPr>
                <w:rFonts w:ascii="仿宋" w:hAnsi="仿宋" w:hint="eastAsia"/>
                <w:szCs w:val="28"/>
              </w:rPr>
              <w:t>公司曾于2018年6月以资本公积金向全体股东每10股转增4股，共计转增157,170,293股。未来公司将通过持续提升主营业务业绩和盈利能力来提高公司的价值，从而吸引更多的长期投资者与合作伙伴，更好地回馈股东。</w:t>
            </w:r>
          </w:p>
          <w:p w14:paraId="3E8FF914" w14:textId="414B0E7F" w:rsidR="00101162" w:rsidRPr="00A40277" w:rsidRDefault="00101162" w:rsidP="0078172B">
            <w:pPr>
              <w:spacing w:line="300" w:lineRule="exact"/>
              <w:rPr>
                <w:rFonts w:ascii="仿宋" w:hAnsi="仿宋"/>
                <w:szCs w:val="28"/>
              </w:rPr>
            </w:pPr>
            <w:r w:rsidRPr="00A40277">
              <w:rPr>
                <w:rFonts w:ascii="仿宋" w:hAnsi="仿宋"/>
                <w:szCs w:val="28"/>
              </w:rPr>
              <w:t xml:space="preserve">    </w:t>
            </w:r>
            <w:r w:rsidRPr="00A40277">
              <w:rPr>
                <w:rFonts w:ascii="仿宋" w:hAnsi="仿宋" w:hint="eastAsia"/>
                <w:szCs w:val="28"/>
              </w:rPr>
              <w:t>更多内容详见全景</w:t>
            </w:r>
            <w:r w:rsidR="0078172B" w:rsidRPr="00A40277">
              <w:rPr>
                <w:rFonts w:ascii="仿宋" w:hAnsi="仿宋" w:hint="eastAsia"/>
                <w:szCs w:val="28"/>
              </w:rPr>
              <w:t>网</w:t>
            </w:r>
            <w:r w:rsidRPr="00A40277">
              <w:rPr>
                <w:rFonts w:ascii="仿宋" w:hAnsi="仿宋" w:hint="eastAsia"/>
                <w:szCs w:val="28"/>
              </w:rPr>
              <w:t>（</w:t>
            </w:r>
            <w:r w:rsidR="0002667B" w:rsidRPr="0002667B">
              <w:rPr>
                <w:rFonts w:ascii="仿宋" w:hAnsi="仿宋"/>
                <w:szCs w:val="28"/>
              </w:rPr>
              <w:t>http://rs.p5w.net/html/121744.shtml</w:t>
            </w:r>
            <w:r w:rsidRPr="00A40277">
              <w:rPr>
                <w:rFonts w:ascii="仿宋" w:hAnsi="仿宋" w:hint="eastAsia"/>
                <w:szCs w:val="28"/>
              </w:rPr>
              <w:t>）。</w:t>
            </w:r>
          </w:p>
          <w:p w14:paraId="617F20D1" w14:textId="0AC19C54" w:rsidR="001A6A9F" w:rsidRPr="00D97882" w:rsidRDefault="001A6A9F" w:rsidP="001F2EA0">
            <w:pPr>
              <w:spacing w:line="300" w:lineRule="exact"/>
              <w:ind w:firstLineChars="200" w:firstLine="560"/>
              <w:rPr>
                <w:rFonts w:ascii="仿宋_GB2312" w:eastAsia="仿宋_GB2312" w:hAnsi="宋体"/>
                <w:b/>
                <w:bCs/>
                <w:szCs w:val="28"/>
              </w:rPr>
            </w:pPr>
            <w:r w:rsidRPr="00A40277">
              <w:rPr>
                <w:rFonts w:ascii="仿宋" w:hAnsi="仿宋" w:hint="eastAsia"/>
                <w:szCs w:val="28"/>
              </w:rPr>
              <w:t>（本次活动中关于未来发展规划等前瞻性陈述,不构成公司对投资者的实质承诺,请投资者注意投资风险。）</w:t>
            </w:r>
          </w:p>
        </w:tc>
      </w:tr>
      <w:tr w:rsidR="000526A7" w:rsidRPr="00C51572" w14:paraId="543F159E" w14:textId="77777777" w:rsidTr="00CF531D">
        <w:tc>
          <w:tcPr>
            <w:tcW w:w="752" w:type="dxa"/>
            <w:vAlign w:val="center"/>
          </w:tcPr>
          <w:p w14:paraId="4FFC7064" w14:textId="77777777" w:rsidR="000526A7" w:rsidRPr="00943215" w:rsidRDefault="000526A7" w:rsidP="00C21115">
            <w:pPr>
              <w:adjustRightInd w:val="0"/>
              <w:snapToGrid w:val="0"/>
              <w:spacing w:line="300" w:lineRule="exact"/>
              <w:rPr>
                <w:rFonts w:ascii="仿宋_GB2312" w:eastAsia="仿宋_GB2312"/>
                <w:b/>
                <w:sz w:val="24"/>
              </w:rPr>
            </w:pPr>
            <w:r w:rsidRPr="00943215">
              <w:rPr>
                <w:rFonts w:ascii="仿宋_GB2312" w:eastAsia="仿宋_GB2312" w:hint="eastAsia"/>
                <w:b/>
                <w:sz w:val="24"/>
              </w:rPr>
              <w:lastRenderedPageBreak/>
              <w:t>附件清单（如有）</w:t>
            </w:r>
          </w:p>
        </w:tc>
        <w:tc>
          <w:tcPr>
            <w:tcW w:w="7544" w:type="dxa"/>
            <w:vAlign w:val="center"/>
          </w:tcPr>
          <w:p w14:paraId="22709634" w14:textId="4AB31FAB" w:rsidR="000526A7" w:rsidRPr="00AB5554" w:rsidRDefault="00AB12AD" w:rsidP="00974415">
            <w:pPr>
              <w:adjustRightInd w:val="0"/>
              <w:snapToGrid w:val="0"/>
              <w:spacing w:line="300" w:lineRule="exact"/>
              <w:rPr>
                <w:rFonts w:ascii="仿宋" w:hAnsi="仿宋"/>
                <w:szCs w:val="28"/>
              </w:rPr>
            </w:pPr>
            <w:r w:rsidRPr="00AB5554">
              <w:rPr>
                <w:rFonts w:ascii="仿宋" w:hAnsi="仿宋" w:hint="eastAsia"/>
                <w:szCs w:val="28"/>
              </w:rPr>
              <w:t>无</w:t>
            </w:r>
          </w:p>
        </w:tc>
      </w:tr>
      <w:tr w:rsidR="000526A7" w:rsidRPr="00C51572" w14:paraId="71812DC4" w14:textId="77777777" w:rsidTr="00FB25FB">
        <w:tc>
          <w:tcPr>
            <w:tcW w:w="752" w:type="dxa"/>
            <w:vAlign w:val="center"/>
          </w:tcPr>
          <w:p w14:paraId="132D283E" w14:textId="77777777" w:rsidR="000526A7" w:rsidRPr="00943215" w:rsidRDefault="000526A7" w:rsidP="00C21115">
            <w:pPr>
              <w:adjustRightInd w:val="0"/>
              <w:snapToGrid w:val="0"/>
              <w:spacing w:line="300" w:lineRule="exact"/>
              <w:rPr>
                <w:rFonts w:ascii="仿宋_GB2312" w:eastAsia="仿宋_GB2312"/>
                <w:b/>
                <w:sz w:val="24"/>
              </w:rPr>
            </w:pPr>
            <w:r w:rsidRPr="00943215">
              <w:rPr>
                <w:rFonts w:ascii="仿宋_GB2312" w:eastAsia="仿宋_GB2312" w:hint="eastAsia"/>
                <w:b/>
                <w:sz w:val="24"/>
              </w:rPr>
              <w:t>日期</w:t>
            </w:r>
          </w:p>
        </w:tc>
        <w:tc>
          <w:tcPr>
            <w:tcW w:w="7544" w:type="dxa"/>
          </w:tcPr>
          <w:p w14:paraId="466D7DD5" w14:textId="48AE6EED" w:rsidR="000526A7" w:rsidRPr="00AB5554" w:rsidRDefault="000526A7" w:rsidP="00CA6509">
            <w:pPr>
              <w:adjustRightInd w:val="0"/>
              <w:snapToGrid w:val="0"/>
              <w:spacing w:line="300" w:lineRule="exact"/>
              <w:rPr>
                <w:rFonts w:ascii="仿宋" w:hAnsi="仿宋"/>
                <w:szCs w:val="28"/>
              </w:rPr>
            </w:pPr>
            <w:r w:rsidRPr="00AB5554">
              <w:rPr>
                <w:rFonts w:ascii="仿宋" w:hAnsi="仿宋" w:hint="eastAsia"/>
                <w:szCs w:val="28"/>
              </w:rPr>
              <w:t>20</w:t>
            </w:r>
            <w:r w:rsidR="00E501EF" w:rsidRPr="00AB5554">
              <w:rPr>
                <w:rFonts w:ascii="仿宋" w:hAnsi="仿宋" w:hint="eastAsia"/>
                <w:szCs w:val="28"/>
              </w:rPr>
              <w:t>20</w:t>
            </w:r>
            <w:r w:rsidRPr="00AB5554">
              <w:rPr>
                <w:rFonts w:ascii="仿宋" w:hAnsi="仿宋" w:hint="eastAsia"/>
                <w:szCs w:val="28"/>
              </w:rPr>
              <w:t>-</w:t>
            </w:r>
            <w:r w:rsidR="00E501EF" w:rsidRPr="00AB5554">
              <w:rPr>
                <w:rFonts w:ascii="仿宋" w:hAnsi="仿宋" w:hint="eastAsia"/>
                <w:szCs w:val="28"/>
              </w:rPr>
              <w:t>5</w:t>
            </w:r>
            <w:r w:rsidRPr="00AB5554">
              <w:rPr>
                <w:rFonts w:ascii="仿宋" w:hAnsi="仿宋" w:hint="eastAsia"/>
                <w:szCs w:val="28"/>
              </w:rPr>
              <w:t>-</w:t>
            </w:r>
            <w:r w:rsidR="00E501EF" w:rsidRPr="00AB5554">
              <w:rPr>
                <w:rFonts w:ascii="仿宋" w:hAnsi="仿宋" w:hint="eastAsia"/>
                <w:szCs w:val="28"/>
              </w:rPr>
              <w:t>20</w:t>
            </w:r>
          </w:p>
        </w:tc>
      </w:tr>
    </w:tbl>
    <w:p w14:paraId="03C5ACCC" w14:textId="77777777" w:rsidR="008011AD" w:rsidRPr="0005343C" w:rsidRDefault="008011AD" w:rsidP="00C21115">
      <w:pPr>
        <w:spacing w:line="300" w:lineRule="exact"/>
        <w:rPr>
          <w:rFonts w:ascii="仿宋_GB2312" w:eastAsia="仿宋_GB2312"/>
          <w:sz w:val="24"/>
        </w:rPr>
      </w:pPr>
    </w:p>
    <w:sectPr w:rsidR="008011AD" w:rsidRPr="0005343C" w:rsidSect="00C679C0">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ADD44" w14:textId="77777777" w:rsidR="00CB4589" w:rsidRDefault="00CB4589">
      <w:r>
        <w:separator/>
      </w:r>
    </w:p>
  </w:endnote>
  <w:endnote w:type="continuationSeparator" w:id="0">
    <w:p w14:paraId="334AC0B2" w14:textId="77777777" w:rsidR="00CB4589" w:rsidRDefault="00CB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8C8B" w14:textId="77777777" w:rsidR="00712BD7" w:rsidRDefault="00712BD7" w:rsidP="00B667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DD64F1" w14:textId="77777777" w:rsidR="00712BD7" w:rsidRDefault="00712B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989878"/>
      <w:docPartObj>
        <w:docPartGallery w:val="Page Numbers (Bottom of Page)"/>
        <w:docPartUnique/>
      </w:docPartObj>
    </w:sdtPr>
    <w:sdtEndPr/>
    <w:sdtContent>
      <w:sdt>
        <w:sdtPr>
          <w:id w:val="-1669238322"/>
          <w:docPartObj>
            <w:docPartGallery w:val="Page Numbers (Top of Page)"/>
            <w:docPartUnique/>
          </w:docPartObj>
        </w:sdtPr>
        <w:sdtEndPr/>
        <w:sdtContent>
          <w:p w14:paraId="5FD14108" w14:textId="77777777" w:rsidR="00712BD7" w:rsidRDefault="00712BD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765B7">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765B7">
              <w:rPr>
                <w:b/>
                <w:bCs/>
                <w:noProof/>
              </w:rPr>
              <w:t>3</w:t>
            </w:r>
            <w:r>
              <w:rPr>
                <w:b/>
                <w:bCs/>
                <w:sz w:val="24"/>
                <w:szCs w:val="24"/>
              </w:rPr>
              <w:fldChar w:fldCharType="end"/>
            </w:r>
          </w:p>
        </w:sdtContent>
      </w:sdt>
    </w:sdtContent>
  </w:sdt>
  <w:p w14:paraId="79B8A9F8" w14:textId="77777777" w:rsidR="00712BD7" w:rsidRDefault="00712B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16325" w14:textId="77777777" w:rsidR="00CB4589" w:rsidRDefault="00CB4589">
      <w:r>
        <w:separator/>
      </w:r>
    </w:p>
  </w:footnote>
  <w:footnote w:type="continuationSeparator" w:id="0">
    <w:p w14:paraId="32CE651D" w14:textId="77777777" w:rsidR="00CB4589" w:rsidRDefault="00CB4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064"/>
    <w:multiLevelType w:val="hybridMultilevel"/>
    <w:tmpl w:val="12489E94"/>
    <w:lvl w:ilvl="0" w:tplc="1E04C186">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3E20A3"/>
    <w:multiLevelType w:val="hybridMultilevel"/>
    <w:tmpl w:val="E6E0C6E2"/>
    <w:lvl w:ilvl="0" w:tplc="7186AF98">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6B9250C"/>
    <w:multiLevelType w:val="hybridMultilevel"/>
    <w:tmpl w:val="82D23214"/>
    <w:lvl w:ilvl="0" w:tplc="F3C679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4663B2"/>
    <w:multiLevelType w:val="hybridMultilevel"/>
    <w:tmpl w:val="7BA8774C"/>
    <w:lvl w:ilvl="0" w:tplc="2C9260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900B58"/>
    <w:multiLevelType w:val="hybridMultilevel"/>
    <w:tmpl w:val="C8144CE6"/>
    <w:lvl w:ilvl="0" w:tplc="8340A3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6D2C89"/>
    <w:multiLevelType w:val="multilevel"/>
    <w:tmpl w:val="8788FD36"/>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567"/>
        </w:tabs>
        <w:ind w:left="567" w:hanging="567"/>
      </w:pPr>
      <w:rPr>
        <w:rFonts w:ascii="Times New Roman" w:hAnsi="Times New Roman" w:hint="default"/>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3911"/>
        </w:tabs>
        <w:ind w:left="391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19E1756F"/>
    <w:multiLevelType w:val="hybridMultilevel"/>
    <w:tmpl w:val="17CEA3A4"/>
    <w:lvl w:ilvl="0" w:tplc="C4F20DBA">
      <w:start w:val="1"/>
      <w:numFmt w:val="decimal"/>
      <w:lvlText w:val="%1、"/>
      <w:lvlJc w:val="left"/>
      <w:pPr>
        <w:ind w:left="840" w:hanging="360"/>
      </w:pPr>
      <w:rPr>
        <w:rFonts w:ascii="仿宋_GB2312" w:eastAsia="仿宋_GB2312"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3815487"/>
    <w:multiLevelType w:val="hybridMultilevel"/>
    <w:tmpl w:val="29609368"/>
    <w:lvl w:ilvl="0" w:tplc="5F12A262">
      <w:start w:val="1"/>
      <w:numFmt w:val="bullet"/>
      <w:lvlText w:val=""/>
      <w:lvlJc w:val="left"/>
      <w:pPr>
        <w:tabs>
          <w:tab w:val="num" w:pos="720"/>
        </w:tabs>
        <w:ind w:left="720" w:hanging="360"/>
      </w:pPr>
      <w:rPr>
        <w:rFonts w:ascii="Wingdings" w:hAnsi="Wingdings" w:hint="default"/>
      </w:rPr>
    </w:lvl>
    <w:lvl w:ilvl="1" w:tplc="21A88EF0" w:tentative="1">
      <w:start w:val="1"/>
      <w:numFmt w:val="bullet"/>
      <w:lvlText w:val=""/>
      <w:lvlJc w:val="left"/>
      <w:pPr>
        <w:tabs>
          <w:tab w:val="num" w:pos="1440"/>
        </w:tabs>
        <w:ind w:left="1440" w:hanging="360"/>
      </w:pPr>
      <w:rPr>
        <w:rFonts w:ascii="Wingdings" w:hAnsi="Wingdings" w:hint="default"/>
      </w:rPr>
    </w:lvl>
    <w:lvl w:ilvl="2" w:tplc="08C4AC40" w:tentative="1">
      <w:start w:val="1"/>
      <w:numFmt w:val="bullet"/>
      <w:lvlText w:val=""/>
      <w:lvlJc w:val="left"/>
      <w:pPr>
        <w:tabs>
          <w:tab w:val="num" w:pos="2160"/>
        </w:tabs>
        <w:ind w:left="2160" w:hanging="360"/>
      </w:pPr>
      <w:rPr>
        <w:rFonts w:ascii="Wingdings" w:hAnsi="Wingdings" w:hint="default"/>
      </w:rPr>
    </w:lvl>
    <w:lvl w:ilvl="3" w:tplc="8ECE0E40" w:tentative="1">
      <w:start w:val="1"/>
      <w:numFmt w:val="bullet"/>
      <w:lvlText w:val=""/>
      <w:lvlJc w:val="left"/>
      <w:pPr>
        <w:tabs>
          <w:tab w:val="num" w:pos="2880"/>
        </w:tabs>
        <w:ind w:left="2880" w:hanging="360"/>
      </w:pPr>
      <w:rPr>
        <w:rFonts w:ascii="Wingdings" w:hAnsi="Wingdings" w:hint="default"/>
      </w:rPr>
    </w:lvl>
    <w:lvl w:ilvl="4" w:tplc="15A227DE" w:tentative="1">
      <w:start w:val="1"/>
      <w:numFmt w:val="bullet"/>
      <w:lvlText w:val=""/>
      <w:lvlJc w:val="left"/>
      <w:pPr>
        <w:tabs>
          <w:tab w:val="num" w:pos="3600"/>
        </w:tabs>
        <w:ind w:left="3600" w:hanging="360"/>
      </w:pPr>
      <w:rPr>
        <w:rFonts w:ascii="Wingdings" w:hAnsi="Wingdings" w:hint="default"/>
      </w:rPr>
    </w:lvl>
    <w:lvl w:ilvl="5" w:tplc="F3246EDC" w:tentative="1">
      <w:start w:val="1"/>
      <w:numFmt w:val="bullet"/>
      <w:lvlText w:val=""/>
      <w:lvlJc w:val="left"/>
      <w:pPr>
        <w:tabs>
          <w:tab w:val="num" w:pos="4320"/>
        </w:tabs>
        <w:ind w:left="4320" w:hanging="360"/>
      </w:pPr>
      <w:rPr>
        <w:rFonts w:ascii="Wingdings" w:hAnsi="Wingdings" w:hint="default"/>
      </w:rPr>
    </w:lvl>
    <w:lvl w:ilvl="6" w:tplc="53182084" w:tentative="1">
      <w:start w:val="1"/>
      <w:numFmt w:val="bullet"/>
      <w:lvlText w:val=""/>
      <w:lvlJc w:val="left"/>
      <w:pPr>
        <w:tabs>
          <w:tab w:val="num" w:pos="5040"/>
        </w:tabs>
        <w:ind w:left="5040" w:hanging="360"/>
      </w:pPr>
      <w:rPr>
        <w:rFonts w:ascii="Wingdings" w:hAnsi="Wingdings" w:hint="default"/>
      </w:rPr>
    </w:lvl>
    <w:lvl w:ilvl="7" w:tplc="ED1CEC4A" w:tentative="1">
      <w:start w:val="1"/>
      <w:numFmt w:val="bullet"/>
      <w:lvlText w:val=""/>
      <w:lvlJc w:val="left"/>
      <w:pPr>
        <w:tabs>
          <w:tab w:val="num" w:pos="5760"/>
        </w:tabs>
        <w:ind w:left="5760" w:hanging="360"/>
      </w:pPr>
      <w:rPr>
        <w:rFonts w:ascii="Wingdings" w:hAnsi="Wingdings" w:hint="default"/>
      </w:rPr>
    </w:lvl>
    <w:lvl w:ilvl="8" w:tplc="5E0C6C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E1439"/>
    <w:multiLevelType w:val="hybridMultilevel"/>
    <w:tmpl w:val="E8D4BF04"/>
    <w:lvl w:ilvl="0" w:tplc="DFA09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CFF6E12"/>
    <w:multiLevelType w:val="hybridMultilevel"/>
    <w:tmpl w:val="159EA110"/>
    <w:lvl w:ilvl="0" w:tplc="525A9640">
      <w:start w:val="1"/>
      <w:numFmt w:val="bullet"/>
      <w:lvlText w:val=""/>
      <w:lvlJc w:val="left"/>
      <w:pPr>
        <w:tabs>
          <w:tab w:val="num" w:pos="720"/>
        </w:tabs>
        <w:ind w:left="720" w:hanging="360"/>
      </w:pPr>
      <w:rPr>
        <w:rFonts w:ascii="Wingdings" w:hAnsi="Wingdings" w:hint="default"/>
      </w:rPr>
    </w:lvl>
    <w:lvl w:ilvl="1" w:tplc="B6927ACE">
      <w:start w:val="2770"/>
      <w:numFmt w:val="bullet"/>
      <w:lvlText w:val=""/>
      <w:lvlJc w:val="left"/>
      <w:pPr>
        <w:tabs>
          <w:tab w:val="num" w:pos="1440"/>
        </w:tabs>
        <w:ind w:left="1440" w:hanging="360"/>
      </w:pPr>
      <w:rPr>
        <w:rFonts w:ascii="Wingdings" w:hAnsi="Wingdings" w:hint="default"/>
      </w:rPr>
    </w:lvl>
    <w:lvl w:ilvl="2" w:tplc="BC2A068A" w:tentative="1">
      <w:start w:val="1"/>
      <w:numFmt w:val="bullet"/>
      <w:lvlText w:val=""/>
      <w:lvlJc w:val="left"/>
      <w:pPr>
        <w:tabs>
          <w:tab w:val="num" w:pos="2160"/>
        </w:tabs>
        <w:ind w:left="2160" w:hanging="360"/>
      </w:pPr>
      <w:rPr>
        <w:rFonts w:ascii="Wingdings" w:hAnsi="Wingdings" w:hint="default"/>
      </w:rPr>
    </w:lvl>
    <w:lvl w:ilvl="3" w:tplc="51082D80" w:tentative="1">
      <w:start w:val="1"/>
      <w:numFmt w:val="bullet"/>
      <w:lvlText w:val=""/>
      <w:lvlJc w:val="left"/>
      <w:pPr>
        <w:tabs>
          <w:tab w:val="num" w:pos="2880"/>
        </w:tabs>
        <w:ind w:left="2880" w:hanging="360"/>
      </w:pPr>
      <w:rPr>
        <w:rFonts w:ascii="Wingdings" w:hAnsi="Wingdings" w:hint="default"/>
      </w:rPr>
    </w:lvl>
    <w:lvl w:ilvl="4" w:tplc="CE6C93C4" w:tentative="1">
      <w:start w:val="1"/>
      <w:numFmt w:val="bullet"/>
      <w:lvlText w:val=""/>
      <w:lvlJc w:val="left"/>
      <w:pPr>
        <w:tabs>
          <w:tab w:val="num" w:pos="3600"/>
        </w:tabs>
        <w:ind w:left="3600" w:hanging="360"/>
      </w:pPr>
      <w:rPr>
        <w:rFonts w:ascii="Wingdings" w:hAnsi="Wingdings" w:hint="default"/>
      </w:rPr>
    </w:lvl>
    <w:lvl w:ilvl="5" w:tplc="4D4A62C2" w:tentative="1">
      <w:start w:val="1"/>
      <w:numFmt w:val="bullet"/>
      <w:lvlText w:val=""/>
      <w:lvlJc w:val="left"/>
      <w:pPr>
        <w:tabs>
          <w:tab w:val="num" w:pos="4320"/>
        </w:tabs>
        <w:ind w:left="4320" w:hanging="360"/>
      </w:pPr>
      <w:rPr>
        <w:rFonts w:ascii="Wingdings" w:hAnsi="Wingdings" w:hint="default"/>
      </w:rPr>
    </w:lvl>
    <w:lvl w:ilvl="6" w:tplc="0CA0C204" w:tentative="1">
      <w:start w:val="1"/>
      <w:numFmt w:val="bullet"/>
      <w:lvlText w:val=""/>
      <w:lvlJc w:val="left"/>
      <w:pPr>
        <w:tabs>
          <w:tab w:val="num" w:pos="5040"/>
        </w:tabs>
        <w:ind w:left="5040" w:hanging="360"/>
      </w:pPr>
      <w:rPr>
        <w:rFonts w:ascii="Wingdings" w:hAnsi="Wingdings" w:hint="default"/>
      </w:rPr>
    </w:lvl>
    <w:lvl w:ilvl="7" w:tplc="9DA2C896" w:tentative="1">
      <w:start w:val="1"/>
      <w:numFmt w:val="bullet"/>
      <w:lvlText w:val=""/>
      <w:lvlJc w:val="left"/>
      <w:pPr>
        <w:tabs>
          <w:tab w:val="num" w:pos="5760"/>
        </w:tabs>
        <w:ind w:left="5760" w:hanging="360"/>
      </w:pPr>
      <w:rPr>
        <w:rFonts w:ascii="Wingdings" w:hAnsi="Wingdings" w:hint="default"/>
      </w:rPr>
    </w:lvl>
    <w:lvl w:ilvl="8" w:tplc="DB2EF9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B7946"/>
    <w:multiLevelType w:val="hybridMultilevel"/>
    <w:tmpl w:val="F8162076"/>
    <w:lvl w:ilvl="0" w:tplc="1F4294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6175279"/>
    <w:multiLevelType w:val="hybridMultilevel"/>
    <w:tmpl w:val="38A8E4A0"/>
    <w:lvl w:ilvl="0" w:tplc="8A30B4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E254971"/>
    <w:multiLevelType w:val="hybridMultilevel"/>
    <w:tmpl w:val="B55867AE"/>
    <w:lvl w:ilvl="0" w:tplc="4D8C7736">
      <w:start w:val="1"/>
      <w:numFmt w:val="japaneseCounting"/>
      <w:lvlText w:val="%1、"/>
      <w:lvlJc w:val="left"/>
      <w:pPr>
        <w:ind w:left="960" w:hanging="480"/>
      </w:pPr>
      <w:rPr>
        <w:rFonts w:ascii="仿宋_GB2312" w:eastAsia="仿宋_GB2312"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1DC5246"/>
    <w:multiLevelType w:val="hybridMultilevel"/>
    <w:tmpl w:val="2CFE8D48"/>
    <w:lvl w:ilvl="0" w:tplc="1F4294A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CF06572"/>
    <w:multiLevelType w:val="hybridMultilevel"/>
    <w:tmpl w:val="6AB4E7EA"/>
    <w:lvl w:ilvl="0" w:tplc="51D0EA6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BE34CD8"/>
    <w:multiLevelType w:val="hybridMultilevel"/>
    <w:tmpl w:val="13003E60"/>
    <w:lvl w:ilvl="0" w:tplc="AD1692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15:restartNumberingAfterBreak="0">
    <w:nsid w:val="5CE2070E"/>
    <w:multiLevelType w:val="hybridMultilevel"/>
    <w:tmpl w:val="A7C6C7C8"/>
    <w:lvl w:ilvl="0" w:tplc="93FCA6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F476CAD"/>
    <w:multiLevelType w:val="hybridMultilevel"/>
    <w:tmpl w:val="0E866752"/>
    <w:lvl w:ilvl="0" w:tplc="1BB66E2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15:restartNumberingAfterBreak="0">
    <w:nsid w:val="64637BC4"/>
    <w:multiLevelType w:val="hybridMultilevel"/>
    <w:tmpl w:val="BC165238"/>
    <w:lvl w:ilvl="0" w:tplc="B45828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9DD0E08"/>
    <w:multiLevelType w:val="hybridMultilevel"/>
    <w:tmpl w:val="3208C980"/>
    <w:lvl w:ilvl="0" w:tplc="93FCA6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8F1738"/>
    <w:multiLevelType w:val="hybridMultilevel"/>
    <w:tmpl w:val="55286258"/>
    <w:lvl w:ilvl="0" w:tplc="382080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2FE3922"/>
    <w:multiLevelType w:val="hybridMultilevel"/>
    <w:tmpl w:val="7C181DEE"/>
    <w:lvl w:ilvl="0" w:tplc="1F4294A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74CC056E"/>
    <w:multiLevelType w:val="hybridMultilevel"/>
    <w:tmpl w:val="EF4E223C"/>
    <w:lvl w:ilvl="0" w:tplc="D0A4DECA">
      <w:start w:val="1"/>
      <w:numFmt w:val="bullet"/>
      <w:lvlText w:val=""/>
      <w:lvlJc w:val="left"/>
      <w:pPr>
        <w:tabs>
          <w:tab w:val="num" w:pos="720"/>
        </w:tabs>
        <w:ind w:left="720" w:hanging="360"/>
      </w:pPr>
      <w:rPr>
        <w:rFonts w:ascii="Wingdings" w:hAnsi="Wingdings" w:hint="default"/>
      </w:rPr>
    </w:lvl>
    <w:lvl w:ilvl="1" w:tplc="A32A09DC" w:tentative="1">
      <w:start w:val="1"/>
      <w:numFmt w:val="bullet"/>
      <w:lvlText w:val=""/>
      <w:lvlJc w:val="left"/>
      <w:pPr>
        <w:tabs>
          <w:tab w:val="num" w:pos="1440"/>
        </w:tabs>
        <w:ind w:left="1440" w:hanging="360"/>
      </w:pPr>
      <w:rPr>
        <w:rFonts w:ascii="Wingdings" w:hAnsi="Wingdings" w:hint="default"/>
      </w:rPr>
    </w:lvl>
    <w:lvl w:ilvl="2" w:tplc="BE78778E" w:tentative="1">
      <w:start w:val="1"/>
      <w:numFmt w:val="bullet"/>
      <w:lvlText w:val=""/>
      <w:lvlJc w:val="left"/>
      <w:pPr>
        <w:tabs>
          <w:tab w:val="num" w:pos="2160"/>
        </w:tabs>
        <w:ind w:left="2160" w:hanging="360"/>
      </w:pPr>
      <w:rPr>
        <w:rFonts w:ascii="Wingdings" w:hAnsi="Wingdings" w:hint="default"/>
      </w:rPr>
    </w:lvl>
    <w:lvl w:ilvl="3" w:tplc="215E5A4E" w:tentative="1">
      <w:start w:val="1"/>
      <w:numFmt w:val="bullet"/>
      <w:lvlText w:val=""/>
      <w:lvlJc w:val="left"/>
      <w:pPr>
        <w:tabs>
          <w:tab w:val="num" w:pos="2880"/>
        </w:tabs>
        <w:ind w:left="2880" w:hanging="360"/>
      </w:pPr>
      <w:rPr>
        <w:rFonts w:ascii="Wingdings" w:hAnsi="Wingdings" w:hint="default"/>
      </w:rPr>
    </w:lvl>
    <w:lvl w:ilvl="4" w:tplc="BE401980" w:tentative="1">
      <w:start w:val="1"/>
      <w:numFmt w:val="bullet"/>
      <w:lvlText w:val=""/>
      <w:lvlJc w:val="left"/>
      <w:pPr>
        <w:tabs>
          <w:tab w:val="num" w:pos="3600"/>
        </w:tabs>
        <w:ind w:left="3600" w:hanging="360"/>
      </w:pPr>
      <w:rPr>
        <w:rFonts w:ascii="Wingdings" w:hAnsi="Wingdings" w:hint="default"/>
      </w:rPr>
    </w:lvl>
    <w:lvl w:ilvl="5" w:tplc="BA3AD500" w:tentative="1">
      <w:start w:val="1"/>
      <w:numFmt w:val="bullet"/>
      <w:lvlText w:val=""/>
      <w:lvlJc w:val="left"/>
      <w:pPr>
        <w:tabs>
          <w:tab w:val="num" w:pos="4320"/>
        </w:tabs>
        <w:ind w:left="4320" w:hanging="360"/>
      </w:pPr>
      <w:rPr>
        <w:rFonts w:ascii="Wingdings" w:hAnsi="Wingdings" w:hint="default"/>
      </w:rPr>
    </w:lvl>
    <w:lvl w:ilvl="6" w:tplc="0952D3CE" w:tentative="1">
      <w:start w:val="1"/>
      <w:numFmt w:val="bullet"/>
      <w:lvlText w:val=""/>
      <w:lvlJc w:val="left"/>
      <w:pPr>
        <w:tabs>
          <w:tab w:val="num" w:pos="5040"/>
        </w:tabs>
        <w:ind w:left="5040" w:hanging="360"/>
      </w:pPr>
      <w:rPr>
        <w:rFonts w:ascii="Wingdings" w:hAnsi="Wingdings" w:hint="default"/>
      </w:rPr>
    </w:lvl>
    <w:lvl w:ilvl="7" w:tplc="2390AFF4" w:tentative="1">
      <w:start w:val="1"/>
      <w:numFmt w:val="bullet"/>
      <w:lvlText w:val=""/>
      <w:lvlJc w:val="left"/>
      <w:pPr>
        <w:tabs>
          <w:tab w:val="num" w:pos="5760"/>
        </w:tabs>
        <w:ind w:left="5760" w:hanging="360"/>
      </w:pPr>
      <w:rPr>
        <w:rFonts w:ascii="Wingdings" w:hAnsi="Wingdings" w:hint="default"/>
      </w:rPr>
    </w:lvl>
    <w:lvl w:ilvl="8" w:tplc="9A1A79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46B9B"/>
    <w:multiLevelType w:val="hybridMultilevel"/>
    <w:tmpl w:val="9708B18A"/>
    <w:lvl w:ilvl="0" w:tplc="4AA88B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9603060"/>
    <w:multiLevelType w:val="hybridMultilevel"/>
    <w:tmpl w:val="A9440802"/>
    <w:lvl w:ilvl="0" w:tplc="BD6209EA">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5"/>
  </w:num>
  <w:num w:numId="3">
    <w:abstractNumId w:val="10"/>
  </w:num>
  <w:num w:numId="4">
    <w:abstractNumId w:val="21"/>
  </w:num>
  <w:num w:numId="5">
    <w:abstractNumId w:val="5"/>
  </w:num>
  <w:num w:numId="6">
    <w:abstractNumId w:val="13"/>
  </w:num>
  <w:num w:numId="7">
    <w:abstractNumId w:val="6"/>
  </w:num>
  <w:num w:numId="8">
    <w:abstractNumId w:val="0"/>
  </w:num>
  <w:num w:numId="9">
    <w:abstractNumId w:val="12"/>
  </w:num>
  <w:num w:numId="10">
    <w:abstractNumId w:val="11"/>
  </w:num>
  <w:num w:numId="11">
    <w:abstractNumId w:val="18"/>
  </w:num>
  <w:num w:numId="12">
    <w:abstractNumId w:val="8"/>
  </w:num>
  <w:num w:numId="13">
    <w:abstractNumId w:val="7"/>
  </w:num>
  <w:num w:numId="14">
    <w:abstractNumId w:val="9"/>
  </w:num>
  <w:num w:numId="15">
    <w:abstractNumId w:val="1"/>
  </w:num>
  <w:num w:numId="16">
    <w:abstractNumId w:val="23"/>
  </w:num>
  <w:num w:numId="17">
    <w:abstractNumId w:val="2"/>
  </w:num>
  <w:num w:numId="18">
    <w:abstractNumId w:val="22"/>
  </w:num>
  <w:num w:numId="19">
    <w:abstractNumId w:val="24"/>
  </w:num>
  <w:num w:numId="20">
    <w:abstractNumId w:val="17"/>
  </w:num>
  <w:num w:numId="21">
    <w:abstractNumId w:val="20"/>
  </w:num>
  <w:num w:numId="22">
    <w:abstractNumId w:val="19"/>
  </w:num>
  <w:num w:numId="23">
    <w:abstractNumId w:val="16"/>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AD"/>
    <w:rsid w:val="000020A3"/>
    <w:rsid w:val="00002AB4"/>
    <w:rsid w:val="00003060"/>
    <w:rsid w:val="00003737"/>
    <w:rsid w:val="0000672A"/>
    <w:rsid w:val="00012650"/>
    <w:rsid w:val="000131B5"/>
    <w:rsid w:val="00016D2B"/>
    <w:rsid w:val="00021AC8"/>
    <w:rsid w:val="00026341"/>
    <w:rsid w:val="0002667B"/>
    <w:rsid w:val="00027465"/>
    <w:rsid w:val="00032177"/>
    <w:rsid w:val="00032547"/>
    <w:rsid w:val="000325A2"/>
    <w:rsid w:val="00034489"/>
    <w:rsid w:val="00047290"/>
    <w:rsid w:val="000526A7"/>
    <w:rsid w:val="00052A7A"/>
    <w:rsid w:val="0005343C"/>
    <w:rsid w:val="00055114"/>
    <w:rsid w:val="000632A1"/>
    <w:rsid w:val="00065CEC"/>
    <w:rsid w:val="000754AE"/>
    <w:rsid w:val="000765B7"/>
    <w:rsid w:val="00076820"/>
    <w:rsid w:val="00082A6A"/>
    <w:rsid w:val="0008333F"/>
    <w:rsid w:val="00086B83"/>
    <w:rsid w:val="00087420"/>
    <w:rsid w:val="000A3E17"/>
    <w:rsid w:val="000A4CED"/>
    <w:rsid w:val="000A53F4"/>
    <w:rsid w:val="000B06F9"/>
    <w:rsid w:val="000B2C09"/>
    <w:rsid w:val="000B3FB7"/>
    <w:rsid w:val="000C01D4"/>
    <w:rsid w:val="000C0BDD"/>
    <w:rsid w:val="000C14FB"/>
    <w:rsid w:val="000D09EE"/>
    <w:rsid w:val="000D0A66"/>
    <w:rsid w:val="000D4415"/>
    <w:rsid w:val="000F22F1"/>
    <w:rsid w:val="000F24D4"/>
    <w:rsid w:val="000F27AC"/>
    <w:rsid w:val="000F3EE1"/>
    <w:rsid w:val="000F5660"/>
    <w:rsid w:val="000F6690"/>
    <w:rsid w:val="000F680F"/>
    <w:rsid w:val="00101162"/>
    <w:rsid w:val="00103BFA"/>
    <w:rsid w:val="00105555"/>
    <w:rsid w:val="00106DCE"/>
    <w:rsid w:val="001079DF"/>
    <w:rsid w:val="00116E3D"/>
    <w:rsid w:val="00117447"/>
    <w:rsid w:val="00123054"/>
    <w:rsid w:val="00125497"/>
    <w:rsid w:val="00127AB3"/>
    <w:rsid w:val="0013171D"/>
    <w:rsid w:val="00132379"/>
    <w:rsid w:val="001355F7"/>
    <w:rsid w:val="00144CA2"/>
    <w:rsid w:val="00151FC8"/>
    <w:rsid w:val="00154CAF"/>
    <w:rsid w:val="00155556"/>
    <w:rsid w:val="00157431"/>
    <w:rsid w:val="0016253E"/>
    <w:rsid w:val="001631C3"/>
    <w:rsid w:val="00163CCA"/>
    <w:rsid w:val="001643A1"/>
    <w:rsid w:val="001646B4"/>
    <w:rsid w:val="001678B7"/>
    <w:rsid w:val="00172DA8"/>
    <w:rsid w:val="001746A4"/>
    <w:rsid w:val="00176318"/>
    <w:rsid w:val="00182CA6"/>
    <w:rsid w:val="0018507B"/>
    <w:rsid w:val="0019057C"/>
    <w:rsid w:val="00190ABF"/>
    <w:rsid w:val="00191801"/>
    <w:rsid w:val="00191F65"/>
    <w:rsid w:val="001931E4"/>
    <w:rsid w:val="001A4835"/>
    <w:rsid w:val="001A4A60"/>
    <w:rsid w:val="001A6A9F"/>
    <w:rsid w:val="001B28CD"/>
    <w:rsid w:val="001C09CD"/>
    <w:rsid w:val="001C2685"/>
    <w:rsid w:val="001C3089"/>
    <w:rsid w:val="001C3329"/>
    <w:rsid w:val="001C4535"/>
    <w:rsid w:val="001D42DA"/>
    <w:rsid w:val="001D7C63"/>
    <w:rsid w:val="001E5C65"/>
    <w:rsid w:val="001F1BB4"/>
    <w:rsid w:val="001F2EA0"/>
    <w:rsid w:val="001F31D7"/>
    <w:rsid w:val="001F65CC"/>
    <w:rsid w:val="001F6668"/>
    <w:rsid w:val="001F6A68"/>
    <w:rsid w:val="002051B0"/>
    <w:rsid w:val="00210E74"/>
    <w:rsid w:val="00216E3D"/>
    <w:rsid w:val="00217554"/>
    <w:rsid w:val="002203AD"/>
    <w:rsid w:val="00221FF7"/>
    <w:rsid w:val="00225536"/>
    <w:rsid w:val="00231E05"/>
    <w:rsid w:val="00232359"/>
    <w:rsid w:val="0023262C"/>
    <w:rsid w:val="00233AFB"/>
    <w:rsid w:val="00235263"/>
    <w:rsid w:val="00236E68"/>
    <w:rsid w:val="002379B6"/>
    <w:rsid w:val="00242425"/>
    <w:rsid w:val="002460F5"/>
    <w:rsid w:val="00251EF5"/>
    <w:rsid w:val="00253065"/>
    <w:rsid w:val="0025400C"/>
    <w:rsid w:val="0025443F"/>
    <w:rsid w:val="00256E38"/>
    <w:rsid w:val="002627B1"/>
    <w:rsid w:val="00262FD5"/>
    <w:rsid w:val="002663E7"/>
    <w:rsid w:val="00266712"/>
    <w:rsid w:val="0026678E"/>
    <w:rsid w:val="00275F08"/>
    <w:rsid w:val="00282F3C"/>
    <w:rsid w:val="002862ED"/>
    <w:rsid w:val="00290952"/>
    <w:rsid w:val="00294285"/>
    <w:rsid w:val="00294FB8"/>
    <w:rsid w:val="002963D9"/>
    <w:rsid w:val="002A2122"/>
    <w:rsid w:val="002A2597"/>
    <w:rsid w:val="002A33D1"/>
    <w:rsid w:val="002A6039"/>
    <w:rsid w:val="002A64B0"/>
    <w:rsid w:val="002B3572"/>
    <w:rsid w:val="002C1027"/>
    <w:rsid w:val="002C3697"/>
    <w:rsid w:val="002C770D"/>
    <w:rsid w:val="002C7B2B"/>
    <w:rsid w:val="002D06FE"/>
    <w:rsid w:val="002D0E43"/>
    <w:rsid w:val="002D2B37"/>
    <w:rsid w:val="002D4790"/>
    <w:rsid w:val="002D4E65"/>
    <w:rsid w:val="002D6C37"/>
    <w:rsid w:val="002E56CF"/>
    <w:rsid w:val="002E64DB"/>
    <w:rsid w:val="002F069C"/>
    <w:rsid w:val="002F4309"/>
    <w:rsid w:val="002F5F0C"/>
    <w:rsid w:val="0031181B"/>
    <w:rsid w:val="00314FCC"/>
    <w:rsid w:val="003151C5"/>
    <w:rsid w:val="00320CC6"/>
    <w:rsid w:val="003221EB"/>
    <w:rsid w:val="00322AAF"/>
    <w:rsid w:val="003237AE"/>
    <w:rsid w:val="00325CA3"/>
    <w:rsid w:val="00330152"/>
    <w:rsid w:val="003424F3"/>
    <w:rsid w:val="003427E2"/>
    <w:rsid w:val="003432D3"/>
    <w:rsid w:val="00343A52"/>
    <w:rsid w:val="00345FA6"/>
    <w:rsid w:val="003478F6"/>
    <w:rsid w:val="00352113"/>
    <w:rsid w:val="003613C0"/>
    <w:rsid w:val="00372613"/>
    <w:rsid w:val="0037402B"/>
    <w:rsid w:val="00382B3B"/>
    <w:rsid w:val="0038406B"/>
    <w:rsid w:val="003843CF"/>
    <w:rsid w:val="0038664D"/>
    <w:rsid w:val="003877EA"/>
    <w:rsid w:val="00392FC8"/>
    <w:rsid w:val="00395BD0"/>
    <w:rsid w:val="003A074B"/>
    <w:rsid w:val="003A24BB"/>
    <w:rsid w:val="003B10E6"/>
    <w:rsid w:val="003B3092"/>
    <w:rsid w:val="003C4E6B"/>
    <w:rsid w:val="003C6975"/>
    <w:rsid w:val="003D3270"/>
    <w:rsid w:val="003D3591"/>
    <w:rsid w:val="003D6852"/>
    <w:rsid w:val="003E3AC7"/>
    <w:rsid w:val="003E74B2"/>
    <w:rsid w:val="0040303E"/>
    <w:rsid w:val="004151D5"/>
    <w:rsid w:val="00416C5E"/>
    <w:rsid w:val="00417100"/>
    <w:rsid w:val="00417F19"/>
    <w:rsid w:val="0042529A"/>
    <w:rsid w:val="00434EFF"/>
    <w:rsid w:val="00437400"/>
    <w:rsid w:val="004409F5"/>
    <w:rsid w:val="004422F8"/>
    <w:rsid w:val="00444E9F"/>
    <w:rsid w:val="00452D1C"/>
    <w:rsid w:val="004538F4"/>
    <w:rsid w:val="00453BF2"/>
    <w:rsid w:val="00461685"/>
    <w:rsid w:val="00462B93"/>
    <w:rsid w:val="004635AD"/>
    <w:rsid w:val="00466EC6"/>
    <w:rsid w:val="0047119C"/>
    <w:rsid w:val="00472BBE"/>
    <w:rsid w:val="004833B3"/>
    <w:rsid w:val="00492119"/>
    <w:rsid w:val="00492CDA"/>
    <w:rsid w:val="004963FC"/>
    <w:rsid w:val="004A2160"/>
    <w:rsid w:val="004A2725"/>
    <w:rsid w:val="004A6F19"/>
    <w:rsid w:val="004B1FEB"/>
    <w:rsid w:val="004C6045"/>
    <w:rsid w:val="004D3675"/>
    <w:rsid w:val="004E7C97"/>
    <w:rsid w:val="004F7AFA"/>
    <w:rsid w:val="00502780"/>
    <w:rsid w:val="00502CCF"/>
    <w:rsid w:val="005073BD"/>
    <w:rsid w:val="00507F02"/>
    <w:rsid w:val="00513D8C"/>
    <w:rsid w:val="00515F07"/>
    <w:rsid w:val="0051713A"/>
    <w:rsid w:val="005257EB"/>
    <w:rsid w:val="00526933"/>
    <w:rsid w:val="00531851"/>
    <w:rsid w:val="00532620"/>
    <w:rsid w:val="005331A9"/>
    <w:rsid w:val="00533FAF"/>
    <w:rsid w:val="005365BB"/>
    <w:rsid w:val="00541579"/>
    <w:rsid w:val="005441A7"/>
    <w:rsid w:val="00547895"/>
    <w:rsid w:val="00550CC6"/>
    <w:rsid w:val="005511DF"/>
    <w:rsid w:val="005538E2"/>
    <w:rsid w:val="00554788"/>
    <w:rsid w:val="0056077B"/>
    <w:rsid w:val="0056539B"/>
    <w:rsid w:val="00565B02"/>
    <w:rsid w:val="0056607F"/>
    <w:rsid w:val="00571C72"/>
    <w:rsid w:val="005723E2"/>
    <w:rsid w:val="005811D9"/>
    <w:rsid w:val="0058672C"/>
    <w:rsid w:val="00590B11"/>
    <w:rsid w:val="00590D29"/>
    <w:rsid w:val="005979D5"/>
    <w:rsid w:val="005A5663"/>
    <w:rsid w:val="005A56B5"/>
    <w:rsid w:val="005A638D"/>
    <w:rsid w:val="005A7119"/>
    <w:rsid w:val="005A7CFA"/>
    <w:rsid w:val="005B302A"/>
    <w:rsid w:val="005C07F0"/>
    <w:rsid w:val="005C332A"/>
    <w:rsid w:val="005C3F54"/>
    <w:rsid w:val="005D1429"/>
    <w:rsid w:val="005D184D"/>
    <w:rsid w:val="005D7D69"/>
    <w:rsid w:val="005E0BED"/>
    <w:rsid w:val="005E131F"/>
    <w:rsid w:val="005E294A"/>
    <w:rsid w:val="005E2ABB"/>
    <w:rsid w:val="005E62D2"/>
    <w:rsid w:val="005F0B46"/>
    <w:rsid w:val="005F3EB3"/>
    <w:rsid w:val="006035A7"/>
    <w:rsid w:val="00605366"/>
    <w:rsid w:val="006061E3"/>
    <w:rsid w:val="006066F7"/>
    <w:rsid w:val="00607170"/>
    <w:rsid w:val="00611ED4"/>
    <w:rsid w:val="00631E37"/>
    <w:rsid w:val="006354E5"/>
    <w:rsid w:val="00635A6E"/>
    <w:rsid w:val="00635B60"/>
    <w:rsid w:val="00635E32"/>
    <w:rsid w:val="00635FB3"/>
    <w:rsid w:val="006367FF"/>
    <w:rsid w:val="00641B9F"/>
    <w:rsid w:val="00643DB7"/>
    <w:rsid w:val="00652DDD"/>
    <w:rsid w:val="00662E9F"/>
    <w:rsid w:val="00665FE9"/>
    <w:rsid w:val="00675D23"/>
    <w:rsid w:val="006766B1"/>
    <w:rsid w:val="00677D20"/>
    <w:rsid w:val="00682391"/>
    <w:rsid w:val="00686022"/>
    <w:rsid w:val="006956AB"/>
    <w:rsid w:val="006A3E0A"/>
    <w:rsid w:val="006A3E60"/>
    <w:rsid w:val="006A48A2"/>
    <w:rsid w:val="006A5317"/>
    <w:rsid w:val="006B04A7"/>
    <w:rsid w:val="006B0FD1"/>
    <w:rsid w:val="006B3252"/>
    <w:rsid w:val="006B65B2"/>
    <w:rsid w:val="006D02DA"/>
    <w:rsid w:val="006D3A9B"/>
    <w:rsid w:val="006E50EC"/>
    <w:rsid w:val="006E5BE3"/>
    <w:rsid w:val="006E70FB"/>
    <w:rsid w:val="006F211A"/>
    <w:rsid w:val="006F265B"/>
    <w:rsid w:val="006F57EA"/>
    <w:rsid w:val="006F58CF"/>
    <w:rsid w:val="006F75FB"/>
    <w:rsid w:val="0070512B"/>
    <w:rsid w:val="007114B8"/>
    <w:rsid w:val="00712979"/>
    <w:rsid w:val="00712BD7"/>
    <w:rsid w:val="007208C8"/>
    <w:rsid w:val="007369FC"/>
    <w:rsid w:val="00741346"/>
    <w:rsid w:val="00741BB0"/>
    <w:rsid w:val="00741E0A"/>
    <w:rsid w:val="00744A8A"/>
    <w:rsid w:val="00747AB1"/>
    <w:rsid w:val="00747E19"/>
    <w:rsid w:val="007554B0"/>
    <w:rsid w:val="007563EB"/>
    <w:rsid w:val="00774E73"/>
    <w:rsid w:val="0078172B"/>
    <w:rsid w:val="00787363"/>
    <w:rsid w:val="00794BE6"/>
    <w:rsid w:val="007A22ED"/>
    <w:rsid w:val="007A4830"/>
    <w:rsid w:val="007B306D"/>
    <w:rsid w:val="007B4C67"/>
    <w:rsid w:val="007B4C8A"/>
    <w:rsid w:val="007C2274"/>
    <w:rsid w:val="007C26E0"/>
    <w:rsid w:val="007C554E"/>
    <w:rsid w:val="007C5ABE"/>
    <w:rsid w:val="007C7AF7"/>
    <w:rsid w:val="007C7CDC"/>
    <w:rsid w:val="007E0AFF"/>
    <w:rsid w:val="007E2378"/>
    <w:rsid w:val="007E2DE2"/>
    <w:rsid w:val="008011AD"/>
    <w:rsid w:val="00801A84"/>
    <w:rsid w:val="00801C14"/>
    <w:rsid w:val="00805CF7"/>
    <w:rsid w:val="008078A1"/>
    <w:rsid w:val="00810EC5"/>
    <w:rsid w:val="00831D35"/>
    <w:rsid w:val="00835A3B"/>
    <w:rsid w:val="00840066"/>
    <w:rsid w:val="00846E29"/>
    <w:rsid w:val="00850835"/>
    <w:rsid w:val="008512E4"/>
    <w:rsid w:val="008523C1"/>
    <w:rsid w:val="00852775"/>
    <w:rsid w:val="008536A2"/>
    <w:rsid w:val="00855C1A"/>
    <w:rsid w:val="0085792F"/>
    <w:rsid w:val="00860622"/>
    <w:rsid w:val="00860FFB"/>
    <w:rsid w:val="00872007"/>
    <w:rsid w:val="0087528F"/>
    <w:rsid w:val="0087723E"/>
    <w:rsid w:val="00883462"/>
    <w:rsid w:val="00886816"/>
    <w:rsid w:val="00887495"/>
    <w:rsid w:val="00893DD1"/>
    <w:rsid w:val="00894907"/>
    <w:rsid w:val="008A0D9A"/>
    <w:rsid w:val="008A1A48"/>
    <w:rsid w:val="008A3B40"/>
    <w:rsid w:val="008B2458"/>
    <w:rsid w:val="008B46C2"/>
    <w:rsid w:val="008C0D46"/>
    <w:rsid w:val="008D3645"/>
    <w:rsid w:val="008D5012"/>
    <w:rsid w:val="008E519C"/>
    <w:rsid w:val="008E5FD1"/>
    <w:rsid w:val="008E63DF"/>
    <w:rsid w:val="008F4D81"/>
    <w:rsid w:val="008F6D84"/>
    <w:rsid w:val="00901224"/>
    <w:rsid w:val="00903846"/>
    <w:rsid w:val="0091467C"/>
    <w:rsid w:val="009148CC"/>
    <w:rsid w:val="00915E80"/>
    <w:rsid w:val="0091797E"/>
    <w:rsid w:val="0092322A"/>
    <w:rsid w:val="009313E8"/>
    <w:rsid w:val="00931486"/>
    <w:rsid w:val="0093198E"/>
    <w:rsid w:val="0093616D"/>
    <w:rsid w:val="00943215"/>
    <w:rsid w:val="009456E6"/>
    <w:rsid w:val="00951361"/>
    <w:rsid w:val="009575A5"/>
    <w:rsid w:val="00957CBA"/>
    <w:rsid w:val="00961340"/>
    <w:rsid w:val="00962664"/>
    <w:rsid w:val="00971EB5"/>
    <w:rsid w:val="0097204F"/>
    <w:rsid w:val="009729F1"/>
    <w:rsid w:val="00973750"/>
    <w:rsid w:val="00973944"/>
    <w:rsid w:val="00974415"/>
    <w:rsid w:val="009816BF"/>
    <w:rsid w:val="00985E77"/>
    <w:rsid w:val="00991459"/>
    <w:rsid w:val="009914B6"/>
    <w:rsid w:val="0099371D"/>
    <w:rsid w:val="00995472"/>
    <w:rsid w:val="009A2E5E"/>
    <w:rsid w:val="009A788C"/>
    <w:rsid w:val="009C0681"/>
    <w:rsid w:val="009D71E9"/>
    <w:rsid w:val="009D748A"/>
    <w:rsid w:val="009E0E1E"/>
    <w:rsid w:val="009E11A6"/>
    <w:rsid w:val="009E2C04"/>
    <w:rsid w:val="009E6884"/>
    <w:rsid w:val="00A04339"/>
    <w:rsid w:val="00A064DC"/>
    <w:rsid w:val="00A1256D"/>
    <w:rsid w:val="00A13CEF"/>
    <w:rsid w:val="00A22D95"/>
    <w:rsid w:val="00A251FE"/>
    <w:rsid w:val="00A25E74"/>
    <w:rsid w:val="00A27AEB"/>
    <w:rsid w:val="00A32753"/>
    <w:rsid w:val="00A34E67"/>
    <w:rsid w:val="00A40277"/>
    <w:rsid w:val="00A41497"/>
    <w:rsid w:val="00A42E18"/>
    <w:rsid w:val="00A50BE4"/>
    <w:rsid w:val="00A558B7"/>
    <w:rsid w:val="00A62715"/>
    <w:rsid w:val="00A80107"/>
    <w:rsid w:val="00A84E93"/>
    <w:rsid w:val="00A86882"/>
    <w:rsid w:val="00A96437"/>
    <w:rsid w:val="00AA158A"/>
    <w:rsid w:val="00AA3681"/>
    <w:rsid w:val="00AA448E"/>
    <w:rsid w:val="00AB0C7E"/>
    <w:rsid w:val="00AB12AD"/>
    <w:rsid w:val="00AB4611"/>
    <w:rsid w:val="00AB5554"/>
    <w:rsid w:val="00AB5FCD"/>
    <w:rsid w:val="00AB7C99"/>
    <w:rsid w:val="00AC03B6"/>
    <w:rsid w:val="00AC0819"/>
    <w:rsid w:val="00AC3B1D"/>
    <w:rsid w:val="00AD2786"/>
    <w:rsid w:val="00AD301C"/>
    <w:rsid w:val="00AD30AE"/>
    <w:rsid w:val="00AD3971"/>
    <w:rsid w:val="00AD3F3D"/>
    <w:rsid w:val="00AE5044"/>
    <w:rsid w:val="00AE7369"/>
    <w:rsid w:val="00AF11DC"/>
    <w:rsid w:val="00AF53A3"/>
    <w:rsid w:val="00AF566A"/>
    <w:rsid w:val="00AF5FD5"/>
    <w:rsid w:val="00AF727E"/>
    <w:rsid w:val="00B01D9D"/>
    <w:rsid w:val="00B02DD2"/>
    <w:rsid w:val="00B03570"/>
    <w:rsid w:val="00B14776"/>
    <w:rsid w:val="00B156DD"/>
    <w:rsid w:val="00B17C97"/>
    <w:rsid w:val="00B22494"/>
    <w:rsid w:val="00B311C2"/>
    <w:rsid w:val="00B372F0"/>
    <w:rsid w:val="00B40F76"/>
    <w:rsid w:val="00B444EB"/>
    <w:rsid w:val="00B547B3"/>
    <w:rsid w:val="00B5698E"/>
    <w:rsid w:val="00B62288"/>
    <w:rsid w:val="00B6263D"/>
    <w:rsid w:val="00B63DFA"/>
    <w:rsid w:val="00B6402A"/>
    <w:rsid w:val="00B66731"/>
    <w:rsid w:val="00B667BD"/>
    <w:rsid w:val="00B706DE"/>
    <w:rsid w:val="00B8107D"/>
    <w:rsid w:val="00BA27B0"/>
    <w:rsid w:val="00BB2FA4"/>
    <w:rsid w:val="00BB30AF"/>
    <w:rsid w:val="00BB3279"/>
    <w:rsid w:val="00BB6F48"/>
    <w:rsid w:val="00BB71EB"/>
    <w:rsid w:val="00BB75E6"/>
    <w:rsid w:val="00BC168F"/>
    <w:rsid w:val="00BC47B3"/>
    <w:rsid w:val="00BC5250"/>
    <w:rsid w:val="00BC7D54"/>
    <w:rsid w:val="00BD39D0"/>
    <w:rsid w:val="00BD5BFF"/>
    <w:rsid w:val="00BE3B1F"/>
    <w:rsid w:val="00BE60C5"/>
    <w:rsid w:val="00BF004F"/>
    <w:rsid w:val="00BF5599"/>
    <w:rsid w:val="00BF6950"/>
    <w:rsid w:val="00C00AB7"/>
    <w:rsid w:val="00C03ADD"/>
    <w:rsid w:val="00C03C8C"/>
    <w:rsid w:val="00C04AC6"/>
    <w:rsid w:val="00C0771B"/>
    <w:rsid w:val="00C12144"/>
    <w:rsid w:val="00C161F1"/>
    <w:rsid w:val="00C16782"/>
    <w:rsid w:val="00C21115"/>
    <w:rsid w:val="00C2568D"/>
    <w:rsid w:val="00C333E3"/>
    <w:rsid w:val="00C346A2"/>
    <w:rsid w:val="00C36D88"/>
    <w:rsid w:val="00C419B6"/>
    <w:rsid w:val="00C4392F"/>
    <w:rsid w:val="00C44C07"/>
    <w:rsid w:val="00C50186"/>
    <w:rsid w:val="00C50D66"/>
    <w:rsid w:val="00C51572"/>
    <w:rsid w:val="00C5233A"/>
    <w:rsid w:val="00C567F8"/>
    <w:rsid w:val="00C63314"/>
    <w:rsid w:val="00C6441E"/>
    <w:rsid w:val="00C657F3"/>
    <w:rsid w:val="00C679C0"/>
    <w:rsid w:val="00C73546"/>
    <w:rsid w:val="00C80242"/>
    <w:rsid w:val="00C80DF5"/>
    <w:rsid w:val="00C81DC4"/>
    <w:rsid w:val="00C8526F"/>
    <w:rsid w:val="00C8578A"/>
    <w:rsid w:val="00C9012C"/>
    <w:rsid w:val="00C9041C"/>
    <w:rsid w:val="00C96C4D"/>
    <w:rsid w:val="00C9735F"/>
    <w:rsid w:val="00C97F21"/>
    <w:rsid w:val="00CA1285"/>
    <w:rsid w:val="00CA414E"/>
    <w:rsid w:val="00CA6509"/>
    <w:rsid w:val="00CB31E8"/>
    <w:rsid w:val="00CB4589"/>
    <w:rsid w:val="00CB7EBE"/>
    <w:rsid w:val="00CD3895"/>
    <w:rsid w:val="00CE10F3"/>
    <w:rsid w:val="00CE18DC"/>
    <w:rsid w:val="00CE3C33"/>
    <w:rsid w:val="00CE5E4C"/>
    <w:rsid w:val="00CF227C"/>
    <w:rsid w:val="00CF531D"/>
    <w:rsid w:val="00CF6B16"/>
    <w:rsid w:val="00D014F3"/>
    <w:rsid w:val="00D06E58"/>
    <w:rsid w:val="00D075BA"/>
    <w:rsid w:val="00D07A31"/>
    <w:rsid w:val="00D145D5"/>
    <w:rsid w:val="00D157D2"/>
    <w:rsid w:val="00D17A07"/>
    <w:rsid w:val="00D21240"/>
    <w:rsid w:val="00D34858"/>
    <w:rsid w:val="00D43B1C"/>
    <w:rsid w:val="00D51807"/>
    <w:rsid w:val="00D53DA2"/>
    <w:rsid w:val="00D54E11"/>
    <w:rsid w:val="00D578B9"/>
    <w:rsid w:val="00D57CEA"/>
    <w:rsid w:val="00D61E29"/>
    <w:rsid w:val="00D6460C"/>
    <w:rsid w:val="00D73146"/>
    <w:rsid w:val="00D74E5D"/>
    <w:rsid w:val="00D84760"/>
    <w:rsid w:val="00D86F3E"/>
    <w:rsid w:val="00D90C95"/>
    <w:rsid w:val="00D97882"/>
    <w:rsid w:val="00DA1DB6"/>
    <w:rsid w:val="00DB18A0"/>
    <w:rsid w:val="00DC02ED"/>
    <w:rsid w:val="00DC1863"/>
    <w:rsid w:val="00DC6C07"/>
    <w:rsid w:val="00DC7AD2"/>
    <w:rsid w:val="00DD4136"/>
    <w:rsid w:val="00DD5952"/>
    <w:rsid w:val="00DE24B4"/>
    <w:rsid w:val="00DE2A4B"/>
    <w:rsid w:val="00DE708B"/>
    <w:rsid w:val="00DF431F"/>
    <w:rsid w:val="00DF5624"/>
    <w:rsid w:val="00DF6F16"/>
    <w:rsid w:val="00DF7D28"/>
    <w:rsid w:val="00E03647"/>
    <w:rsid w:val="00E201FF"/>
    <w:rsid w:val="00E21EBD"/>
    <w:rsid w:val="00E250F1"/>
    <w:rsid w:val="00E251A2"/>
    <w:rsid w:val="00E31C70"/>
    <w:rsid w:val="00E327F9"/>
    <w:rsid w:val="00E34257"/>
    <w:rsid w:val="00E352AD"/>
    <w:rsid w:val="00E354D4"/>
    <w:rsid w:val="00E501EF"/>
    <w:rsid w:val="00E60129"/>
    <w:rsid w:val="00E60D6A"/>
    <w:rsid w:val="00E61E78"/>
    <w:rsid w:val="00E70F2A"/>
    <w:rsid w:val="00E74A29"/>
    <w:rsid w:val="00E74A7F"/>
    <w:rsid w:val="00E81177"/>
    <w:rsid w:val="00E82368"/>
    <w:rsid w:val="00E82D4B"/>
    <w:rsid w:val="00E90AAA"/>
    <w:rsid w:val="00EA019A"/>
    <w:rsid w:val="00EA21AF"/>
    <w:rsid w:val="00EB116C"/>
    <w:rsid w:val="00EB7BFC"/>
    <w:rsid w:val="00EC346E"/>
    <w:rsid w:val="00EC3DFD"/>
    <w:rsid w:val="00EC45A5"/>
    <w:rsid w:val="00EC53B5"/>
    <w:rsid w:val="00ED0018"/>
    <w:rsid w:val="00ED04F4"/>
    <w:rsid w:val="00ED2769"/>
    <w:rsid w:val="00EE0C4A"/>
    <w:rsid w:val="00EE3CBD"/>
    <w:rsid w:val="00EE42E2"/>
    <w:rsid w:val="00EE4455"/>
    <w:rsid w:val="00EF4125"/>
    <w:rsid w:val="00EF4E8E"/>
    <w:rsid w:val="00EF6EDA"/>
    <w:rsid w:val="00F04668"/>
    <w:rsid w:val="00F0467B"/>
    <w:rsid w:val="00F053B8"/>
    <w:rsid w:val="00F06DC7"/>
    <w:rsid w:val="00F11D83"/>
    <w:rsid w:val="00F20E8C"/>
    <w:rsid w:val="00F34ECD"/>
    <w:rsid w:val="00F4329A"/>
    <w:rsid w:val="00F452D6"/>
    <w:rsid w:val="00F4720C"/>
    <w:rsid w:val="00F47AC7"/>
    <w:rsid w:val="00F50CEC"/>
    <w:rsid w:val="00F551B3"/>
    <w:rsid w:val="00F622A3"/>
    <w:rsid w:val="00F64A07"/>
    <w:rsid w:val="00F71F6F"/>
    <w:rsid w:val="00F74037"/>
    <w:rsid w:val="00F76397"/>
    <w:rsid w:val="00F77A5A"/>
    <w:rsid w:val="00F82347"/>
    <w:rsid w:val="00F84766"/>
    <w:rsid w:val="00F90DE5"/>
    <w:rsid w:val="00F92F0A"/>
    <w:rsid w:val="00F93305"/>
    <w:rsid w:val="00F94FE5"/>
    <w:rsid w:val="00FA6B98"/>
    <w:rsid w:val="00FB1F78"/>
    <w:rsid w:val="00FB25FB"/>
    <w:rsid w:val="00FB273D"/>
    <w:rsid w:val="00FB7D71"/>
    <w:rsid w:val="00FC0B8C"/>
    <w:rsid w:val="00FC24D7"/>
    <w:rsid w:val="00FC394C"/>
    <w:rsid w:val="00FC5165"/>
    <w:rsid w:val="00FC6E50"/>
    <w:rsid w:val="00FD7C51"/>
    <w:rsid w:val="00FE0D0C"/>
    <w:rsid w:val="00FE2994"/>
    <w:rsid w:val="00FE7B40"/>
    <w:rsid w:val="00FE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BACA1"/>
  <w15:docId w15:val="{922F0ED0-949B-4D43-AE19-66D7E1C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697"/>
    <w:pPr>
      <w:widowControl w:val="0"/>
      <w:jc w:val="both"/>
    </w:pPr>
    <w:rPr>
      <w:rFonts w:eastAsia="仿宋"/>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011AD"/>
  </w:style>
  <w:style w:type="table" w:styleId="a3">
    <w:name w:val="Table Grid"/>
    <w:basedOn w:val="a1"/>
    <w:rsid w:val="008011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852775"/>
    <w:rPr>
      <w:szCs w:val="21"/>
    </w:rPr>
  </w:style>
  <w:style w:type="paragraph" w:customStyle="1" w:styleId="a4">
    <w:name w:val="栏目"/>
    <w:basedOn w:val="a"/>
    <w:rsid w:val="007C26E0"/>
    <w:rPr>
      <w:rFonts w:eastAsia="楷体_GB2312"/>
      <w:b/>
    </w:rPr>
  </w:style>
  <w:style w:type="paragraph" w:styleId="a5">
    <w:name w:val="footer"/>
    <w:basedOn w:val="a"/>
    <w:link w:val="a6"/>
    <w:uiPriority w:val="99"/>
    <w:rsid w:val="0025400C"/>
    <w:pPr>
      <w:tabs>
        <w:tab w:val="center" w:pos="4153"/>
        <w:tab w:val="right" w:pos="8306"/>
      </w:tabs>
      <w:snapToGrid w:val="0"/>
      <w:jc w:val="left"/>
    </w:pPr>
    <w:rPr>
      <w:sz w:val="18"/>
      <w:szCs w:val="18"/>
    </w:rPr>
  </w:style>
  <w:style w:type="character" w:styleId="a7">
    <w:name w:val="page number"/>
    <w:basedOn w:val="a0"/>
    <w:rsid w:val="0025400C"/>
  </w:style>
  <w:style w:type="paragraph" w:styleId="a8">
    <w:name w:val="header"/>
    <w:basedOn w:val="a"/>
    <w:link w:val="a9"/>
    <w:rsid w:val="005979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979D5"/>
    <w:rPr>
      <w:kern w:val="2"/>
      <w:sz w:val="18"/>
      <w:szCs w:val="18"/>
    </w:rPr>
  </w:style>
  <w:style w:type="paragraph" w:styleId="aa">
    <w:name w:val="List Paragraph"/>
    <w:basedOn w:val="a"/>
    <w:uiPriority w:val="34"/>
    <w:qFormat/>
    <w:rsid w:val="00E70F2A"/>
    <w:pPr>
      <w:ind w:firstLineChars="200" w:firstLine="420"/>
    </w:pPr>
    <w:rPr>
      <w:rFonts w:asciiTheme="minorHAnsi" w:eastAsiaTheme="minorEastAsia" w:hAnsiTheme="minorHAnsi" w:cstheme="minorBidi"/>
      <w:szCs w:val="22"/>
    </w:rPr>
  </w:style>
  <w:style w:type="paragraph" w:styleId="ab">
    <w:name w:val="Normal (Web)"/>
    <w:basedOn w:val="a"/>
    <w:uiPriority w:val="99"/>
    <w:unhideWhenUsed/>
    <w:rsid w:val="00C0771B"/>
    <w:pPr>
      <w:widowControl/>
      <w:spacing w:before="100" w:beforeAutospacing="1" w:after="100" w:afterAutospacing="1"/>
      <w:jc w:val="left"/>
    </w:pPr>
    <w:rPr>
      <w:rFonts w:ascii="宋体" w:hAnsi="宋体" w:cs="宋体"/>
      <w:kern w:val="0"/>
      <w:sz w:val="24"/>
    </w:rPr>
  </w:style>
  <w:style w:type="character" w:styleId="ac">
    <w:name w:val="Hyperlink"/>
    <w:basedOn w:val="a0"/>
    <w:uiPriority w:val="99"/>
    <w:unhideWhenUsed/>
    <w:rsid w:val="005D184D"/>
    <w:rPr>
      <w:color w:val="005097"/>
      <w:u w:val="single"/>
    </w:rPr>
  </w:style>
  <w:style w:type="paragraph" w:customStyle="1" w:styleId="Chapter">
    <w:name w:val="Chapter"/>
    <w:next w:val="a"/>
    <w:uiPriority w:val="99"/>
    <w:rsid w:val="0091797E"/>
    <w:pPr>
      <w:keepNext/>
      <w:keepLines/>
      <w:widowControl w:val="0"/>
      <w:spacing w:before="300" w:after="300" w:line="241" w:lineRule="auto"/>
      <w:jc w:val="both"/>
    </w:pPr>
    <w:rPr>
      <w:b/>
      <w:bCs/>
      <w:kern w:val="28"/>
      <w:sz w:val="24"/>
      <w:szCs w:val="24"/>
    </w:rPr>
  </w:style>
  <w:style w:type="paragraph" w:customStyle="1" w:styleId="Default">
    <w:name w:val="Default"/>
    <w:rsid w:val="00B22494"/>
    <w:pPr>
      <w:widowControl w:val="0"/>
      <w:autoSpaceDE w:val="0"/>
      <w:autoSpaceDN w:val="0"/>
      <w:adjustRightInd w:val="0"/>
    </w:pPr>
    <w:rPr>
      <w:rFonts w:ascii="宋体" w:hAnsiTheme="minorHAnsi" w:cs="宋体"/>
      <w:color w:val="000000"/>
      <w:sz w:val="24"/>
      <w:szCs w:val="24"/>
    </w:rPr>
  </w:style>
  <w:style w:type="character" w:customStyle="1" w:styleId="a6">
    <w:name w:val="页脚 字符"/>
    <w:basedOn w:val="a0"/>
    <w:link w:val="a5"/>
    <w:uiPriority w:val="99"/>
    <w:rsid w:val="00B62288"/>
    <w:rPr>
      <w:kern w:val="2"/>
      <w:sz w:val="18"/>
      <w:szCs w:val="18"/>
    </w:rPr>
  </w:style>
  <w:style w:type="table" w:styleId="ad">
    <w:name w:val="Table Theme"/>
    <w:basedOn w:val="a1"/>
    <w:rsid w:val="001678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2C3697"/>
    <w:rPr>
      <w:rFonts w:eastAsia="仿宋"/>
      <w:b w:val="0"/>
      <w:bCs/>
      <w:sz w:val="28"/>
    </w:rPr>
  </w:style>
  <w:style w:type="paragraph" w:styleId="af">
    <w:name w:val="Balloon Text"/>
    <w:basedOn w:val="a"/>
    <w:link w:val="af0"/>
    <w:semiHidden/>
    <w:unhideWhenUsed/>
    <w:rsid w:val="00974415"/>
    <w:rPr>
      <w:sz w:val="18"/>
      <w:szCs w:val="18"/>
    </w:rPr>
  </w:style>
  <w:style w:type="character" w:customStyle="1" w:styleId="af0">
    <w:name w:val="批注框文本 字符"/>
    <w:basedOn w:val="a0"/>
    <w:link w:val="af"/>
    <w:semiHidden/>
    <w:rsid w:val="00974415"/>
    <w:rPr>
      <w:rFonts w:eastAsia="仿宋"/>
      <w:kern w:val="2"/>
      <w:sz w:val="18"/>
      <w:szCs w:val="18"/>
    </w:rPr>
  </w:style>
  <w:style w:type="character" w:styleId="af1">
    <w:name w:val="annotation reference"/>
    <w:basedOn w:val="a0"/>
    <w:semiHidden/>
    <w:unhideWhenUsed/>
    <w:rsid w:val="00741BB0"/>
    <w:rPr>
      <w:sz w:val="21"/>
      <w:szCs w:val="21"/>
    </w:rPr>
  </w:style>
  <w:style w:type="paragraph" w:styleId="af2">
    <w:name w:val="annotation text"/>
    <w:basedOn w:val="a"/>
    <w:link w:val="af3"/>
    <w:semiHidden/>
    <w:unhideWhenUsed/>
    <w:rsid w:val="00741BB0"/>
    <w:pPr>
      <w:jc w:val="left"/>
    </w:pPr>
  </w:style>
  <w:style w:type="character" w:customStyle="1" w:styleId="af3">
    <w:name w:val="批注文字 字符"/>
    <w:basedOn w:val="a0"/>
    <w:link w:val="af2"/>
    <w:semiHidden/>
    <w:rsid w:val="00741BB0"/>
    <w:rPr>
      <w:rFonts w:eastAsia="仿宋"/>
      <w:kern w:val="2"/>
      <w:sz w:val="28"/>
      <w:szCs w:val="24"/>
    </w:rPr>
  </w:style>
  <w:style w:type="paragraph" w:styleId="af4">
    <w:name w:val="annotation subject"/>
    <w:basedOn w:val="af2"/>
    <w:next w:val="af2"/>
    <w:link w:val="af5"/>
    <w:semiHidden/>
    <w:unhideWhenUsed/>
    <w:rsid w:val="00741BB0"/>
    <w:rPr>
      <w:b/>
      <w:bCs/>
    </w:rPr>
  </w:style>
  <w:style w:type="character" w:customStyle="1" w:styleId="af5">
    <w:name w:val="批注主题 字符"/>
    <w:basedOn w:val="af3"/>
    <w:link w:val="af4"/>
    <w:semiHidden/>
    <w:rsid w:val="00741BB0"/>
    <w:rPr>
      <w:rFonts w:eastAsia="仿宋"/>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669">
      <w:bodyDiv w:val="1"/>
      <w:marLeft w:val="0"/>
      <w:marRight w:val="0"/>
      <w:marTop w:val="0"/>
      <w:marBottom w:val="0"/>
      <w:divBdr>
        <w:top w:val="none" w:sz="0" w:space="0" w:color="auto"/>
        <w:left w:val="none" w:sz="0" w:space="0" w:color="auto"/>
        <w:bottom w:val="none" w:sz="0" w:space="0" w:color="auto"/>
        <w:right w:val="none" w:sz="0" w:space="0" w:color="auto"/>
      </w:divBdr>
    </w:div>
    <w:div w:id="117649721">
      <w:bodyDiv w:val="1"/>
      <w:marLeft w:val="0"/>
      <w:marRight w:val="0"/>
      <w:marTop w:val="0"/>
      <w:marBottom w:val="0"/>
      <w:divBdr>
        <w:top w:val="none" w:sz="0" w:space="0" w:color="auto"/>
        <w:left w:val="none" w:sz="0" w:space="0" w:color="auto"/>
        <w:bottom w:val="none" w:sz="0" w:space="0" w:color="auto"/>
        <w:right w:val="none" w:sz="0" w:space="0" w:color="auto"/>
      </w:divBdr>
    </w:div>
    <w:div w:id="127600436">
      <w:bodyDiv w:val="1"/>
      <w:marLeft w:val="0"/>
      <w:marRight w:val="0"/>
      <w:marTop w:val="0"/>
      <w:marBottom w:val="0"/>
      <w:divBdr>
        <w:top w:val="none" w:sz="0" w:space="0" w:color="auto"/>
        <w:left w:val="none" w:sz="0" w:space="0" w:color="auto"/>
        <w:bottom w:val="none" w:sz="0" w:space="0" w:color="auto"/>
        <w:right w:val="none" w:sz="0" w:space="0" w:color="auto"/>
      </w:divBdr>
    </w:div>
    <w:div w:id="137379791">
      <w:bodyDiv w:val="1"/>
      <w:marLeft w:val="0"/>
      <w:marRight w:val="0"/>
      <w:marTop w:val="0"/>
      <w:marBottom w:val="0"/>
      <w:divBdr>
        <w:top w:val="none" w:sz="0" w:space="0" w:color="auto"/>
        <w:left w:val="none" w:sz="0" w:space="0" w:color="auto"/>
        <w:bottom w:val="none" w:sz="0" w:space="0" w:color="auto"/>
        <w:right w:val="none" w:sz="0" w:space="0" w:color="auto"/>
      </w:divBdr>
    </w:div>
    <w:div w:id="139395183">
      <w:bodyDiv w:val="1"/>
      <w:marLeft w:val="0"/>
      <w:marRight w:val="0"/>
      <w:marTop w:val="0"/>
      <w:marBottom w:val="0"/>
      <w:divBdr>
        <w:top w:val="none" w:sz="0" w:space="0" w:color="auto"/>
        <w:left w:val="none" w:sz="0" w:space="0" w:color="auto"/>
        <w:bottom w:val="none" w:sz="0" w:space="0" w:color="auto"/>
        <w:right w:val="none" w:sz="0" w:space="0" w:color="auto"/>
      </w:divBdr>
    </w:div>
    <w:div w:id="308444262">
      <w:bodyDiv w:val="1"/>
      <w:marLeft w:val="0"/>
      <w:marRight w:val="0"/>
      <w:marTop w:val="0"/>
      <w:marBottom w:val="0"/>
      <w:divBdr>
        <w:top w:val="none" w:sz="0" w:space="0" w:color="auto"/>
        <w:left w:val="none" w:sz="0" w:space="0" w:color="auto"/>
        <w:bottom w:val="none" w:sz="0" w:space="0" w:color="auto"/>
        <w:right w:val="none" w:sz="0" w:space="0" w:color="auto"/>
      </w:divBdr>
    </w:div>
    <w:div w:id="324942456">
      <w:bodyDiv w:val="1"/>
      <w:marLeft w:val="0"/>
      <w:marRight w:val="0"/>
      <w:marTop w:val="0"/>
      <w:marBottom w:val="0"/>
      <w:divBdr>
        <w:top w:val="none" w:sz="0" w:space="0" w:color="auto"/>
        <w:left w:val="none" w:sz="0" w:space="0" w:color="auto"/>
        <w:bottom w:val="none" w:sz="0" w:space="0" w:color="auto"/>
        <w:right w:val="none" w:sz="0" w:space="0" w:color="auto"/>
      </w:divBdr>
    </w:div>
    <w:div w:id="328362546">
      <w:bodyDiv w:val="1"/>
      <w:marLeft w:val="0"/>
      <w:marRight w:val="0"/>
      <w:marTop w:val="0"/>
      <w:marBottom w:val="0"/>
      <w:divBdr>
        <w:top w:val="none" w:sz="0" w:space="0" w:color="auto"/>
        <w:left w:val="none" w:sz="0" w:space="0" w:color="auto"/>
        <w:bottom w:val="none" w:sz="0" w:space="0" w:color="auto"/>
        <w:right w:val="none" w:sz="0" w:space="0" w:color="auto"/>
      </w:divBdr>
    </w:div>
    <w:div w:id="342905883">
      <w:bodyDiv w:val="1"/>
      <w:marLeft w:val="0"/>
      <w:marRight w:val="0"/>
      <w:marTop w:val="0"/>
      <w:marBottom w:val="0"/>
      <w:divBdr>
        <w:top w:val="none" w:sz="0" w:space="0" w:color="auto"/>
        <w:left w:val="none" w:sz="0" w:space="0" w:color="auto"/>
        <w:bottom w:val="none" w:sz="0" w:space="0" w:color="auto"/>
        <w:right w:val="none" w:sz="0" w:space="0" w:color="auto"/>
      </w:divBdr>
      <w:divsChild>
        <w:div w:id="1708987144">
          <w:marLeft w:val="446"/>
          <w:marRight w:val="0"/>
          <w:marTop w:val="0"/>
          <w:marBottom w:val="0"/>
          <w:divBdr>
            <w:top w:val="none" w:sz="0" w:space="0" w:color="auto"/>
            <w:left w:val="none" w:sz="0" w:space="0" w:color="auto"/>
            <w:bottom w:val="none" w:sz="0" w:space="0" w:color="auto"/>
            <w:right w:val="none" w:sz="0" w:space="0" w:color="auto"/>
          </w:divBdr>
        </w:div>
      </w:divsChild>
    </w:div>
    <w:div w:id="371883319">
      <w:bodyDiv w:val="1"/>
      <w:marLeft w:val="0"/>
      <w:marRight w:val="0"/>
      <w:marTop w:val="0"/>
      <w:marBottom w:val="0"/>
      <w:divBdr>
        <w:top w:val="none" w:sz="0" w:space="0" w:color="auto"/>
        <w:left w:val="none" w:sz="0" w:space="0" w:color="auto"/>
        <w:bottom w:val="none" w:sz="0" w:space="0" w:color="auto"/>
        <w:right w:val="none" w:sz="0" w:space="0" w:color="auto"/>
      </w:divBdr>
    </w:div>
    <w:div w:id="413935292">
      <w:bodyDiv w:val="1"/>
      <w:marLeft w:val="0"/>
      <w:marRight w:val="0"/>
      <w:marTop w:val="0"/>
      <w:marBottom w:val="0"/>
      <w:divBdr>
        <w:top w:val="none" w:sz="0" w:space="0" w:color="auto"/>
        <w:left w:val="none" w:sz="0" w:space="0" w:color="auto"/>
        <w:bottom w:val="none" w:sz="0" w:space="0" w:color="auto"/>
        <w:right w:val="none" w:sz="0" w:space="0" w:color="auto"/>
      </w:divBdr>
    </w:div>
    <w:div w:id="425657931">
      <w:bodyDiv w:val="1"/>
      <w:marLeft w:val="0"/>
      <w:marRight w:val="0"/>
      <w:marTop w:val="0"/>
      <w:marBottom w:val="0"/>
      <w:divBdr>
        <w:top w:val="none" w:sz="0" w:space="0" w:color="auto"/>
        <w:left w:val="none" w:sz="0" w:space="0" w:color="auto"/>
        <w:bottom w:val="none" w:sz="0" w:space="0" w:color="auto"/>
        <w:right w:val="none" w:sz="0" w:space="0" w:color="auto"/>
      </w:divBdr>
    </w:div>
    <w:div w:id="436799806">
      <w:bodyDiv w:val="1"/>
      <w:marLeft w:val="0"/>
      <w:marRight w:val="0"/>
      <w:marTop w:val="0"/>
      <w:marBottom w:val="0"/>
      <w:divBdr>
        <w:top w:val="none" w:sz="0" w:space="0" w:color="auto"/>
        <w:left w:val="none" w:sz="0" w:space="0" w:color="auto"/>
        <w:bottom w:val="none" w:sz="0" w:space="0" w:color="auto"/>
        <w:right w:val="none" w:sz="0" w:space="0" w:color="auto"/>
      </w:divBdr>
    </w:div>
    <w:div w:id="446240993">
      <w:bodyDiv w:val="1"/>
      <w:marLeft w:val="0"/>
      <w:marRight w:val="0"/>
      <w:marTop w:val="0"/>
      <w:marBottom w:val="0"/>
      <w:divBdr>
        <w:top w:val="none" w:sz="0" w:space="0" w:color="auto"/>
        <w:left w:val="none" w:sz="0" w:space="0" w:color="auto"/>
        <w:bottom w:val="none" w:sz="0" w:space="0" w:color="auto"/>
        <w:right w:val="none" w:sz="0" w:space="0" w:color="auto"/>
      </w:divBdr>
    </w:div>
    <w:div w:id="456341442">
      <w:bodyDiv w:val="1"/>
      <w:marLeft w:val="0"/>
      <w:marRight w:val="0"/>
      <w:marTop w:val="0"/>
      <w:marBottom w:val="0"/>
      <w:divBdr>
        <w:top w:val="none" w:sz="0" w:space="0" w:color="auto"/>
        <w:left w:val="none" w:sz="0" w:space="0" w:color="auto"/>
        <w:bottom w:val="none" w:sz="0" w:space="0" w:color="auto"/>
        <w:right w:val="none" w:sz="0" w:space="0" w:color="auto"/>
      </w:divBdr>
      <w:divsChild>
        <w:div w:id="118498461">
          <w:marLeft w:val="547"/>
          <w:marRight w:val="0"/>
          <w:marTop w:val="154"/>
          <w:marBottom w:val="0"/>
          <w:divBdr>
            <w:top w:val="none" w:sz="0" w:space="0" w:color="auto"/>
            <w:left w:val="none" w:sz="0" w:space="0" w:color="auto"/>
            <w:bottom w:val="none" w:sz="0" w:space="0" w:color="auto"/>
            <w:right w:val="none" w:sz="0" w:space="0" w:color="auto"/>
          </w:divBdr>
        </w:div>
        <w:div w:id="1367488180">
          <w:marLeft w:val="1166"/>
          <w:marRight w:val="0"/>
          <w:marTop w:val="134"/>
          <w:marBottom w:val="0"/>
          <w:divBdr>
            <w:top w:val="none" w:sz="0" w:space="0" w:color="auto"/>
            <w:left w:val="none" w:sz="0" w:space="0" w:color="auto"/>
            <w:bottom w:val="none" w:sz="0" w:space="0" w:color="auto"/>
            <w:right w:val="none" w:sz="0" w:space="0" w:color="auto"/>
          </w:divBdr>
        </w:div>
        <w:div w:id="1134954390">
          <w:marLeft w:val="1166"/>
          <w:marRight w:val="0"/>
          <w:marTop w:val="134"/>
          <w:marBottom w:val="0"/>
          <w:divBdr>
            <w:top w:val="none" w:sz="0" w:space="0" w:color="auto"/>
            <w:left w:val="none" w:sz="0" w:space="0" w:color="auto"/>
            <w:bottom w:val="none" w:sz="0" w:space="0" w:color="auto"/>
            <w:right w:val="none" w:sz="0" w:space="0" w:color="auto"/>
          </w:divBdr>
        </w:div>
        <w:div w:id="846670848">
          <w:marLeft w:val="1166"/>
          <w:marRight w:val="0"/>
          <w:marTop w:val="134"/>
          <w:marBottom w:val="0"/>
          <w:divBdr>
            <w:top w:val="none" w:sz="0" w:space="0" w:color="auto"/>
            <w:left w:val="none" w:sz="0" w:space="0" w:color="auto"/>
            <w:bottom w:val="none" w:sz="0" w:space="0" w:color="auto"/>
            <w:right w:val="none" w:sz="0" w:space="0" w:color="auto"/>
          </w:divBdr>
        </w:div>
        <w:div w:id="1419600388">
          <w:marLeft w:val="1166"/>
          <w:marRight w:val="0"/>
          <w:marTop w:val="134"/>
          <w:marBottom w:val="0"/>
          <w:divBdr>
            <w:top w:val="none" w:sz="0" w:space="0" w:color="auto"/>
            <w:left w:val="none" w:sz="0" w:space="0" w:color="auto"/>
            <w:bottom w:val="none" w:sz="0" w:space="0" w:color="auto"/>
            <w:right w:val="none" w:sz="0" w:space="0" w:color="auto"/>
          </w:divBdr>
        </w:div>
        <w:div w:id="188573595">
          <w:marLeft w:val="1166"/>
          <w:marRight w:val="0"/>
          <w:marTop w:val="134"/>
          <w:marBottom w:val="0"/>
          <w:divBdr>
            <w:top w:val="none" w:sz="0" w:space="0" w:color="auto"/>
            <w:left w:val="none" w:sz="0" w:space="0" w:color="auto"/>
            <w:bottom w:val="none" w:sz="0" w:space="0" w:color="auto"/>
            <w:right w:val="none" w:sz="0" w:space="0" w:color="auto"/>
          </w:divBdr>
        </w:div>
        <w:div w:id="243223477">
          <w:marLeft w:val="1166"/>
          <w:marRight w:val="0"/>
          <w:marTop w:val="134"/>
          <w:marBottom w:val="0"/>
          <w:divBdr>
            <w:top w:val="none" w:sz="0" w:space="0" w:color="auto"/>
            <w:left w:val="none" w:sz="0" w:space="0" w:color="auto"/>
            <w:bottom w:val="none" w:sz="0" w:space="0" w:color="auto"/>
            <w:right w:val="none" w:sz="0" w:space="0" w:color="auto"/>
          </w:divBdr>
        </w:div>
        <w:div w:id="892471320">
          <w:marLeft w:val="1166"/>
          <w:marRight w:val="0"/>
          <w:marTop w:val="134"/>
          <w:marBottom w:val="0"/>
          <w:divBdr>
            <w:top w:val="none" w:sz="0" w:space="0" w:color="auto"/>
            <w:left w:val="none" w:sz="0" w:space="0" w:color="auto"/>
            <w:bottom w:val="none" w:sz="0" w:space="0" w:color="auto"/>
            <w:right w:val="none" w:sz="0" w:space="0" w:color="auto"/>
          </w:divBdr>
        </w:div>
      </w:divsChild>
    </w:div>
    <w:div w:id="465322120">
      <w:bodyDiv w:val="1"/>
      <w:marLeft w:val="0"/>
      <w:marRight w:val="0"/>
      <w:marTop w:val="0"/>
      <w:marBottom w:val="0"/>
      <w:divBdr>
        <w:top w:val="none" w:sz="0" w:space="0" w:color="auto"/>
        <w:left w:val="none" w:sz="0" w:space="0" w:color="auto"/>
        <w:bottom w:val="none" w:sz="0" w:space="0" w:color="auto"/>
        <w:right w:val="none" w:sz="0" w:space="0" w:color="auto"/>
      </w:divBdr>
      <w:divsChild>
        <w:div w:id="1987121590">
          <w:marLeft w:val="0"/>
          <w:marRight w:val="0"/>
          <w:marTop w:val="0"/>
          <w:marBottom w:val="0"/>
          <w:divBdr>
            <w:top w:val="none" w:sz="0" w:space="0" w:color="auto"/>
            <w:left w:val="none" w:sz="0" w:space="0" w:color="auto"/>
            <w:bottom w:val="none" w:sz="0" w:space="0" w:color="auto"/>
            <w:right w:val="none" w:sz="0" w:space="0" w:color="auto"/>
          </w:divBdr>
        </w:div>
        <w:div w:id="1968929444">
          <w:marLeft w:val="0"/>
          <w:marRight w:val="0"/>
          <w:marTop w:val="0"/>
          <w:marBottom w:val="0"/>
          <w:divBdr>
            <w:top w:val="none" w:sz="0" w:space="0" w:color="auto"/>
            <w:left w:val="none" w:sz="0" w:space="0" w:color="auto"/>
            <w:bottom w:val="none" w:sz="0" w:space="0" w:color="auto"/>
            <w:right w:val="none" w:sz="0" w:space="0" w:color="auto"/>
          </w:divBdr>
        </w:div>
      </w:divsChild>
    </w:div>
    <w:div w:id="489755040">
      <w:bodyDiv w:val="1"/>
      <w:marLeft w:val="0"/>
      <w:marRight w:val="0"/>
      <w:marTop w:val="0"/>
      <w:marBottom w:val="0"/>
      <w:divBdr>
        <w:top w:val="none" w:sz="0" w:space="0" w:color="auto"/>
        <w:left w:val="none" w:sz="0" w:space="0" w:color="auto"/>
        <w:bottom w:val="none" w:sz="0" w:space="0" w:color="auto"/>
        <w:right w:val="none" w:sz="0" w:space="0" w:color="auto"/>
      </w:divBdr>
    </w:div>
    <w:div w:id="527135747">
      <w:bodyDiv w:val="1"/>
      <w:marLeft w:val="0"/>
      <w:marRight w:val="0"/>
      <w:marTop w:val="0"/>
      <w:marBottom w:val="0"/>
      <w:divBdr>
        <w:top w:val="none" w:sz="0" w:space="0" w:color="auto"/>
        <w:left w:val="none" w:sz="0" w:space="0" w:color="auto"/>
        <w:bottom w:val="none" w:sz="0" w:space="0" w:color="auto"/>
        <w:right w:val="none" w:sz="0" w:space="0" w:color="auto"/>
      </w:divBdr>
    </w:div>
    <w:div w:id="529687407">
      <w:bodyDiv w:val="1"/>
      <w:marLeft w:val="0"/>
      <w:marRight w:val="0"/>
      <w:marTop w:val="0"/>
      <w:marBottom w:val="0"/>
      <w:divBdr>
        <w:top w:val="none" w:sz="0" w:space="0" w:color="auto"/>
        <w:left w:val="none" w:sz="0" w:space="0" w:color="auto"/>
        <w:bottom w:val="none" w:sz="0" w:space="0" w:color="auto"/>
        <w:right w:val="none" w:sz="0" w:space="0" w:color="auto"/>
      </w:divBdr>
    </w:div>
    <w:div w:id="533076388">
      <w:bodyDiv w:val="1"/>
      <w:marLeft w:val="0"/>
      <w:marRight w:val="0"/>
      <w:marTop w:val="0"/>
      <w:marBottom w:val="0"/>
      <w:divBdr>
        <w:top w:val="none" w:sz="0" w:space="0" w:color="auto"/>
        <w:left w:val="none" w:sz="0" w:space="0" w:color="auto"/>
        <w:bottom w:val="none" w:sz="0" w:space="0" w:color="auto"/>
        <w:right w:val="none" w:sz="0" w:space="0" w:color="auto"/>
      </w:divBdr>
    </w:div>
    <w:div w:id="544606730">
      <w:bodyDiv w:val="1"/>
      <w:marLeft w:val="0"/>
      <w:marRight w:val="0"/>
      <w:marTop w:val="0"/>
      <w:marBottom w:val="0"/>
      <w:divBdr>
        <w:top w:val="none" w:sz="0" w:space="0" w:color="auto"/>
        <w:left w:val="none" w:sz="0" w:space="0" w:color="auto"/>
        <w:bottom w:val="none" w:sz="0" w:space="0" w:color="auto"/>
        <w:right w:val="none" w:sz="0" w:space="0" w:color="auto"/>
      </w:divBdr>
    </w:div>
    <w:div w:id="552733281">
      <w:bodyDiv w:val="1"/>
      <w:marLeft w:val="0"/>
      <w:marRight w:val="0"/>
      <w:marTop w:val="0"/>
      <w:marBottom w:val="0"/>
      <w:divBdr>
        <w:top w:val="none" w:sz="0" w:space="0" w:color="auto"/>
        <w:left w:val="none" w:sz="0" w:space="0" w:color="auto"/>
        <w:bottom w:val="none" w:sz="0" w:space="0" w:color="auto"/>
        <w:right w:val="none" w:sz="0" w:space="0" w:color="auto"/>
      </w:divBdr>
    </w:div>
    <w:div w:id="553784226">
      <w:bodyDiv w:val="1"/>
      <w:marLeft w:val="0"/>
      <w:marRight w:val="0"/>
      <w:marTop w:val="0"/>
      <w:marBottom w:val="0"/>
      <w:divBdr>
        <w:top w:val="none" w:sz="0" w:space="0" w:color="auto"/>
        <w:left w:val="none" w:sz="0" w:space="0" w:color="auto"/>
        <w:bottom w:val="none" w:sz="0" w:space="0" w:color="auto"/>
        <w:right w:val="none" w:sz="0" w:space="0" w:color="auto"/>
      </w:divBdr>
    </w:div>
    <w:div w:id="603727829">
      <w:bodyDiv w:val="1"/>
      <w:marLeft w:val="0"/>
      <w:marRight w:val="0"/>
      <w:marTop w:val="0"/>
      <w:marBottom w:val="0"/>
      <w:divBdr>
        <w:top w:val="none" w:sz="0" w:space="0" w:color="auto"/>
        <w:left w:val="none" w:sz="0" w:space="0" w:color="auto"/>
        <w:bottom w:val="none" w:sz="0" w:space="0" w:color="auto"/>
        <w:right w:val="none" w:sz="0" w:space="0" w:color="auto"/>
      </w:divBdr>
    </w:div>
    <w:div w:id="627127258">
      <w:bodyDiv w:val="1"/>
      <w:marLeft w:val="0"/>
      <w:marRight w:val="0"/>
      <w:marTop w:val="0"/>
      <w:marBottom w:val="0"/>
      <w:divBdr>
        <w:top w:val="none" w:sz="0" w:space="0" w:color="auto"/>
        <w:left w:val="none" w:sz="0" w:space="0" w:color="auto"/>
        <w:bottom w:val="none" w:sz="0" w:space="0" w:color="auto"/>
        <w:right w:val="none" w:sz="0" w:space="0" w:color="auto"/>
      </w:divBdr>
    </w:div>
    <w:div w:id="651643036">
      <w:bodyDiv w:val="1"/>
      <w:marLeft w:val="0"/>
      <w:marRight w:val="0"/>
      <w:marTop w:val="0"/>
      <w:marBottom w:val="0"/>
      <w:divBdr>
        <w:top w:val="none" w:sz="0" w:space="0" w:color="auto"/>
        <w:left w:val="none" w:sz="0" w:space="0" w:color="auto"/>
        <w:bottom w:val="none" w:sz="0" w:space="0" w:color="auto"/>
        <w:right w:val="none" w:sz="0" w:space="0" w:color="auto"/>
      </w:divBdr>
    </w:div>
    <w:div w:id="654529745">
      <w:bodyDiv w:val="1"/>
      <w:marLeft w:val="0"/>
      <w:marRight w:val="0"/>
      <w:marTop w:val="0"/>
      <w:marBottom w:val="0"/>
      <w:divBdr>
        <w:top w:val="none" w:sz="0" w:space="0" w:color="auto"/>
        <w:left w:val="none" w:sz="0" w:space="0" w:color="auto"/>
        <w:bottom w:val="none" w:sz="0" w:space="0" w:color="auto"/>
        <w:right w:val="none" w:sz="0" w:space="0" w:color="auto"/>
      </w:divBdr>
    </w:div>
    <w:div w:id="675234710">
      <w:bodyDiv w:val="1"/>
      <w:marLeft w:val="0"/>
      <w:marRight w:val="0"/>
      <w:marTop w:val="0"/>
      <w:marBottom w:val="0"/>
      <w:divBdr>
        <w:top w:val="none" w:sz="0" w:space="0" w:color="auto"/>
        <w:left w:val="none" w:sz="0" w:space="0" w:color="auto"/>
        <w:bottom w:val="none" w:sz="0" w:space="0" w:color="auto"/>
        <w:right w:val="none" w:sz="0" w:space="0" w:color="auto"/>
      </w:divBdr>
    </w:div>
    <w:div w:id="687022603">
      <w:bodyDiv w:val="1"/>
      <w:marLeft w:val="0"/>
      <w:marRight w:val="0"/>
      <w:marTop w:val="0"/>
      <w:marBottom w:val="0"/>
      <w:divBdr>
        <w:top w:val="none" w:sz="0" w:space="0" w:color="auto"/>
        <w:left w:val="none" w:sz="0" w:space="0" w:color="auto"/>
        <w:bottom w:val="none" w:sz="0" w:space="0" w:color="auto"/>
        <w:right w:val="none" w:sz="0" w:space="0" w:color="auto"/>
      </w:divBdr>
    </w:div>
    <w:div w:id="699016545">
      <w:bodyDiv w:val="1"/>
      <w:marLeft w:val="0"/>
      <w:marRight w:val="0"/>
      <w:marTop w:val="0"/>
      <w:marBottom w:val="0"/>
      <w:divBdr>
        <w:top w:val="none" w:sz="0" w:space="0" w:color="auto"/>
        <w:left w:val="none" w:sz="0" w:space="0" w:color="auto"/>
        <w:bottom w:val="none" w:sz="0" w:space="0" w:color="auto"/>
        <w:right w:val="none" w:sz="0" w:space="0" w:color="auto"/>
      </w:divBdr>
    </w:div>
    <w:div w:id="741754663">
      <w:bodyDiv w:val="1"/>
      <w:marLeft w:val="0"/>
      <w:marRight w:val="0"/>
      <w:marTop w:val="0"/>
      <w:marBottom w:val="0"/>
      <w:divBdr>
        <w:top w:val="none" w:sz="0" w:space="0" w:color="auto"/>
        <w:left w:val="none" w:sz="0" w:space="0" w:color="auto"/>
        <w:bottom w:val="none" w:sz="0" w:space="0" w:color="auto"/>
        <w:right w:val="none" w:sz="0" w:space="0" w:color="auto"/>
      </w:divBdr>
    </w:div>
    <w:div w:id="774251608">
      <w:bodyDiv w:val="1"/>
      <w:marLeft w:val="0"/>
      <w:marRight w:val="0"/>
      <w:marTop w:val="0"/>
      <w:marBottom w:val="0"/>
      <w:divBdr>
        <w:top w:val="none" w:sz="0" w:space="0" w:color="auto"/>
        <w:left w:val="none" w:sz="0" w:space="0" w:color="auto"/>
        <w:bottom w:val="none" w:sz="0" w:space="0" w:color="auto"/>
        <w:right w:val="none" w:sz="0" w:space="0" w:color="auto"/>
      </w:divBdr>
    </w:div>
    <w:div w:id="787236015">
      <w:bodyDiv w:val="1"/>
      <w:marLeft w:val="0"/>
      <w:marRight w:val="0"/>
      <w:marTop w:val="0"/>
      <w:marBottom w:val="0"/>
      <w:divBdr>
        <w:top w:val="none" w:sz="0" w:space="0" w:color="auto"/>
        <w:left w:val="none" w:sz="0" w:space="0" w:color="auto"/>
        <w:bottom w:val="none" w:sz="0" w:space="0" w:color="auto"/>
        <w:right w:val="none" w:sz="0" w:space="0" w:color="auto"/>
      </w:divBdr>
    </w:div>
    <w:div w:id="833029848">
      <w:bodyDiv w:val="1"/>
      <w:marLeft w:val="0"/>
      <w:marRight w:val="0"/>
      <w:marTop w:val="0"/>
      <w:marBottom w:val="0"/>
      <w:divBdr>
        <w:top w:val="none" w:sz="0" w:space="0" w:color="auto"/>
        <w:left w:val="none" w:sz="0" w:space="0" w:color="auto"/>
        <w:bottom w:val="none" w:sz="0" w:space="0" w:color="auto"/>
        <w:right w:val="none" w:sz="0" w:space="0" w:color="auto"/>
      </w:divBdr>
    </w:div>
    <w:div w:id="850949475">
      <w:bodyDiv w:val="1"/>
      <w:marLeft w:val="0"/>
      <w:marRight w:val="0"/>
      <w:marTop w:val="0"/>
      <w:marBottom w:val="0"/>
      <w:divBdr>
        <w:top w:val="none" w:sz="0" w:space="0" w:color="auto"/>
        <w:left w:val="none" w:sz="0" w:space="0" w:color="auto"/>
        <w:bottom w:val="none" w:sz="0" w:space="0" w:color="auto"/>
        <w:right w:val="none" w:sz="0" w:space="0" w:color="auto"/>
      </w:divBdr>
    </w:div>
    <w:div w:id="867061830">
      <w:bodyDiv w:val="1"/>
      <w:marLeft w:val="0"/>
      <w:marRight w:val="0"/>
      <w:marTop w:val="0"/>
      <w:marBottom w:val="0"/>
      <w:divBdr>
        <w:top w:val="none" w:sz="0" w:space="0" w:color="auto"/>
        <w:left w:val="none" w:sz="0" w:space="0" w:color="auto"/>
        <w:bottom w:val="none" w:sz="0" w:space="0" w:color="auto"/>
        <w:right w:val="none" w:sz="0" w:space="0" w:color="auto"/>
      </w:divBdr>
    </w:div>
    <w:div w:id="917903598">
      <w:bodyDiv w:val="1"/>
      <w:marLeft w:val="0"/>
      <w:marRight w:val="0"/>
      <w:marTop w:val="0"/>
      <w:marBottom w:val="0"/>
      <w:divBdr>
        <w:top w:val="none" w:sz="0" w:space="0" w:color="auto"/>
        <w:left w:val="none" w:sz="0" w:space="0" w:color="auto"/>
        <w:bottom w:val="none" w:sz="0" w:space="0" w:color="auto"/>
        <w:right w:val="none" w:sz="0" w:space="0" w:color="auto"/>
      </w:divBdr>
    </w:div>
    <w:div w:id="938148574">
      <w:bodyDiv w:val="1"/>
      <w:marLeft w:val="0"/>
      <w:marRight w:val="0"/>
      <w:marTop w:val="0"/>
      <w:marBottom w:val="0"/>
      <w:divBdr>
        <w:top w:val="none" w:sz="0" w:space="0" w:color="auto"/>
        <w:left w:val="none" w:sz="0" w:space="0" w:color="auto"/>
        <w:bottom w:val="none" w:sz="0" w:space="0" w:color="auto"/>
        <w:right w:val="none" w:sz="0" w:space="0" w:color="auto"/>
      </w:divBdr>
    </w:div>
    <w:div w:id="1079714237">
      <w:bodyDiv w:val="1"/>
      <w:marLeft w:val="0"/>
      <w:marRight w:val="0"/>
      <w:marTop w:val="0"/>
      <w:marBottom w:val="0"/>
      <w:divBdr>
        <w:top w:val="none" w:sz="0" w:space="0" w:color="auto"/>
        <w:left w:val="none" w:sz="0" w:space="0" w:color="auto"/>
        <w:bottom w:val="none" w:sz="0" w:space="0" w:color="auto"/>
        <w:right w:val="none" w:sz="0" w:space="0" w:color="auto"/>
      </w:divBdr>
    </w:div>
    <w:div w:id="1135373355">
      <w:bodyDiv w:val="1"/>
      <w:marLeft w:val="0"/>
      <w:marRight w:val="0"/>
      <w:marTop w:val="0"/>
      <w:marBottom w:val="0"/>
      <w:divBdr>
        <w:top w:val="none" w:sz="0" w:space="0" w:color="auto"/>
        <w:left w:val="none" w:sz="0" w:space="0" w:color="auto"/>
        <w:bottom w:val="none" w:sz="0" w:space="0" w:color="auto"/>
        <w:right w:val="none" w:sz="0" w:space="0" w:color="auto"/>
      </w:divBdr>
    </w:div>
    <w:div w:id="1148281751">
      <w:bodyDiv w:val="1"/>
      <w:marLeft w:val="0"/>
      <w:marRight w:val="0"/>
      <w:marTop w:val="0"/>
      <w:marBottom w:val="0"/>
      <w:divBdr>
        <w:top w:val="none" w:sz="0" w:space="0" w:color="auto"/>
        <w:left w:val="none" w:sz="0" w:space="0" w:color="auto"/>
        <w:bottom w:val="none" w:sz="0" w:space="0" w:color="auto"/>
        <w:right w:val="none" w:sz="0" w:space="0" w:color="auto"/>
      </w:divBdr>
    </w:div>
    <w:div w:id="1149246684">
      <w:bodyDiv w:val="1"/>
      <w:marLeft w:val="0"/>
      <w:marRight w:val="0"/>
      <w:marTop w:val="0"/>
      <w:marBottom w:val="0"/>
      <w:divBdr>
        <w:top w:val="none" w:sz="0" w:space="0" w:color="auto"/>
        <w:left w:val="none" w:sz="0" w:space="0" w:color="auto"/>
        <w:bottom w:val="none" w:sz="0" w:space="0" w:color="auto"/>
        <w:right w:val="none" w:sz="0" w:space="0" w:color="auto"/>
      </w:divBdr>
    </w:div>
    <w:div w:id="1159268380">
      <w:bodyDiv w:val="1"/>
      <w:marLeft w:val="0"/>
      <w:marRight w:val="0"/>
      <w:marTop w:val="0"/>
      <w:marBottom w:val="0"/>
      <w:divBdr>
        <w:top w:val="none" w:sz="0" w:space="0" w:color="auto"/>
        <w:left w:val="none" w:sz="0" w:space="0" w:color="auto"/>
        <w:bottom w:val="none" w:sz="0" w:space="0" w:color="auto"/>
        <w:right w:val="none" w:sz="0" w:space="0" w:color="auto"/>
      </w:divBdr>
    </w:div>
    <w:div w:id="1208757804">
      <w:bodyDiv w:val="1"/>
      <w:marLeft w:val="0"/>
      <w:marRight w:val="0"/>
      <w:marTop w:val="0"/>
      <w:marBottom w:val="0"/>
      <w:divBdr>
        <w:top w:val="none" w:sz="0" w:space="0" w:color="auto"/>
        <w:left w:val="none" w:sz="0" w:space="0" w:color="auto"/>
        <w:bottom w:val="none" w:sz="0" w:space="0" w:color="auto"/>
        <w:right w:val="none" w:sz="0" w:space="0" w:color="auto"/>
      </w:divBdr>
    </w:div>
    <w:div w:id="1231498280">
      <w:bodyDiv w:val="1"/>
      <w:marLeft w:val="0"/>
      <w:marRight w:val="0"/>
      <w:marTop w:val="0"/>
      <w:marBottom w:val="0"/>
      <w:divBdr>
        <w:top w:val="none" w:sz="0" w:space="0" w:color="auto"/>
        <w:left w:val="none" w:sz="0" w:space="0" w:color="auto"/>
        <w:bottom w:val="none" w:sz="0" w:space="0" w:color="auto"/>
        <w:right w:val="none" w:sz="0" w:space="0" w:color="auto"/>
      </w:divBdr>
      <w:divsChild>
        <w:div w:id="1636787219">
          <w:marLeft w:val="547"/>
          <w:marRight w:val="0"/>
          <w:marTop w:val="86"/>
          <w:marBottom w:val="0"/>
          <w:divBdr>
            <w:top w:val="none" w:sz="0" w:space="0" w:color="auto"/>
            <w:left w:val="none" w:sz="0" w:space="0" w:color="auto"/>
            <w:bottom w:val="none" w:sz="0" w:space="0" w:color="auto"/>
            <w:right w:val="none" w:sz="0" w:space="0" w:color="auto"/>
          </w:divBdr>
        </w:div>
        <w:div w:id="905337558">
          <w:marLeft w:val="547"/>
          <w:marRight w:val="0"/>
          <w:marTop w:val="86"/>
          <w:marBottom w:val="0"/>
          <w:divBdr>
            <w:top w:val="none" w:sz="0" w:space="0" w:color="auto"/>
            <w:left w:val="none" w:sz="0" w:space="0" w:color="auto"/>
            <w:bottom w:val="none" w:sz="0" w:space="0" w:color="auto"/>
            <w:right w:val="none" w:sz="0" w:space="0" w:color="auto"/>
          </w:divBdr>
        </w:div>
        <w:div w:id="2038777575">
          <w:marLeft w:val="547"/>
          <w:marRight w:val="0"/>
          <w:marTop w:val="86"/>
          <w:marBottom w:val="0"/>
          <w:divBdr>
            <w:top w:val="none" w:sz="0" w:space="0" w:color="auto"/>
            <w:left w:val="none" w:sz="0" w:space="0" w:color="auto"/>
            <w:bottom w:val="none" w:sz="0" w:space="0" w:color="auto"/>
            <w:right w:val="none" w:sz="0" w:space="0" w:color="auto"/>
          </w:divBdr>
        </w:div>
        <w:div w:id="1973823619">
          <w:marLeft w:val="547"/>
          <w:marRight w:val="0"/>
          <w:marTop w:val="86"/>
          <w:marBottom w:val="0"/>
          <w:divBdr>
            <w:top w:val="none" w:sz="0" w:space="0" w:color="auto"/>
            <w:left w:val="none" w:sz="0" w:space="0" w:color="auto"/>
            <w:bottom w:val="none" w:sz="0" w:space="0" w:color="auto"/>
            <w:right w:val="none" w:sz="0" w:space="0" w:color="auto"/>
          </w:divBdr>
        </w:div>
      </w:divsChild>
    </w:div>
    <w:div w:id="1316104145">
      <w:bodyDiv w:val="1"/>
      <w:marLeft w:val="0"/>
      <w:marRight w:val="0"/>
      <w:marTop w:val="0"/>
      <w:marBottom w:val="0"/>
      <w:divBdr>
        <w:top w:val="none" w:sz="0" w:space="0" w:color="auto"/>
        <w:left w:val="none" w:sz="0" w:space="0" w:color="auto"/>
        <w:bottom w:val="none" w:sz="0" w:space="0" w:color="auto"/>
        <w:right w:val="none" w:sz="0" w:space="0" w:color="auto"/>
      </w:divBdr>
    </w:div>
    <w:div w:id="1317959201">
      <w:bodyDiv w:val="1"/>
      <w:marLeft w:val="0"/>
      <w:marRight w:val="0"/>
      <w:marTop w:val="0"/>
      <w:marBottom w:val="0"/>
      <w:divBdr>
        <w:top w:val="none" w:sz="0" w:space="0" w:color="auto"/>
        <w:left w:val="none" w:sz="0" w:space="0" w:color="auto"/>
        <w:bottom w:val="none" w:sz="0" w:space="0" w:color="auto"/>
        <w:right w:val="none" w:sz="0" w:space="0" w:color="auto"/>
      </w:divBdr>
    </w:div>
    <w:div w:id="1327631465">
      <w:bodyDiv w:val="1"/>
      <w:marLeft w:val="0"/>
      <w:marRight w:val="0"/>
      <w:marTop w:val="0"/>
      <w:marBottom w:val="0"/>
      <w:divBdr>
        <w:top w:val="none" w:sz="0" w:space="0" w:color="auto"/>
        <w:left w:val="none" w:sz="0" w:space="0" w:color="auto"/>
        <w:bottom w:val="none" w:sz="0" w:space="0" w:color="auto"/>
        <w:right w:val="none" w:sz="0" w:space="0" w:color="auto"/>
      </w:divBdr>
    </w:div>
    <w:div w:id="1363675190">
      <w:bodyDiv w:val="1"/>
      <w:marLeft w:val="0"/>
      <w:marRight w:val="0"/>
      <w:marTop w:val="0"/>
      <w:marBottom w:val="0"/>
      <w:divBdr>
        <w:top w:val="none" w:sz="0" w:space="0" w:color="auto"/>
        <w:left w:val="none" w:sz="0" w:space="0" w:color="auto"/>
        <w:bottom w:val="none" w:sz="0" w:space="0" w:color="auto"/>
        <w:right w:val="none" w:sz="0" w:space="0" w:color="auto"/>
      </w:divBdr>
    </w:div>
    <w:div w:id="1402018396">
      <w:bodyDiv w:val="1"/>
      <w:marLeft w:val="0"/>
      <w:marRight w:val="0"/>
      <w:marTop w:val="0"/>
      <w:marBottom w:val="0"/>
      <w:divBdr>
        <w:top w:val="none" w:sz="0" w:space="0" w:color="auto"/>
        <w:left w:val="none" w:sz="0" w:space="0" w:color="auto"/>
        <w:bottom w:val="none" w:sz="0" w:space="0" w:color="auto"/>
        <w:right w:val="none" w:sz="0" w:space="0" w:color="auto"/>
      </w:divBdr>
    </w:div>
    <w:div w:id="1414205174">
      <w:bodyDiv w:val="1"/>
      <w:marLeft w:val="0"/>
      <w:marRight w:val="0"/>
      <w:marTop w:val="0"/>
      <w:marBottom w:val="0"/>
      <w:divBdr>
        <w:top w:val="none" w:sz="0" w:space="0" w:color="auto"/>
        <w:left w:val="none" w:sz="0" w:space="0" w:color="auto"/>
        <w:bottom w:val="none" w:sz="0" w:space="0" w:color="auto"/>
        <w:right w:val="none" w:sz="0" w:space="0" w:color="auto"/>
      </w:divBdr>
    </w:div>
    <w:div w:id="1506746061">
      <w:bodyDiv w:val="1"/>
      <w:marLeft w:val="0"/>
      <w:marRight w:val="0"/>
      <w:marTop w:val="0"/>
      <w:marBottom w:val="0"/>
      <w:divBdr>
        <w:top w:val="none" w:sz="0" w:space="0" w:color="auto"/>
        <w:left w:val="none" w:sz="0" w:space="0" w:color="auto"/>
        <w:bottom w:val="none" w:sz="0" w:space="0" w:color="auto"/>
        <w:right w:val="none" w:sz="0" w:space="0" w:color="auto"/>
      </w:divBdr>
    </w:div>
    <w:div w:id="1519929479">
      <w:bodyDiv w:val="1"/>
      <w:marLeft w:val="0"/>
      <w:marRight w:val="0"/>
      <w:marTop w:val="0"/>
      <w:marBottom w:val="0"/>
      <w:divBdr>
        <w:top w:val="none" w:sz="0" w:space="0" w:color="auto"/>
        <w:left w:val="none" w:sz="0" w:space="0" w:color="auto"/>
        <w:bottom w:val="none" w:sz="0" w:space="0" w:color="auto"/>
        <w:right w:val="none" w:sz="0" w:space="0" w:color="auto"/>
      </w:divBdr>
    </w:div>
    <w:div w:id="1527866438">
      <w:bodyDiv w:val="1"/>
      <w:marLeft w:val="0"/>
      <w:marRight w:val="0"/>
      <w:marTop w:val="0"/>
      <w:marBottom w:val="0"/>
      <w:divBdr>
        <w:top w:val="none" w:sz="0" w:space="0" w:color="auto"/>
        <w:left w:val="none" w:sz="0" w:space="0" w:color="auto"/>
        <w:bottom w:val="none" w:sz="0" w:space="0" w:color="auto"/>
        <w:right w:val="none" w:sz="0" w:space="0" w:color="auto"/>
      </w:divBdr>
    </w:div>
    <w:div w:id="1568418281">
      <w:bodyDiv w:val="1"/>
      <w:marLeft w:val="0"/>
      <w:marRight w:val="0"/>
      <w:marTop w:val="0"/>
      <w:marBottom w:val="0"/>
      <w:divBdr>
        <w:top w:val="none" w:sz="0" w:space="0" w:color="auto"/>
        <w:left w:val="none" w:sz="0" w:space="0" w:color="auto"/>
        <w:bottom w:val="none" w:sz="0" w:space="0" w:color="auto"/>
        <w:right w:val="none" w:sz="0" w:space="0" w:color="auto"/>
      </w:divBdr>
    </w:div>
    <w:div w:id="1597249655">
      <w:bodyDiv w:val="1"/>
      <w:marLeft w:val="0"/>
      <w:marRight w:val="0"/>
      <w:marTop w:val="0"/>
      <w:marBottom w:val="0"/>
      <w:divBdr>
        <w:top w:val="none" w:sz="0" w:space="0" w:color="auto"/>
        <w:left w:val="none" w:sz="0" w:space="0" w:color="auto"/>
        <w:bottom w:val="none" w:sz="0" w:space="0" w:color="auto"/>
        <w:right w:val="none" w:sz="0" w:space="0" w:color="auto"/>
      </w:divBdr>
    </w:div>
    <w:div w:id="1627202414">
      <w:bodyDiv w:val="1"/>
      <w:marLeft w:val="0"/>
      <w:marRight w:val="0"/>
      <w:marTop w:val="0"/>
      <w:marBottom w:val="0"/>
      <w:divBdr>
        <w:top w:val="none" w:sz="0" w:space="0" w:color="auto"/>
        <w:left w:val="none" w:sz="0" w:space="0" w:color="auto"/>
        <w:bottom w:val="none" w:sz="0" w:space="0" w:color="auto"/>
        <w:right w:val="none" w:sz="0" w:space="0" w:color="auto"/>
      </w:divBdr>
      <w:divsChild>
        <w:div w:id="283972602">
          <w:marLeft w:val="547"/>
          <w:marRight w:val="0"/>
          <w:marTop w:val="0"/>
          <w:marBottom w:val="0"/>
          <w:divBdr>
            <w:top w:val="none" w:sz="0" w:space="0" w:color="auto"/>
            <w:left w:val="none" w:sz="0" w:space="0" w:color="auto"/>
            <w:bottom w:val="none" w:sz="0" w:space="0" w:color="auto"/>
            <w:right w:val="none" w:sz="0" w:space="0" w:color="auto"/>
          </w:divBdr>
        </w:div>
      </w:divsChild>
    </w:div>
    <w:div w:id="1635332178">
      <w:bodyDiv w:val="1"/>
      <w:marLeft w:val="0"/>
      <w:marRight w:val="0"/>
      <w:marTop w:val="0"/>
      <w:marBottom w:val="0"/>
      <w:divBdr>
        <w:top w:val="none" w:sz="0" w:space="0" w:color="auto"/>
        <w:left w:val="none" w:sz="0" w:space="0" w:color="auto"/>
        <w:bottom w:val="none" w:sz="0" w:space="0" w:color="auto"/>
        <w:right w:val="none" w:sz="0" w:space="0" w:color="auto"/>
      </w:divBdr>
    </w:div>
    <w:div w:id="1666282558">
      <w:bodyDiv w:val="1"/>
      <w:marLeft w:val="0"/>
      <w:marRight w:val="0"/>
      <w:marTop w:val="0"/>
      <w:marBottom w:val="0"/>
      <w:divBdr>
        <w:top w:val="none" w:sz="0" w:space="0" w:color="auto"/>
        <w:left w:val="none" w:sz="0" w:space="0" w:color="auto"/>
        <w:bottom w:val="none" w:sz="0" w:space="0" w:color="auto"/>
        <w:right w:val="none" w:sz="0" w:space="0" w:color="auto"/>
      </w:divBdr>
    </w:div>
    <w:div w:id="1666394821">
      <w:bodyDiv w:val="1"/>
      <w:marLeft w:val="0"/>
      <w:marRight w:val="0"/>
      <w:marTop w:val="0"/>
      <w:marBottom w:val="0"/>
      <w:divBdr>
        <w:top w:val="none" w:sz="0" w:space="0" w:color="auto"/>
        <w:left w:val="none" w:sz="0" w:space="0" w:color="auto"/>
        <w:bottom w:val="none" w:sz="0" w:space="0" w:color="auto"/>
        <w:right w:val="none" w:sz="0" w:space="0" w:color="auto"/>
      </w:divBdr>
    </w:div>
    <w:div w:id="1666974672">
      <w:bodyDiv w:val="1"/>
      <w:marLeft w:val="0"/>
      <w:marRight w:val="0"/>
      <w:marTop w:val="0"/>
      <w:marBottom w:val="0"/>
      <w:divBdr>
        <w:top w:val="none" w:sz="0" w:space="0" w:color="auto"/>
        <w:left w:val="none" w:sz="0" w:space="0" w:color="auto"/>
        <w:bottom w:val="none" w:sz="0" w:space="0" w:color="auto"/>
        <w:right w:val="none" w:sz="0" w:space="0" w:color="auto"/>
      </w:divBdr>
    </w:div>
    <w:div w:id="1712614037">
      <w:bodyDiv w:val="1"/>
      <w:marLeft w:val="0"/>
      <w:marRight w:val="0"/>
      <w:marTop w:val="0"/>
      <w:marBottom w:val="0"/>
      <w:divBdr>
        <w:top w:val="none" w:sz="0" w:space="0" w:color="auto"/>
        <w:left w:val="none" w:sz="0" w:space="0" w:color="auto"/>
        <w:bottom w:val="none" w:sz="0" w:space="0" w:color="auto"/>
        <w:right w:val="none" w:sz="0" w:space="0" w:color="auto"/>
      </w:divBdr>
    </w:div>
    <w:div w:id="1728456998">
      <w:bodyDiv w:val="1"/>
      <w:marLeft w:val="0"/>
      <w:marRight w:val="0"/>
      <w:marTop w:val="0"/>
      <w:marBottom w:val="0"/>
      <w:divBdr>
        <w:top w:val="none" w:sz="0" w:space="0" w:color="auto"/>
        <w:left w:val="none" w:sz="0" w:space="0" w:color="auto"/>
        <w:bottom w:val="none" w:sz="0" w:space="0" w:color="auto"/>
        <w:right w:val="none" w:sz="0" w:space="0" w:color="auto"/>
      </w:divBdr>
    </w:div>
    <w:div w:id="1740787491">
      <w:bodyDiv w:val="1"/>
      <w:marLeft w:val="0"/>
      <w:marRight w:val="0"/>
      <w:marTop w:val="0"/>
      <w:marBottom w:val="0"/>
      <w:divBdr>
        <w:top w:val="none" w:sz="0" w:space="0" w:color="auto"/>
        <w:left w:val="none" w:sz="0" w:space="0" w:color="auto"/>
        <w:bottom w:val="none" w:sz="0" w:space="0" w:color="auto"/>
        <w:right w:val="none" w:sz="0" w:space="0" w:color="auto"/>
      </w:divBdr>
    </w:div>
    <w:div w:id="1758668774">
      <w:bodyDiv w:val="1"/>
      <w:marLeft w:val="0"/>
      <w:marRight w:val="0"/>
      <w:marTop w:val="0"/>
      <w:marBottom w:val="0"/>
      <w:divBdr>
        <w:top w:val="none" w:sz="0" w:space="0" w:color="auto"/>
        <w:left w:val="none" w:sz="0" w:space="0" w:color="auto"/>
        <w:bottom w:val="none" w:sz="0" w:space="0" w:color="auto"/>
        <w:right w:val="none" w:sz="0" w:space="0" w:color="auto"/>
      </w:divBdr>
    </w:div>
    <w:div w:id="1811168566">
      <w:bodyDiv w:val="1"/>
      <w:marLeft w:val="0"/>
      <w:marRight w:val="0"/>
      <w:marTop w:val="0"/>
      <w:marBottom w:val="0"/>
      <w:divBdr>
        <w:top w:val="none" w:sz="0" w:space="0" w:color="auto"/>
        <w:left w:val="none" w:sz="0" w:space="0" w:color="auto"/>
        <w:bottom w:val="none" w:sz="0" w:space="0" w:color="auto"/>
        <w:right w:val="none" w:sz="0" w:space="0" w:color="auto"/>
      </w:divBdr>
    </w:div>
    <w:div w:id="1905139301">
      <w:bodyDiv w:val="1"/>
      <w:marLeft w:val="0"/>
      <w:marRight w:val="0"/>
      <w:marTop w:val="0"/>
      <w:marBottom w:val="0"/>
      <w:divBdr>
        <w:top w:val="none" w:sz="0" w:space="0" w:color="auto"/>
        <w:left w:val="none" w:sz="0" w:space="0" w:color="auto"/>
        <w:bottom w:val="none" w:sz="0" w:space="0" w:color="auto"/>
        <w:right w:val="none" w:sz="0" w:space="0" w:color="auto"/>
      </w:divBdr>
    </w:div>
    <w:div w:id="1928416147">
      <w:bodyDiv w:val="1"/>
      <w:marLeft w:val="0"/>
      <w:marRight w:val="0"/>
      <w:marTop w:val="0"/>
      <w:marBottom w:val="0"/>
      <w:divBdr>
        <w:top w:val="none" w:sz="0" w:space="0" w:color="auto"/>
        <w:left w:val="none" w:sz="0" w:space="0" w:color="auto"/>
        <w:bottom w:val="none" w:sz="0" w:space="0" w:color="auto"/>
        <w:right w:val="none" w:sz="0" w:space="0" w:color="auto"/>
      </w:divBdr>
    </w:div>
    <w:div w:id="1937248183">
      <w:bodyDiv w:val="1"/>
      <w:marLeft w:val="0"/>
      <w:marRight w:val="0"/>
      <w:marTop w:val="0"/>
      <w:marBottom w:val="0"/>
      <w:divBdr>
        <w:top w:val="none" w:sz="0" w:space="0" w:color="auto"/>
        <w:left w:val="none" w:sz="0" w:space="0" w:color="auto"/>
        <w:bottom w:val="none" w:sz="0" w:space="0" w:color="auto"/>
        <w:right w:val="none" w:sz="0" w:space="0" w:color="auto"/>
      </w:divBdr>
    </w:div>
    <w:div w:id="2017993652">
      <w:bodyDiv w:val="1"/>
      <w:marLeft w:val="0"/>
      <w:marRight w:val="0"/>
      <w:marTop w:val="0"/>
      <w:marBottom w:val="0"/>
      <w:divBdr>
        <w:top w:val="none" w:sz="0" w:space="0" w:color="auto"/>
        <w:left w:val="none" w:sz="0" w:space="0" w:color="auto"/>
        <w:bottom w:val="none" w:sz="0" w:space="0" w:color="auto"/>
        <w:right w:val="none" w:sz="0" w:space="0" w:color="auto"/>
      </w:divBdr>
    </w:div>
    <w:div w:id="2042703104">
      <w:bodyDiv w:val="1"/>
      <w:marLeft w:val="0"/>
      <w:marRight w:val="0"/>
      <w:marTop w:val="0"/>
      <w:marBottom w:val="0"/>
      <w:divBdr>
        <w:top w:val="none" w:sz="0" w:space="0" w:color="auto"/>
        <w:left w:val="none" w:sz="0" w:space="0" w:color="auto"/>
        <w:bottom w:val="none" w:sz="0" w:space="0" w:color="auto"/>
        <w:right w:val="none" w:sz="0" w:space="0" w:color="auto"/>
      </w:divBdr>
      <w:divsChild>
        <w:div w:id="2106266101">
          <w:marLeft w:val="547"/>
          <w:marRight w:val="0"/>
          <w:marTop w:val="0"/>
          <w:marBottom w:val="0"/>
          <w:divBdr>
            <w:top w:val="none" w:sz="0" w:space="0" w:color="auto"/>
            <w:left w:val="none" w:sz="0" w:space="0" w:color="auto"/>
            <w:bottom w:val="none" w:sz="0" w:space="0" w:color="auto"/>
            <w:right w:val="none" w:sz="0" w:space="0" w:color="auto"/>
          </w:divBdr>
        </w:div>
      </w:divsChild>
    </w:div>
    <w:div w:id="20551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241</Words>
  <Characters>1377</Characters>
  <Application>Microsoft Office Word</Application>
  <DocSecurity>0</DocSecurity>
  <Lines>11</Lines>
  <Paragraphs>3</Paragraphs>
  <ScaleCrop>false</ScaleCrop>
  <Company>微软中国</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中核苏阀科技实业股份有限公司</dc:title>
  <dc:creator>微软用户</dc:creator>
  <cp:lastModifiedBy>wu yujing</cp:lastModifiedBy>
  <cp:revision>15</cp:revision>
  <cp:lastPrinted>2015-05-17T09:36:00Z</cp:lastPrinted>
  <dcterms:created xsi:type="dcterms:W3CDTF">2020-05-20T04:38:00Z</dcterms:created>
  <dcterms:modified xsi:type="dcterms:W3CDTF">2020-05-20T12:22:00Z</dcterms:modified>
</cp:coreProperties>
</file>