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200FE64D"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-00</w:t>
      </w:r>
      <w:r w:rsidR="007817F2">
        <w:rPr>
          <w:rFonts w:hint="eastAsia"/>
          <w:bCs/>
          <w:iCs/>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D32814">
        <w:trPr>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47BC7849" w14:textId="63F4AB8C" w:rsidR="00335956" w:rsidRDefault="007F2AA4" w:rsidP="00F4247A">
            <w:pPr>
              <w:widowControl/>
              <w:spacing w:line="360" w:lineRule="auto"/>
              <w:rPr>
                <w:bCs/>
                <w:iCs/>
                <w:sz w:val="24"/>
                <w:szCs w:val="24"/>
              </w:rPr>
            </w:pPr>
            <w:r>
              <w:rPr>
                <w:bCs/>
                <w:iCs/>
                <w:sz w:val="24"/>
                <w:szCs w:val="24"/>
              </w:rPr>
              <w:t>国盛证券</w:t>
            </w:r>
            <w:r>
              <w:rPr>
                <w:rFonts w:hint="eastAsia"/>
                <w:bCs/>
                <w:iCs/>
                <w:sz w:val="24"/>
                <w:szCs w:val="24"/>
              </w:rPr>
              <w:t>：</w:t>
            </w:r>
            <w:proofErr w:type="gramStart"/>
            <w:r>
              <w:rPr>
                <w:rFonts w:hint="eastAsia"/>
                <w:bCs/>
                <w:iCs/>
                <w:sz w:val="24"/>
                <w:szCs w:val="24"/>
              </w:rPr>
              <w:t>肖晴</w:t>
            </w:r>
            <w:r>
              <w:rPr>
                <w:rFonts w:hint="eastAsia"/>
                <w:bCs/>
                <w:iCs/>
                <w:sz w:val="24"/>
                <w:szCs w:val="24"/>
              </w:rPr>
              <w:t xml:space="preserve"> </w:t>
            </w:r>
            <w:r>
              <w:rPr>
                <w:rFonts w:hint="eastAsia"/>
                <w:bCs/>
                <w:iCs/>
                <w:sz w:val="24"/>
                <w:szCs w:val="24"/>
              </w:rPr>
              <w:t>杜鹏</w:t>
            </w:r>
            <w:proofErr w:type="gramEnd"/>
            <w:r>
              <w:rPr>
                <w:rFonts w:hint="eastAsia"/>
                <w:bCs/>
                <w:iCs/>
                <w:sz w:val="24"/>
                <w:szCs w:val="24"/>
              </w:rPr>
              <w:t xml:space="preserve"> </w:t>
            </w:r>
            <w:r>
              <w:rPr>
                <w:rFonts w:hint="eastAsia"/>
                <w:bCs/>
                <w:iCs/>
                <w:sz w:val="24"/>
                <w:szCs w:val="24"/>
              </w:rPr>
              <w:t>孙琦祥</w:t>
            </w:r>
            <w:r>
              <w:rPr>
                <w:rFonts w:hint="eastAsia"/>
                <w:bCs/>
                <w:iCs/>
                <w:sz w:val="24"/>
                <w:szCs w:val="24"/>
              </w:rPr>
              <w:t xml:space="preserve"> </w:t>
            </w:r>
          </w:p>
          <w:p w14:paraId="46DE562A" w14:textId="33D2E85F" w:rsidR="007F2AA4" w:rsidRPr="00271257" w:rsidRDefault="007F2AA4" w:rsidP="00F4247A">
            <w:pPr>
              <w:widowControl/>
              <w:spacing w:line="360" w:lineRule="auto"/>
              <w:rPr>
                <w:bCs/>
                <w:iCs/>
                <w:sz w:val="24"/>
                <w:szCs w:val="24"/>
              </w:rPr>
            </w:pPr>
            <w:r>
              <w:rPr>
                <w:rFonts w:hint="eastAsia"/>
                <w:bCs/>
                <w:iCs/>
                <w:sz w:val="24"/>
                <w:szCs w:val="24"/>
              </w:rPr>
              <w:t>景林资产：</w:t>
            </w:r>
            <w:proofErr w:type="gramStart"/>
            <w:r>
              <w:rPr>
                <w:rFonts w:hint="eastAsia"/>
                <w:bCs/>
                <w:iCs/>
                <w:sz w:val="24"/>
                <w:szCs w:val="24"/>
              </w:rPr>
              <w:t>陈筛林</w:t>
            </w:r>
            <w:proofErr w:type="gramEnd"/>
          </w:p>
        </w:tc>
      </w:tr>
      <w:tr w:rsidR="00DC0CF7" w:rsidRPr="00271257" w14:paraId="0D0C2965" w14:textId="77777777" w:rsidTr="00D32814">
        <w:trPr>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3D47F4CE" w:rsidR="00DC0CF7" w:rsidRPr="00271257" w:rsidRDefault="00DC0CF7" w:rsidP="007F2AA4">
            <w:pPr>
              <w:spacing w:line="480" w:lineRule="atLeast"/>
              <w:rPr>
                <w:bCs/>
                <w:iCs/>
                <w:sz w:val="24"/>
                <w:szCs w:val="24"/>
              </w:rPr>
            </w:pPr>
            <w:r w:rsidRPr="00271257">
              <w:rPr>
                <w:bCs/>
                <w:iCs/>
                <w:sz w:val="24"/>
                <w:szCs w:val="24"/>
              </w:rPr>
              <w:t>20</w:t>
            </w:r>
            <w:r w:rsidR="00915FAC" w:rsidRPr="00271257">
              <w:rPr>
                <w:bCs/>
                <w:iCs/>
                <w:sz w:val="24"/>
                <w:szCs w:val="24"/>
              </w:rPr>
              <w:t>20</w:t>
            </w:r>
            <w:r w:rsidRPr="00271257">
              <w:rPr>
                <w:bCs/>
                <w:iCs/>
                <w:sz w:val="24"/>
                <w:szCs w:val="24"/>
              </w:rPr>
              <w:t>年</w:t>
            </w:r>
            <w:r w:rsidR="00960319" w:rsidRPr="00271257">
              <w:rPr>
                <w:bCs/>
                <w:iCs/>
                <w:sz w:val="24"/>
                <w:szCs w:val="24"/>
              </w:rPr>
              <w:t>5</w:t>
            </w:r>
            <w:r w:rsidRPr="00271257">
              <w:rPr>
                <w:bCs/>
                <w:iCs/>
                <w:sz w:val="24"/>
                <w:szCs w:val="24"/>
              </w:rPr>
              <w:t>月</w:t>
            </w:r>
            <w:r w:rsidR="007817F2">
              <w:rPr>
                <w:rFonts w:hint="eastAsia"/>
                <w:bCs/>
                <w:iCs/>
                <w:sz w:val="24"/>
                <w:szCs w:val="24"/>
              </w:rPr>
              <w:t>20</w:t>
            </w:r>
            <w:r w:rsidRPr="00271257">
              <w:rPr>
                <w:bCs/>
                <w:iCs/>
                <w:sz w:val="24"/>
                <w:szCs w:val="24"/>
              </w:rPr>
              <w:t>日</w:t>
            </w:r>
            <w:r w:rsidR="00960319" w:rsidRPr="00271257">
              <w:rPr>
                <w:bCs/>
                <w:iCs/>
                <w:sz w:val="24"/>
                <w:szCs w:val="24"/>
              </w:rPr>
              <w:t>1</w:t>
            </w:r>
            <w:r w:rsidR="00B55571">
              <w:rPr>
                <w:rFonts w:hint="eastAsia"/>
                <w:bCs/>
                <w:iCs/>
                <w:sz w:val="24"/>
                <w:szCs w:val="24"/>
              </w:rPr>
              <w:t>4</w:t>
            </w:r>
            <w:r w:rsidR="00915FAC" w:rsidRPr="00271257">
              <w:rPr>
                <w:bCs/>
                <w:iCs/>
                <w:sz w:val="24"/>
                <w:szCs w:val="24"/>
              </w:rPr>
              <w:t>：</w:t>
            </w:r>
            <w:r w:rsidR="00B55571">
              <w:rPr>
                <w:rFonts w:hint="eastAsia"/>
                <w:bCs/>
                <w:iCs/>
                <w:sz w:val="24"/>
                <w:szCs w:val="24"/>
              </w:rPr>
              <w:t>0</w:t>
            </w:r>
            <w:r w:rsidR="00915FAC" w:rsidRPr="00271257">
              <w:rPr>
                <w:bCs/>
                <w:iCs/>
                <w:sz w:val="24"/>
                <w:szCs w:val="24"/>
              </w:rPr>
              <w:t>0-</w:t>
            </w:r>
            <w:r w:rsidR="007F2AA4">
              <w:rPr>
                <w:rFonts w:hint="eastAsia"/>
                <w:bCs/>
                <w:iCs/>
                <w:sz w:val="24"/>
                <w:szCs w:val="24"/>
              </w:rPr>
              <w:t>16</w:t>
            </w:r>
            <w:r w:rsidR="007F2AA4">
              <w:rPr>
                <w:rFonts w:hint="eastAsia"/>
                <w:bCs/>
                <w:iCs/>
                <w:sz w:val="24"/>
                <w:szCs w:val="24"/>
              </w:rPr>
              <w:t>：</w:t>
            </w:r>
            <w:r w:rsidR="007F2AA4">
              <w:rPr>
                <w:rFonts w:hint="eastAsia"/>
                <w:bCs/>
                <w:iCs/>
                <w:sz w:val="24"/>
                <w:szCs w:val="24"/>
              </w:rPr>
              <w:t>00</w:t>
            </w:r>
          </w:p>
        </w:tc>
      </w:tr>
      <w:tr w:rsidR="00DC0CF7" w:rsidRPr="00271257" w14:paraId="608496AD" w14:textId="77777777" w:rsidTr="00D32814">
        <w:trPr>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32CA939D" w:rsidR="00DC0CF7" w:rsidRPr="00271257" w:rsidRDefault="008B1AE3" w:rsidP="00E35F35">
            <w:pPr>
              <w:spacing w:line="480" w:lineRule="atLeast"/>
              <w:rPr>
                <w:bCs/>
                <w:iCs/>
                <w:sz w:val="24"/>
                <w:szCs w:val="24"/>
              </w:rPr>
            </w:pPr>
            <w:r>
              <w:rPr>
                <w:bCs/>
                <w:iCs/>
                <w:sz w:val="24"/>
                <w:szCs w:val="24"/>
              </w:rPr>
              <w:t>公司第一会议室</w:t>
            </w:r>
          </w:p>
        </w:tc>
      </w:tr>
      <w:tr w:rsidR="00DC0CF7" w:rsidRPr="00271257" w14:paraId="31D4E1DD" w14:textId="77777777" w:rsidTr="00D32814">
        <w:trPr>
          <w:jc w:val="center"/>
        </w:trPr>
        <w:tc>
          <w:tcPr>
            <w:tcW w:w="1413" w:type="dxa"/>
            <w:vAlign w:val="center"/>
          </w:tcPr>
          <w:p w14:paraId="599552FF" w14:textId="77777777" w:rsidR="00DC0CF7" w:rsidRPr="00271257" w:rsidRDefault="00DC0CF7" w:rsidP="00D32814">
            <w:pPr>
              <w:rPr>
                <w:b/>
                <w:bCs/>
                <w:iCs/>
                <w:sz w:val="24"/>
                <w:szCs w:val="24"/>
              </w:rPr>
            </w:pPr>
            <w:r w:rsidRPr="00271257">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609B8942" w14:textId="34B2FBE8" w:rsidR="0054582C" w:rsidRPr="0054582C" w:rsidRDefault="0054582C" w:rsidP="00DE018B">
            <w:pPr>
              <w:pStyle w:val="a5"/>
              <w:numPr>
                <w:ilvl w:val="0"/>
                <w:numId w:val="2"/>
              </w:numPr>
              <w:spacing w:line="460" w:lineRule="exact"/>
              <w:ind w:firstLineChars="0"/>
              <w:rPr>
                <w:b/>
                <w:bCs/>
                <w:iCs/>
                <w:sz w:val="24"/>
                <w:szCs w:val="24"/>
              </w:rPr>
            </w:pPr>
            <w:r w:rsidRPr="0054582C">
              <w:rPr>
                <w:rFonts w:hint="eastAsia"/>
                <w:b/>
                <w:bCs/>
                <w:iCs/>
                <w:sz w:val="24"/>
                <w:szCs w:val="24"/>
              </w:rPr>
              <w:t>公司</w:t>
            </w:r>
            <w:r w:rsidR="001B25F6">
              <w:rPr>
                <w:rFonts w:hint="eastAsia"/>
                <w:b/>
                <w:bCs/>
                <w:iCs/>
                <w:sz w:val="24"/>
                <w:szCs w:val="24"/>
              </w:rPr>
              <w:t>简介</w:t>
            </w:r>
          </w:p>
          <w:p w14:paraId="7DDB396F" w14:textId="78EAE19C" w:rsidR="00403576" w:rsidRDefault="001B25F6" w:rsidP="00DE018B">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00711316" w:rsidRPr="00711316">
              <w:rPr>
                <w:rFonts w:hint="eastAsia"/>
                <w:bCs/>
                <w:sz w:val="24"/>
                <w:szCs w:val="24"/>
              </w:rPr>
              <w:t>目前公司主要产品包括符合机动车国</w:t>
            </w:r>
            <w:r w:rsidR="00711316" w:rsidRPr="00711316">
              <w:rPr>
                <w:rFonts w:hint="eastAsia"/>
                <w:bCs/>
                <w:sz w:val="24"/>
                <w:szCs w:val="24"/>
              </w:rPr>
              <w:t>V/</w:t>
            </w:r>
            <w:r w:rsidR="00711316" w:rsidRPr="00711316">
              <w:rPr>
                <w:rFonts w:hint="eastAsia"/>
                <w:bCs/>
                <w:sz w:val="24"/>
                <w:szCs w:val="24"/>
              </w:rPr>
              <w:t>国</w:t>
            </w:r>
            <w:r w:rsidR="00711316" w:rsidRPr="00711316">
              <w:rPr>
                <w:rFonts w:hint="eastAsia"/>
                <w:bCs/>
                <w:sz w:val="24"/>
                <w:szCs w:val="24"/>
              </w:rPr>
              <w:t>VI</w:t>
            </w:r>
            <w:r w:rsidR="00711316" w:rsidRPr="00711316">
              <w:rPr>
                <w:rFonts w:hint="eastAsia"/>
                <w:bCs/>
                <w:sz w:val="24"/>
                <w:szCs w:val="24"/>
              </w:rPr>
              <w:t>排放标准的柴油机尾气净化产品和汽油机尾气净化产品，同时形成小规模的</w:t>
            </w:r>
            <w:r w:rsidR="00711316" w:rsidRPr="00711316">
              <w:rPr>
                <w:rFonts w:hint="eastAsia"/>
                <w:bCs/>
                <w:sz w:val="24"/>
                <w:szCs w:val="24"/>
              </w:rPr>
              <w:t>VOCs</w:t>
            </w:r>
            <w:r w:rsidR="00711316" w:rsidRPr="00711316">
              <w:rPr>
                <w:rFonts w:hint="eastAsia"/>
                <w:bCs/>
                <w:sz w:val="24"/>
                <w:szCs w:val="24"/>
              </w:rPr>
              <w:t>废气治理设备收入。</w:t>
            </w:r>
            <w:r w:rsidR="00B122FF" w:rsidRPr="00403576">
              <w:rPr>
                <w:rFonts w:hint="eastAsia"/>
                <w:bCs/>
                <w:sz w:val="24"/>
                <w:szCs w:val="24"/>
              </w:rPr>
              <w:t>自成立以来，</w:t>
            </w:r>
            <w:r w:rsidR="00403576">
              <w:rPr>
                <w:rFonts w:hint="eastAsia"/>
                <w:bCs/>
                <w:sz w:val="24"/>
                <w:szCs w:val="24"/>
              </w:rPr>
              <w:t>公司</w:t>
            </w:r>
            <w:r w:rsidR="00B122FF" w:rsidRPr="00403576">
              <w:rPr>
                <w:rFonts w:hint="eastAsia"/>
                <w:bCs/>
                <w:sz w:val="24"/>
                <w:szCs w:val="24"/>
              </w:rPr>
              <w:t>一直将技术研发作为公司发展的源动力，通过自主研发形成了以催化剂配方及涂覆技术、电控技术、匹配和标定技术、系统集成技术为基础的</w:t>
            </w:r>
            <w:r w:rsidR="00B122FF" w:rsidRPr="00403576">
              <w:rPr>
                <w:rFonts w:hint="eastAsia"/>
                <w:bCs/>
                <w:sz w:val="24"/>
                <w:szCs w:val="24"/>
              </w:rPr>
              <w:t>12</w:t>
            </w:r>
            <w:r w:rsidR="00B122FF" w:rsidRPr="00403576">
              <w:rPr>
                <w:rFonts w:hint="eastAsia"/>
                <w:bCs/>
                <w:sz w:val="24"/>
                <w:szCs w:val="24"/>
              </w:rPr>
              <w:t>项核心技术，其中</w:t>
            </w:r>
            <w:r w:rsidR="00B122FF" w:rsidRPr="00403576">
              <w:rPr>
                <w:rFonts w:hint="eastAsia"/>
                <w:bCs/>
                <w:sz w:val="24"/>
                <w:szCs w:val="24"/>
              </w:rPr>
              <w:t>6</w:t>
            </w:r>
            <w:r w:rsidR="00B122FF" w:rsidRPr="00403576">
              <w:rPr>
                <w:rFonts w:hint="eastAsia"/>
                <w:bCs/>
                <w:sz w:val="24"/>
                <w:szCs w:val="24"/>
              </w:rPr>
              <w:t>项核心技术为原始创新。</w:t>
            </w:r>
          </w:p>
          <w:p w14:paraId="1FAE613C" w14:textId="77777777" w:rsidR="00AB6A4C" w:rsidRPr="00797710" w:rsidRDefault="00AB6A4C" w:rsidP="00DE018B">
            <w:pPr>
              <w:spacing w:line="460" w:lineRule="exact"/>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w:t>
            </w:r>
            <w:r w:rsidRPr="00797710">
              <w:rPr>
                <w:rFonts w:hint="eastAsia"/>
                <w:sz w:val="24"/>
                <w:szCs w:val="24"/>
              </w:rPr>
              <w:lastRenderedPageBreak/>
              <w:t>目前中国第六阶段排放标准已经是世界上最严格的排放标准之一，公司分别在国六汽油机、柴油机产品形成了规模化、小批量供货，国六标准产品的批量应用表明公司技术水平已处在世界前沿。</w:t>
            </w:r>
          </w:p>
          <w:p w14:paraId="7FD4F589" w14:textId="77777777" w:rsidR="00AB6A4C" w:rsidRPr="00797710" w:rsidRDefault="00AB6A4C" w:rsidP="00DE018B">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0E517C46" w14:textId="77777777" w:rsidR="00AB6A4C" w:rsidRPr="00AB6A4C" w:rsidRDefault="00AB6A4C" w:rsidP="00DE018B">
            <w:pPr>
              <w:spacing w:line="460" w:lineRule="exact"/>
              <w:ind w:firstLineChars="200" w:firstLine="480"/>
              <w:rPr>
                <w:sz w:val="24"/>
                <w:szCs w:val="24"/>
              </w:rPr>
            </w:pPr>
            <w:r w:rsidRPr="00AB6A4C">
              <w:rPr>
                <w:sz w:val="24"/>
                <w:szCs w:val="24"/>
              </w:rPr>
              <w:t>2019</w:t>
            </w:r>
            <w:r w:rsidRPr="00AB6A4C">
              <w:rPr>
                <w:rFonts w:hint="eastAsia"/>
                <w:sz w:val="24"/>
                <w:szCs w:val="24"/>
              </w:rPr>
              <w:t>年，公司实现营业收入</w:t>
            </w:r>
            <w:r w:rsidRPr="00AB6A4C">
              <w:rPr>
                <w:sz w:val="24"/>
                <w:szCs w:val="24"/>
              </w:rPr>
              <w:t>56,597.92</w:t>
            </w:r>
            <w:r w:rsidRPr="00AB6A4C">
              <w:rPr>
                <w:rFonts w:hint="eastAsia"/>
                <w:sz w:val="24"/>
                <w:szCs w:val="24"/>
              </w:rPr>
              <w:t>万元，较上年同期增长</w:t>
            </w:r>
            <w:r w:rsidRPr="00AB6A4C">
              <w:rPr>
                <w:sz w:val="24"/>
                <w:szCs w:val="24"/>
              </w:rPr>
              <w:t>27.12 %</w:t>
            </w:r>
            <w:r w:rsidRPr="00AB6A4C">
              <w:rPr>
                <w:rFonts w:hint="eastAsia"/>
                <w:sz w:val="24"/>
                <w:szCs w:val="24"/>
              </w:rPr>
              <w:t>；归属于上市公司股东的净利润</w:t>
            </w:r>
            <w:r w:rsidRPr="00AB6A4C">
              <w:rPr>
                <w:sz w:val="24"/>
                <w:szCs w:val="24"/>
              </w:rPr>
              <w:t>10,337.81</w:t>
            </w:r>
            <w:r w:rsidRPr="00AB6A4C">
              <w:rPr>
                <w:rFonts w:hint="eastAsia"/>
                <w:sz w:val="24"/>
                <w:szCs w:val="24"/>
              </w:rPr>
              <w:t>万元，较上年同期增长</w:t>
            </w:r>
            <w:r w:rsidRPr="00AB6A4C">
              <w:rPr>
                <w:sz w:val="24"/>
                <w:szCs w:val="24"/>
              </w:rPr>
              <w:t>24.72 %</w:t>
            </w:r>
            <w:r w:rsidRPr="00AB6A4C">
              <w:rPr>
                <w:rFonts w:hint="eastAsia"/>
                <w:sz w:val="24"/>
                <w:szCs w:val="24"/>
              </w:rPr>
              <w:t>。</w:t>
            </w:r>
          </w:p>
          <w:p w14:paraId="0EC6DB64" w14:textId="6719339D" w:rsidR="00AB6A4C" w:rsidRDefault="00AB6A4C" w:rsidP="00DE018B">
            <w:pPr>
              <w:spacing w:line="460" w:lineRule="exact"/>
              <w:ind w:firstLineChars="200" w:firstLine="480"/>
              <w:rPr>
                <w:sz w:val="24"/>
                <w:szCs w:val="24"/>
              </w:rPr>
            </w:pPr>
            <w:r w:rsidRPr="00AB6A4C">
              <w:rPr>
                <w:sz w:val="24"/>
                <w:szCs w:val="24"/>
              </w:rPr>
              <w:t>2020</w:t>
            </w:r>
            <w:r w:rsidRPr="00AB6A4C">
              <w:rPr>
                <w:rFonts w:hint="eastAsia"/>
                <w:sz w:val="24"/>
                <w:szCs w:val="24"/>
              </w:rPr>
              <w:t>年第一季度，公司实现营业收入</w:t>
            </w:r>
            <w:r w:rsidRPr="00AB6A4C">
              <w:rPr>
                <w:sz w:val="24"/>
                <w:szCs w:val="24"/>
              </w:rPr>
              <w:t>11,842.88</w:t>
            </w:r>
            <w:r w:rsidRPr="00AB6A4C">
              <w:rPr>
                <w:rFonts w:hint="eastAsia"/>
                <w:sz w:val="24"/>
                <w:szCs w:val="24"/>
              </w:rPr>
              <w:t>万元，同比下降</w:t>
            </w:r>
            <w:r w:rsidRPr="00AB6A4C">
              <w:rPr>
                <w:sz w:val="24"/>
                <w:szCs w:val="24"/>
              </w:rPr>
              <w:t>9.11%</w:t>
            </w:r>
            <w:r w:rsidRPr="00AB6A4C">
              <w:rPr>
                <w:rFonts w:hint="eastAsia"/>
                <w:sz w:val="24"/>
                <w:szCs w:val="24"/>
              </w:rPr>
              <w:t>；归属于上市公司股东的净利润为</w:t>
            </w:r>
            <w:r w:rsidRPr="00AB6A4C">
              <w:rPr>
                <w:sz w:val="24"/>
                <w:szCs w:val="24"/>
              </w:rPr>
              <w:t>2,176.93</w:t>
            </w:r>
            <w:r w:rsidRPr="00AB6A4C">
              <w:rPr>
                <w:rFonts w:hint="eastAsia"/>
                <w:sz w:val="24"/>
                <w:szCs w:val="24"/>
              </w:rPr>
              <w:t>万元，同比下降</w:t>
            </w:r>
            <w:r w:rsidRPr="00AB6A4C">
              <w:rPr>
                <w:sz w:val="24"/>
                <w:szCs w:val="24"/>
              </w:rPr>
              <w:t>24.99%</w:t>
            </w:r>
            <w:r w:rsidRPr="00AB6A4C">
              <w:rPr>
                <w:rFonts w:hint="eastAsia"/>
                <w:sz w:val="24"/>
                <w:szCs w:val="24"/>
              </w:rPr>
              <w:t>。公司营业收入和净利润下滑主要是因新型冠状病毒肺炎疫情，复工时间延迟，销售订单受到影响，从而导致公司一季度销售收入下滑。目前，公司受疫情影响逐渐减小，订单情况也恢复正常。</w:t>
            </w:r>
          </w:p>
          <w:p w14:paraId="6CAF509D" w14:textId="4C76DAF8" w:rsidR="0054582C" w:rsidRDefault="0054582C" w:rsidP="00DE018B">
            <w:pPr>
              <w:spacing w:line="460" w:lineRule="exact"/>
              <w:ind w:firstLineChars="200" w:firstLine="482"/>
              <w:rPr>
                <w:b/>
                <w:bCs/>
                <w:iCs/>
                <w:sz w:val="24"/>
                <w:szCs w:val="24"/>
              </w:rPr>
            </w:pPr>
            <w:r>
              <w:rPr>
                <w:rFonts w:hint="eastAsia"/>
                <w:b/>
                <w:bCs/>
                <w:iCs/>
                <w:sz w:val="24"/>
                <w:szCs w:val="24"/>
              </w:rPr>
              <w:t>二、主要问题及回答</w:t>
            </w:r>
          </w:p>
          <w:p w14:paraId="02D29E5A" w14:textId="1FF66575" w:rsidR="00A32EE8" w:rsidRDefault="00A32EE8" w:rsidP="00DE018B">
            <w:pPr>
              <w:spacing w:line="460" w:lineRule="exact"/>
              <w:ind w:firstLineChars="200" w:firstLine="482"/>
              <w:rPr>
                <w:b/>
                <w:bCs/>
                <w:iCs/>
                <w:sz w:val="24"/>
                <w:szCs w:val="24"/>
              </w:rPr>
            </w:pPr>
            <w:r>
              <w:rPr>
                <w:rFonts w:hint="eastAsia"/>
                <w:b/>
                <w:bCs/>
                <w:iCs/>
                <w:sz w:val="24"/>
                <w:szCs w:val="24"/>
              </w:rPr>
              <w:t>1</w:t>
            </w:r>
            <w:r>
              <w:rPr>
                <w:rFonts w:hint="eastAsia"/>
                <w:b/>
                <w:bCs/>
                <w:iCs/>
                <w:sz w:val="24"/>
                <w:szCs w:val="24"/>
              </w:rPr>
              <w:t>、公司</w:t>
            </w:r>
            <w:r w:rsidR="007067B9">
              <w:rPr>
                <w:rFonts w:hint="eastAsia"/>
                <w:b/>
                <w:bCs/>
                <w:iCs/>
                <w:sz w:val="24"/>
                <w:szCs w:val="24"/>
              </w:rPr>
              <w:t>产品</w:t>
            </w:r>
            <w:r>
              <w:rPr>
                <w:rFonts w:hint="eastAsia"/>
                <w:b/>
                <w:bCs/>
                <w:iCs/>
                <w:sz w:val="24"/>
                <w:szCs w:val="24"/>
              </w:rPr>
              <w:t>的销售模式是直销还是经销？</w:t>
            </w:r>
          </w:p>
          <w:p w14:paraId="2A7BDEDF" w14:textId="23877DEB" w:rsidR="00A32EE8" w:rsidRPr="007067B9" w:rsidRDefault="007067B9" w:rsidP="00DE018B">
            <w:pPr>
              <w:spacing w:line="460" w:lineRule="exact"/>
              <w:ind w:firstLineChars="200" w:firstLine="480"/>
              <w:rPr>
                <w:bCs/>
                <w:iCs/>
                <w:sz w:val="24"/>
                <w:szCs w:val="24"/>
              </w:rPr>
            </w:pPr>
            <w:r w:rsidRPr="007067B9">
              <w:rPr>
                <w:rFonts w:hint="eastAsia"/>
                <w:bCs/>
                <w:iCs/>
                <w:sz w:val="24"/>
                <w:szCs w:val="24"/>
              </w:rPr>
              <w:t>公司产品主要为发动机厂商和整车厂商配套，以及用于在用车尾气治理改造。发动机厂商和整车厂商配套采用直销模式，在用车尾气治理改造销售根据客户类型、市场需求和特点，兼有直销和经销模式且以直销为主。</w:t>
            </w:r>
          </w:p>
          <w:p w14:paraId="42A160F1" w14:textId="4DE837D1" w:rsidR="00C10B1E" w:rsidRDefault="00A32EE8" w:rsidP="00DE018B">
            <w:pPr>
              <w:spacing w:line="460" w:lineRule="exact"/>
              <w:ind w:firstLineChars="200" w:firstLine="482"/>
              <w:rPr>
                <w:b/>
                <w:bCs/>
                <w:iCs/>
                <w:sz w:val="24"/>
                <w:szCs w:val="24"/>
              </w:rPr>
            </w:pPr>
            <w:r>
              <w:rPr>
                <w:rFonts w:hint="eastAsia"/>
                <w:b/>
                <w:bCs/>
                <w:iCs/>
                <w:sz w:val="24"/>
                <w:szCs w:val="24"/>
              </w:rPr>
              <w:t>2</w:t>
            </w:r>
            <w:r w:rsidR="007817F2">
              <w:rPr>
                <w:rFonts w:hint="eastAsia"/>
                <w:b/>
                <w:bCs/>
                <w:iCs/>
                <w:sz w:val="24"/>
                <w:szCs w:val="24"/>
              </w:rPr>
              <w:t>、</w:t>
            </w:r>
            <w:r w:rsidR="001C7E39">
              <w:rPr>
                <w:rFonts w:hint="eastAsia"/>
                <w:b/>
                <w:bCs/>
                <w:iCs/>
                <w:sz w:val="24"/>
                <w:szCs w:val="24"/>
              </w:rPr>
              <w:t>催化剂配方及涂</w:t>
            </w:r>
            <w:r w:rsidR="00C112FD">
              <w:rPr>
                <w:rFonts w:hint="eastAsia"/>
                <w:b/>
                <w:bCs/>
                <w:iCs/>
                <w:sz w:val="24"/>
                <w:szCs w:val="24"/>
              </w:rPr>
              <w:t>覆、电控、匹配与标定、系统集成是</w:t>
            </w:r>
            <w:r w:rsidR="0032132F">
              <w:rPr>
                <w:rFonts w:hint="eastAsia"/>
                <w:b/>
                <w:bCs/>
                <w:iCs/>
                <w:sz w:val="24"/>
                <w:szCs w:val="24"/>
              </w:rPr>
              <w:t>公司</w:t>
            </w:r>
            <w:r w:rsidR="00C112FD">
              <w:rPr>
                <w:rFonts w:hint="eastAsia"/>
                <w:b/>
                <w:bCs/>
                <w:iCs/>
                <w:sz w:val="24"/>
                <w:szCs w:val="24"/>
              </w:rPr>
              <w:t>四大核心技术，请问这四个模块</w:t>
            </w:r>
            <w:r w:rsidR="001C7E39">
              <w:rPr>
                <w:rFonts w:hint="eastAsia"/>
                <w:b/>
                <w:bCs/>
                <w:iCs/>
                <w:sz w:val="24"/>
                <w:szCs w:val="24"/>
              </w:rPr>
              <w:t>是单独销售还是集成后销售？集成销售模式是未来</w:t>
            </w:r>
            <w:r w:rsidR="0032132F">
              <w:rPr>
                <w:rFonts w:hint="eastAsia"/>
                <w:b/>
                <w:bCs/>
                <w:iCs/>
                <w:sz w:val="24"/>
                <w:szCs w:val="24"/>
              </w:rPr>
              <w:t>的</w:t>
            </w:r>
            <w:r w:rsidR="001C7E39">
              <w:rPr>
                <w:rFonts w:hint="eastAsia"/>
                <w:b/>
                <w:bCs/>
                <w:iCs/>
                <w:sz w:val="24"/>
                <w:szCs w:val="24"/>
              </w:rPr>
              <w:t>发展趋势吗？</w:t>
            </w:r>
          </w:p>
          <w:p w14:paraId="666894A3" w14:textId="47726C97" w:rsidR="00C112FD" w:rsidRDefault="00C112FD" w:rsidP="00DE018B">
            <w:pPr>
              <w:spacing w:line="460" w:lineRule="exact"/>
              <w:ind w:firstLineChars="200" w:firstLine="480"/>
              <w:rPr>
                <w:bCs/>
                <w:iCs/>
                <w:sz w:val="24"/>
                <w:szCs w:val="24"/>
              </w:rPr>
            </w:pPr>
            <w:r>
              <w:rPr>
                <w:rFonts w:hint="eastAsia"/>
                <w:bCs/>
                <w:iCs/>
                <w:sz w:val="24"/>
                <w:szCs w:val="24"/>
              </w:rPr>
              <w:t>公司具备系统集成的能力，可以实现</w:t>
            </w:r>
            <w:r>
              <w:rPr>
                <w:sz w:val="24"/>
                <w:szCs w:val="24"/>
              </w:rPr>
              <w:t>从方案</w:t>
            </w:r>
            <w:r w:rsidRPr="00271257">
              <w:rPr>
                <w:sz w:val="24"/>
                <w:szCs w:val="24"/>
              </w:rPr>
              <w:t>设计</w:t>
            </w:r>
            <w:r>
              <w:rPr>
                <w:rFonts w:hint="eastAsia"/>
                <w:sz w:val="24"/>
                <w:szCs w:val="24"/>
              </w:rPr>
              <w:t>、</w:t>
            </w:r>
            <w:r w:rsidRPr="00271257">
              <w:rPr>
                <w:sz w:val="24"/>
                <w:szCs w:val="24"/>
              </w:rPr>
              <w:t>验证，到匹配、标定，最后获得国家认证许可，推向市场</w:t>
            </w:r>
            <w:r>
              <w:rPr>
                <w:sz w:val="24"/>
                <w:szCs w:val="24"/>
              </w:rPr>
              <w:t>的一整套</w:t>
            </w:r>
            <w:r>
              <w:rPr>
                <w:rFonts w:hint="eastAsia"/>
                <w:bCs/>
                <w:iCs/>
                <w:sz w:val="24"/>
                <w:szCs w:val="24"/>
              </w:rPr>
              <w:t>产品和服务，这是公司的主要业务形态，但也不排除少量的分拆销售。</w:t>
            </w:r>
          </w:p>
          <w:p w14:paraId="30CB10A6" w14:textId="29472366" w:rsidR="00E216B1" w:rsidRDefault="00F43293" w:rsidP="00DE018B">
            <w:pPr>
              <w:spacing w:line="460" w:lineRule="exact"/>
              <w:ind w:firstLineChars="200" w:firstLine="480"/>
              <w:rPr>
                <w:bCs/>
                <w:iCs/>
                <w:sz w:val="24"/>
                <w:szCs w:val="24"/>
              </w:rPr>
            </w:pPr>
            <w:r>
              <w:rPr>
                <w:rFonts w:hint="eastAsia"/>
                <w:bCs/>
                <w:iCs/>
                <w:sz w:val="24"/>
                <w:szCs w:val="24"/>
              </w:rPr>
              <w:t>从客户方面来说，公司</w:t>
            </w:r>
            <w:r w:rsidR="00306D74">
              <w:rPr>
                <w:rFonts w:hint="eastAsia"/>
                <w:bCs/>
                <w:iCs/>
                <w:sz w:val="24"/>
                <w:szCs w:val="24"/>
              </w:rPr>
              <w:t>能</w:t>
            </w:r>
            <w:r>
              <w:rPr>
                <w:rFonts w:hint="eastAsia"/>
                <w:bCs/>
                <w:iCs/>
                <w:sz w:val="24"/>
                <w:szCs w:val="24"/>
              </w:rPr>
              <w:t>为他们提供从产品开发到售后的全</w:t>
            </w:r>
            <w:r>
              <w:rPr>
                <w:rFonts w:hint="eastAsia"/>
                <w:bCs/>
                <w:iCs/>
                <w:sz w:val="24"/>
                <w:szCs w:val="24"/>
              </w:rPr>
              <w:lastRenderedPageBreak/>
              <w:t>套服务</w:t>
            </w:r>
            <w:r w:rsidR="00F941D0">
              <w:rPr>
                <w:rFonts w:hint="eastAsia"/>
                <w:bCs/>
                <w:iCs/>
                <w:sz w:val="24"/>
                <w:szCs w:val="24"/>
              </w:rPr>
              <w:t>，</w:t>
            </w:r>
            <w:r>
              <w:rPr>
                <w:rFonts w:hint="eastAsia"/>
                <w:bCs/>
                <w:iCs/>
                <w:sz w:val="24"/>
                <w:szCs w:val="24"/>
              </w:rPr>
              <w:t>可以</w:t>
            </w:r>
            <w:r w:rsidR="00E216B1">
              <w:rPr>
                <w:rFonts w:hint="eastAsia"/>
                <w:bCs/>
                <w:iCs/>
                <w:sz w:val="24"/>
                <w:szCs w:val="24"/>
              </w:rPr>
              <w:t>避免协同研发过程中出现的研发周期长、责任划分</w:t>
            </w:r>
            <w:r w:rsidR="00AB6A4C">
              <w:rPr>
                <w:rFonts w:hint="eastAsia"/>
                <w:bCs/>
                <w:iCs/>
                <w:sz w:val="24"/>
                <w:szCs w:val="24"/>
              </w:rPr>
              <w:t>不明</w:t>
            </w:r>
            <w:r w:rsidR="00E216B1">
              <w:rPr>
                <w:rFonts w:hint="eastAsia"/>
                <w:bCs/>
                <w:iCs/>
                <w:sz w:val="24"/>
                <w:szCs w:val="24"/>
              </w:rPr>
              <w:t>等问题。</w:t>
            </w:r>
          </w:p>
          <w:p w14:paraId="542A69EC" w14:textId="2A3E0E42" w:rsidR="00036CE3" w:rsidRDefault="00A32EE8" w:rsidP="00DE018B">
            <w:pPr>
              <w:spacing w:line="460" w:lineRule="exact"/>
              <w:ind w:firstLineChars="200" w:firstLine="482"/>
              <w:rPr>
                <w:b/>
                <w:bCs/>
                <w:iCs/>
                <w:sz w:val="24"/>
                <w:szCs w:val="24"/>
              </w:rPr>
            </w:pPr>
            <w:r>
              <w:rPr>
                <w:rFonts w:hint="eastAsia"/>
                <w:b/>
                <w:bCs/>
                <w:iCs/>
                <w:sz w:val="24"/>
                <w:szCs w:val="24"/>
              </w:rPr>
              <w:t>3</w:t>
            </w:r>
            <w:r w:rsidR="00036CE3">
              <w:rPr>
                <w:rFonts w:hint="eastAsia"/>
                <w:b/>
                <w:bCs/>
                <w:iCs/>
                <w:sz w:val="24"/>
                <w:szCs w:val="24"/>
              </w:rPr>
              <w:t>、</w:t>
            </w:r>
            <w:r w:rsidR="002A4095">
              <w:rPr>
                <w:rFonts w:hint="eastAsia"/>
                <w:b/>
                <w:bCs/>
                <w:iCs/>
                <w:sz w:val="24"/>
                <w:szCs w:val="24"/>
              </w:rPr>
              <w:t>公司</w:t>
            </w:r>
            <w:r w:rsidR="002A4095">
              <w:rPr>
                <w:rFonts w:hint="eastAsia"/>
                <w:b/>
                <w:bCs/>
                <w:iCs/>
                <w:sz w:val="24"/>
                <w:szCs w:val="24"/>
              </w:rPr>
              <w:t>2019</w:t>
            </w:r>
            <w:r w:rsidR="002A4095">
              <w:rPr>
                <w:rFonts w:hint="eastAsia"/>
                <w:b/>
                <w:bCs/>
                <w:iCs/>
                <w:sz w:val="24"/>
                <w:szCs w:val="24"/>
              </w:rPr>
              <w:t>年度报告中的</w:t>
            </w:r>
            <w:r w:rsidR="008475E1">
              <w:rPr>
                <w:rFonts w:hint="eastAsia"/>
                <w:b/>
                <w:bCs/>
                <w:iCs/>
                <w:sz w:val="24"/>
                <w:szCs w:val="24"/>
              </w:rPr>
              <w:t>市场占有率是怎么算出来的？</w:t>
            </w:r>
            <w:r w:rsidR="004D5177">
              <w:rPr>
                <w:rFonts w:hint="eastAsia"/>
                <w:b/>
                <w:bCs/>
                <w:iCs/>
                <w:sz w:val="24"/>
                <w:szCs w:val="24"/>
              </w:rPr>
              <w:t>在同行业中的地位是怎样的？</w:t>
            </w:r>
            <w:r w:rsidR="002A4095">
              <w:rPr>
                <w:b/>
                <w:bCs/>
                <w:iCs/>
                <w:sz w:val="24"/>
                <w:szCs w:val="24"/>
              </w:rPr>
              <w:t xml:space="preserve"> </w:t>
            </w:r>
          </w:p>
          <w:p w14:paraId="5EEE5BE8" w14:textId="2EAFA454" w:rsidR="00F931A9" w:rsidRDefault="00D60BD7" w:rsidP="00DE018B">
            <w:pPr>
              <w:spacing w:line="460" w:lineRule="exact"/>
              <w:ind w:firstLineChars="200" w:firstLine="480"/>
              <w:rPr>
                <w:bCs/>
                <w:iCs/>
                <w:sz w:val="24"/>
                <w:szCs w:val="24"/>
              </w:rPr>
            </w:pPr>
            <w:r>
              <w:rPr>
                <w:rFonts w:hint="eastAsia"/>
                <w:bCs/>
                <w:iCs/>
                <w:sz w:val="24"/>
                <w:szCs w:val="24"/>
              </w:rPr>
              <w:t>2019</w:t>
            </w:r>
            <w:r>
              <w:rPr>
                <w:rFonts w:hint="eastAsia"/>
                <w:bCs/>
                <w:iCs/>
                <w:sz w:val="24"/>
                <w:szCs w:val="24"/>
              </w:rPr>
              <w:t>年，</w:t>
            </w:r>
            <w:r w:rsidRPr="00D60BD7">
              <w:rPr>
                <w:rFonts w:hint="eastAsia"/>
                <w:bCs/>
                <w:iCs/>
                <w:sz w:val="24"/>
                <w:szCs w:val="24"/>
              </w:rPr>
              <w:t>公司主要产品（</w:t>
            </w:r>
            <w:r w:rsidRPr="00D60BD7">
              <w:rPr>
                <w:rFonts w:hint="eastAsia"/>
                <w:bCs/>
                <w:iCs/>
                <w:sz w:val="24"/>
                <w:szCs w:val="24"/>
              </w:rPr>
              <w:t>SCR</w:t>
            </w:r>
            <w:r w:rsidRPr="00D60BD7">
              <w:rPr>
                <w:rFonts w:hint="eastAsia"/>
                <w:bCs/>
                <w:iCs/>
                <w:sz w:val="24"/>
                <w:szCs w:val="24"/>
              </w:rPr>
              <w:t>）在轻型柴油货车的市场占有率为</w:t>
            </w:r>
            <w:r w:rsidRPr="00D60BD7">
              <w:rPr>
                <w:rFonts w:hint="eastAsia"/>
                <w:bCs/>
                <w:iCs/>
                <w:sz w:val="24"/>
                <w:szCs w:val="24"/>
              </w:rPr>
              <w:t>12.29%</w:t>
            </w:r>
            <w:r>
              <w:rPr>
                <w:rFonts w:hint="eastAsia"/>
                <w:bCs/>
                <w:iCs/>
                <w:sz w:val="24"/>
                <w:szCs w:val="24"/>
              </w:rPr>
              <w:t>，该数据</w:t>
            </w:r>
            <w:r w:rsidR="00F931A9">
              <w:rPr>
                <w:rFonts w:hint="eastAsia"/>
                <w:bCs/>
                <w:iCs/>
                <w:sz w:val="24"/>
                <w:szCs w:val="24"/>
              </w:rPr>
              <w:t>是</w:t>
            </w:r>
            <w:r w:rsidR="008475E1" w:rsidRPr="00A64509">
              <w:rPr>
                <w:rFonts w:hint="eastAsia"/>
                <w:bCs/>
                <w:iCs/>
                <w:sz w:val="24"/>
                <w:szCs w:val="24"/>
              </w:rPr>
              <w:t>根据中国汽车工业协会轻型柴油货车的产量</w:t>
            </w:r>
            <w:r w:rsidR="00612202" w:rsidRPr="00A64509">
              <w:rPr>
                <w:rFonts w:hint="eastAsia"/>
                <w:bCs/>
                <w:iCs/>
                <w:sz w:val="24"/>
                <w:szCs w:val="24"/>
              </w:rPr>
              <w:t>及公司</w:t>
            </w:r>
            <w:r w:rsidR="00612202" w:rsidRPr="00A64509">
              <w:rPr>
                <w:rFonts w:hint="eastAsia"/>
                <w:bCs/>
                <w:iCs/>
                <w:sz w:val="24"/>
                <w:szCs w:val="24"/>
              </w:rPr>
              <w:t>SCR</w:t>
            </w:r>
            <w:r w:rsidR="00C617A0">
              <w:rPr>
                <w:rFonts w:hint="eastAsia"/>
                <w:bCs/>
                <w:iCs/>
                <w:sz w:val="24"/>
                <w:szCs w:val="24"/>
              </w:rPr>
              <w:t>（一套后处理）的销量</w:t>
            </w:r>
            <w:bookmarkStart w:id="0" w:name="_GoBack"/>
            <w:bookmarkEnd w:id="0"/>
            <w:r w:rsidR="00612202" w:rsidRPr="00A64509">
              <w:rPr>
                <w:rFonts w:hint="eastAsia"/>
                <w:bCs/>
                <w:iCs/>
                <w:sz w:val="24"/>
                <w:szCs w:val="24"/>
              </w:rPr>
              <w:t>计算的。</w:t>
            </w:r>
          </w:p>
          <w:p w14:paraId="5CD66A0C" w14:textId="7948C89E" w:rsidR="00612202" w:rsidRPr="00A64509" w:rsidRDefault="00CE51D7" w:rsidP="00DE018B">
            <w:pPr>
              <w:spacing w:line="460" w:lineRule="exact"/>
              <w:ind w:firstLineChars="200" w:firstLine="480"/>
              <w:rPr>
                <w:bCs/>
                <w:iCs/>
                <w:sz w:val="24"/>
                <w:szCs w:val="24"/>
              </w:rPr>
            </w:pPr>
            <w:r>
              <w:rPr>
                <w:bCs/>
                <w:sz w:val="24"/>
                <w:szCs w:val="22"/>
              </w:rPr>
              <w:t>据中国内燃机工业协会出版的《中国内燃机工业发展报告》统计，公司</w:t>
            </w:r>
            <w:r w:rsidRPr="000C321F">
              <w:rPr>
                <w:rFonts w:hint="eastAsia"/>
                <w:bCs/>
                <w:sz w:val="24"/>
                <w:szCs w:val="22"/>
              </w:rPr>
              <w:t>2017</w:t>
            </w:r>
            <w:r w:rsidRPr="000C321F">
              <w:rPr>
                <w:rFonts w:hint="eastAsia"/>
                <w:bCs/>
                <w:sz w:val="24"/>
                <w:szCs w:val="22"/>
              </w:rPr>
              <w:t>年度</w:t>
            </w:r>
            <w:r w:rsidRPr="000C321F">
              <w:rPr>
                <w:bCs/>
                <w:sz w:val="24"/>
                <w:szCs w:val="22"/>
              </w:rPr>
              <w:t>SCR</w:t>
            </w:r>
            <w:r w:rsidRPr="000C321F">
              <w:rPr>
                <w:bCs/>
                <w:sz w:val="24"/>
                <w:szCs w:val="22"/>
              </w:rPr>
              <w:t>产品在轻型柴油</w:t>
            </w:r>
            <w:proofErr w:type="gramStart"/>
            <w:r w:rsidRPr="000C321F">
              <w:rPr>
                <w:bCs/>
                <w:sz w:val="24"/>
                <w:szCs w:val="22"/>
              </w:rPr>
              <w:t>商用车</w:t>
            </w:r>
            <w:r w:rsidRPr="000C321F">
              <w:rPr>
                <w:rFonts w:ascii="宋体" w:hAnsi="宋体"/>
                <w:bCs/>
                <w:sz w:val="24"/>
              </w:rPr>
              <w:t>国</w:t>
            </w:r>
            <w:proofErr w:type="gramEnd"/>
            <w:r w:rsidRPr="000C321F">
              <w:rPr>
                <w:rFonts w:ascii="宋体" w:hAnsi="宋体"/>
                <w:bCs/>
                <w:sz w:val="24"/>
              </w:rPr>
              <w:t>Ⅴ同类</w:t>
            </w:r>
            <w:r w:rsidRPr="000C321F">
              <w:rPr>
                <w:bCs/>
                <w:sz w:val="24"/>
                <w:szCs w:val="22"/>
              </w:rPr>
              <w:t>产品中的市场占有率约为</w:t>
            </w:r>
            <w:r w:rsidRPr="000C321F">
              <w:rPr>
                <w:sz w:val="24"/>
                <w:szCs w:val="22"/>
              </w:rPr>
              <w:t>13.</w:t>
            </w:r>
            <w:r w:rsidRPr="000C321F">
              <w:rPr>
                <w:rFonts w:hint="eastAsia"/>
                <w:sz w:val="24"/>
                <w:szCs w:val="22"/>
              </w:rPr>
              <w:t>56</w:t>
            </w:r>
            <w:r w:rsidRPr="000C321F">
              <w:rPr>
                <w:sz w:val="24"/>
                <w:szCs w:val="22"/>
              </w:rPr>
              <w:t>%</w:t>
            </w:r>
            <w:r w:rsidRPr="000C321F">
              <w:rPr>
                <w:sz w:val="24"/>
                <w:szCs w:val="22"/>
              </w:rPr>
              <w:t>，仅次于</w:t>
            </w:r>
            <w:r w:rsidRPr="000C321F">
              <w:rPr>
                <w:rFonts w:hint="eastAsia"/>
                <w:sz w:val="24"/>
                <w:szCs w:val="22"/>
              </w:rPr>
              <w:t>国外</w:t>
            </w:r>
            <w:r w:rsidRPr="000C321F">
              <w:rPr>
                <w:sz w:val="24"/>
                <w:szCs w:val="22"/>
              </w:rPr>
              <w:t>公司康明斯和佛吉亚（均约为</w:t>
            </w:r>
            <w:r w:rsidRPr="000C321F">
              <w:rPr>
                <w:sz w:val="24"/>
                <w:szCs w:val="22"/>
              </w:rPr>
              <w:t>18.46%</w:t>
            </w:r>
            <w:r w:rsidRPr="000C321F">
              <w:rPr>
                <w:sz w:val="24"/>
                <w:szCs w:val="22"/>
              </w:rPr>
              <w:t>）。</w:t>
            </w:r>
          </w:p>
          <w:p w14:paraId="2BBD25C6" w14:textId="7B91C663" w:rsidR="00A32EE8" w:rsidRDefault="005C4D9B" w:rsidP="00DE018B">
            <w:pPr>
              <w:spacing w:line="460" w:lineRule="exact"/>
              <w:ind w:firstLineChars="200" w:firstLine="482"/>
              <w:rPr>
                <w:b/>
                <w:bCs/>
                <w:iCs/>
                <w:sz w:val="24"/>
                <w:szCs w:val="24"/>
              </w:rPr>
            </w:pPr>
            <w:r>
              <w:rPr>
                <w:rFonts w:hint="eastAsia"/>
                <w:b/>
                <w:bCs/>
                <w:iCs/>
                <w:sz w:val="24"/>
                <w:szCs w:val="24"/>
              </w:rPr>
              <w:t>4</w:t>
            </w:r>
            <w:r w:rsidR="00A32EE8">
              <w:rPr>
                <w:rFonts w:hint="eastAsia"/>
                <w:b/>
                <w:bCs/>
                <w:iCs/>
                <w:sz w:val="24"/>
                <w:szCs w:val="24"/>
              </w:rPr>
              <w:t>、</w:t>
            </w:r>
            <w:proofErr w:type="gramStart"/>
            <w:r w:rsidR="00D4000E">
              <w:rPr>
                <w:rFonts w:hint="eastAsia"/>
                <w:b/>
                <w:bCs/>
                <w:iCs/>
                <w:sz w:val="24"/>
                <w:szCs w:val="24"/>
              </w:rPr>
              <w:t>募投项目</w:t>
            </w:r>
            <w:proofErr w:type="gramEnd"/>
            <w:r w:rsidR="00D4000E">
              <w:rPr>
                <w:rFonts w:hint="eastAsia"/>
                <w:b/>
                <w:bCs/>
                <w:iCs/>
                <w:sz w:val="24"/>
                <w:szCs w:val="24"/>
              </w:rPr>
              <w:t>建设周期是多久？</w:t>
            </w:r>
            <w:proofErr w:type="gramStart"/>
            <w:r w:rsidR="00D4000E">
              <w:rPr>
                <w:rFonts w:hint="eastAsia"/>
                <w:b/>
                <w:bCs/>
                <w:iCs/>
                <w:sz w:val="24"/>
                <w:szCs w:val="24"/>
              </w:rPr>
              <w:t>募投项目</w:t>
            </w:r>
            <w:proofErr w:type="gramEnd"/>
            <w:r w:rsidR="00D4000E">
              <w:rPr>
                <w:rFonts w:hint="eastAsia"/>
                <w:b/>
                <w:bCs/>
                <w:iCs/>
                <w:sz w:val="24"/>
                <w:szCs w:val="24"/>
              </w:rPr>
              <w:t>达成后，产能有多大提升</w:t>
            </w:r>
            <w:r w:rsidR="00D4000E">
              <w:rPr>
                <w:rFonts w:hint="eastAsia"/>
                <w:b/>
                <w:bCs/>
                <w:iCs/>
                <w:sz w:val="24"/>
                <w:szCs w:val="24"/>
              </w:rPr>
              <w:t>?</w:t>
            </w:r>
          </w:p>
          <w:p w14:paraId="7D74C97C" w14:textId="79579D4B" w:rsidR="00D4000E" w:rsidRPr="000E0785" w:rsidRDefault="000E0785" w:rsidP="00DE018B">
            <w:pPr>
              <w:spacing w:line="460" w:lineRule="exact"/>
              <w:ind w:firstLineChars="200" w:firstLine="480"/>
              <w:rPr>
                <w:bCs/>
                <w:iCs/>
                <w:sz w:val="24"/>
                <w:szCs w:val="24"/>
              </w:rPr>
            </w:pPr>
            <w:r w:rsidRPr="000E0785">
              <w:rPr>
                <w:bCs/>
                <w:iCs/>
                <w:sz w:val="24"/>
                <w:szCs w:val="24"/>
              </w:rPr>
              <w:t>公司</w:t>
            </w:r>
            <w:proofErr w:type="gramStart"/>
            <w:r w:rsidRPr="000E0785">
              <w:rPr>
                <w:bCs/>
                <w:iCs/>
                <w:sz w:val="24"/>
                <w:szCs w:val="24"/>
              </w:rPr>
              <w:t>募投项目</w:t>
            </w:r>
            <w:proofErr w:type="gramEnd"/>
            <w:r w:rsidRPr="000E0785">
              <w:rPr>
                <w:rFonts w:hint="eastAsia"/>
                <w:bCs/>
                <w:iCs/>
                <w:sz w:val="24"/>
                <w:szCs w:val="24"/>
              </w:rPr>
              <w:t>包含发动机尾气后处理产品升级扩产项目、研发中心建设项目及补充流动资金三个项目。其中，发动机尾气后处理产品升级扩产项目建设周期为</w:t>
            </w:r>
            <w:r w:rsidRPr="000E0785">
              <w:rPr>
                <w:rFonts w:hint="eastAsia"/>
                <w:bCs/>
                <w:iCs/>
                <w:sz w:val="24"/>
                <w:szCs w:val="24"/>
              </w:rPr>
              <w:t>2</w:t>
            </w:r>
            <w:r w:rsidRPr="000E0785">
              <w:rPr>
                <w:rFonts w:hint="eastAsia"/>
                <w:bCs/>
                <w:iCs/>
                <w:sz w:val="24"/>
                <w:szCs w:val="24"/>
              </w:rPr>
              <w:t>年，项目达产后，可实现年产各类柴油机尾气后处理产品</w:t>
            </w:r>
            <w:r w:rsidRPr="000E0785">
              <w:rPr>
                <w:rFonts w:hint="eastAsia"/>
                <w:bCs/>
                <w:iCs/>
                <w:sz w:val="24"/>
                <w:szCs w:val="24"/>
              </w:rPr>
              <w:t>16</w:t>
            </w:r>
            <w:r w:rsidRPr="000E0785">
              <w:rPr>
                <w:rFonts w:hint="eastAsia"/>
                <w:bCs/>
                <w:iCs/>
                <w:sz w:val="24"/>
                <w:szCs w:val="24"/>
              </w:rPr>
              <w:t>万台</w:t>
            </w:r>
            <w:r w:rsidRPr="000E0785">
              <w:rPr>
                <w:rFonts w:hint="eastAsia"/>
                <w:bCs/>
                <w:iCs/>
                <w:sz w:val="24"/>
                <w:szCs w:val="24"/>
              </w:rPr>
              <w:t>/</w:t>
            </w:r>
            <w:r w:rsidRPr="000E0785">
              <w:rPr>
                <w:rFonts w:hint="eastAsia"/>
                <w:bCs/>
                <w:iCs/>
                <w:sz w:val="24"/>
                <w:szCs w:val="24"/>
              </w:rPr>
              <w:t>套，汽油机尾气后处理产品</w:t>
            </w:r>
            <w:r w:rsidRPr="000E0785">
              <w:rPr>
                <w:rFonts w:hint="eastAsia"/>
                <w:bCs/>
                <w:iCs/>
                <w:sz w:val="24"/>
                <w:szCs w:val="24"/>
              </w:rPr>
              <w:t>8</w:t>
            </w:r>
            <w:r>
              <w:rPr>
                <w:rFonts w:hint="eastAsia"/>
                <w:bCs/>
                <w:iCs/>
                <w:sz w:val="24"/>
                <w:szCs w:val="24"/>
              </w:rPr>
              <w:t>.5</w:t>
            </w:r>
            <w:r>
              <w:rPr>
                <w:rFonts w:hint="eastAsia"/>
                <w:bCs/>
                <w:iCs/>
                <w:sz w:val="24"/>
                <w:szCs w:val="24"/>
              </w:rPr>
              <w:t>万</w:t>
            </w:r>
            <w:r w:rsidRPr="000E0785">
              <w:rPr>
                <w:rFonts w:hint="eastAsia"/>
                <w:bCs/>
                <w:iCs/>
                <w:sz w:val="24"/>
                <w:szCs w:val="24"/>
              </w:rPr>
              <w:t>台</w:t>
            </w:r>
            <w:r w:rsidRPr="000E0785">
              <w:rPr>
                <w:rFonts w:hint="eastAsia"/>
                <w:bCs/>
                <w:iCs/>
                <w:sz w:val="24"/>
                <w:szCs w:val="24"/>
              </w:rPr>
              <w:t>/</w:t>
            </w:r>
            <w:r w:rsidRPr="000E0785">
              <w:rPr>
                <w:rFonts w:hint="eastAsia"/>
                <w:bCs/>
                <w:iCs/>
                <w:sz w:val="24"/>
                <w:szCs w:val="24"/>
              </w:rPr>
              <w:t>套；研发中心建设项目建设周期为</w:t>
            </w:r>
            <w:r w:rsidRPr="000E0785">
              <w:rPr>
                <w:rFonts w:hint="eastAsia"/>
                <w:bCs/>
                <w:iCs/>
                <w:sz w:val="24"/>
                <w:szCs w:val="24"/>
              </w:rPr>
              <w:t>3</w:t>
            </w:r>
            <w:r w:rsidRPr="000E0785">
              <w:rPr>
                <w:rFonts w:hint="eastAsia"/>
                <w:bCs/>
                <w:iCs/>
                <w:sz w:val="24"/>
                <w:szCs w:val="24"/>
              </w:rPr>
              <w:t>年</w:t>
            </w:r>
            <w:r w:rsidR="00D60BD7">
              <w:rPr>
                <w:rFonts w:hint="eastAsia"/>
                <w:bCs/>
                <w:iCs/>
                <w:sz w:val="24"/>
                <w:szCs w:val="24"/>
              </w:rPr>
              <w:t>；补充流动资金项目已执行完毕</w:t>
            </w:r>
            <w:r w:rsidRPr="000E0785">
              <w:rPr>
                <w:rFonts w:hint="eastAsia"/>
                <w:bCs/>
                <w:iCs/>
                <w:sz w:val="24"/>
                <w:szCs w:val="24"/>
              </w:rPr>
              <w:t>。</w:t>
            </w:r>
          </w:p>
          <w:p w14:paraId="5E0910A4" w14:textId="6458E6DC" w:rsidR="005C4D9B" w:rsidRDefault="005C4D9B" w:rsidP="00DE018B">
            <w:pPr>
              <w:spacing w:line="460" w:lineRule="exact"/>
              <w:ind w:firstLineChars="200" w:firstLine="482"/>
              <w:rPr>
                <w:b/>
                <w:bCs/>
                <w:iCs/>
                <w:sz w:val="24"/>
                <w:szCs w:val="24"/>
              </w:rPr>
            </w:pPr>
            <w:r>
              <w:rPr>
                <w:rFonts w:hint="eastAsia"/>
                <w:b/>
                <w:bCs/>
                <w:iCs/>
                <w:sz w:val="24"/>
                <w:szCs w:val="24"/>
              </w:rPr>
              <w:t>5</w:t>
            </w:r>
            <w:r>
              <w:rPr>
                <w:rFonts w:hint="eastAsia"/>
                <w:b/>
                <w:bCs/>
                <w:iCs/>
                <w:sz w:val="24"/>
                <w:szCs w:val="24"/>
              </w:rPr>
              <w:t>、国六阶段，</w:t>
            </w:r>
            <w:proofErr w:type="gramStart"/>
            <w:r>
              <w:rPr>
                <w:rFonts w:hint="eastAsia"/>
                <w:b/>
                <w:bCs/>
                <w:iCs/>
                <w:sz w:val="24"/>
                <w:szCs w:val="24"/>
              </w:rPr>
              <w:t>就重卡</w:t>
            </w:r>
            <w:r w:rsidR="00AB6A4C">
              <w:rPr>
                <w:rFonts w:hint="eastAsia"/>
                <w:b/>
                <w:bCs/>
                <w:iCs/>
                <w:sz w:val="24"/>
                <w:szCs w:val="24"/>
              </w:rPr>
              <w:t>后处理</w:t>
            </w:r>
            <w:proofErr w:type="gramEnd"/>
            <w:r>
              <w:rPr>
                <w:rFonts w:hint="eastAsia"/>
                <w:b/>
                <w:bCs/>
                <w:iCs/>
                <w:sz w:val="24"/>
                <w:szCs w:val="24"/>
              </w:rPr>
              <w:t>的国产化而言，国内企业有没有很大的优势？</w:t>
            </w:r>
          </w:p>
          <w:p w14:paraId="4A903458" w14:textId="7B666F97" w:rsidR="00DE018B" w:rsidRDefault="00DE018B" w:rsidP="00DE018B">
            <w:pPr>
              <w:spacing w:line="460" w:lineRule="exact"/>
              <w:ind w:firstLineChars="200" w:firstLine="480"/>
              <w:rPr>
                <w:sz w:val="24"/>
                <w:szCs w:val="24"/>
              </w:rPr>
            </w:pPr>
            <w:r w:rsidRPr="00DE018B">
              <w:rPr>
                <w:rFonts w:hint="eastAsia"/>
                <w:sz w:val="24"/>
                <w:szCs w:val="24"/>
              </w:rPr>
              <w:t>国内企业在成本、快速反应及高效服务等方面具有优势。国内后</w:t>
            </w:r>
            <w:r w:rsidR="00DE01ED">
              <w:rPr>
                <w:rFonts w:hint="eastAsia"/>
                <w:sz w:val="24"/>
                <w:szCs w:val="24"/>
              </w:rPr>
              <w:t>处理在国四、国五阶段得到普遍应用，市场口碑和接受度逐步提高，到</w:t>
            </w:r>
            <w:r w:rsidRPr="00DE018B">
              <w:rPr>
                <w:rFonts w:hint="eastAsia"/>
                <w:sz w:val="24"/>
                <w:szCs w:val="24"/>
              </w:rPr>
              <w:t>国六阶段，随着后处理价值的提升以及对国内厂商认可度的提高，</w:t>
            </w:r>
            <w:proofErr w:type="gramStart"/>
            <w:r w:rsidRPr="00DE018B">
              <w:rPr>
                <w:rFonts w:hint="eastAsia"/>
                <w:sz w:val="24"/>
                <w:szCs w:val="24"/>
              </w:rPr>
              <w:t>重卡给</w:t>
            </w:r>
            <w:proofErr w:type="gramEnd"/>
            <w:r w:rsidRPr="00DE018B">
              <w:rPr>
                <w:rFonts w:hint="eastAsia"/>
                <w:sz w:val="24"/>
                <w:szCs w:val="24"/>
              </w:rPr>
              <w:t>国内后处理厂商也提供了</w:t>
            </w:r>
            <w:r w:rsidR="00DE01ED">
              <w:rPr>
                <w:rFonts w:hint="eastAsia"/>
                <w:sz w:val="24"/>
                <w:szCs w:val="24"/>
              </w:rPr>
              <w:t>国产化</w:t>
            </w:r>
            <w:r w:rsidRPr="00DE018B">
              <w:rPr>
                <w:rFonts w:hint="eastAsia"/>
                <w:sz w:val="24"/>
                <w:szCs w:val="24"/>
              </w:rPr>
              <w:t>空间。</w:t>
            </w:r>
          </w:p>
          <w:p w14:paraId="01977829" w14:textId="16760F04" w:rsidR="0049501B" w:rsidRDefault="005C4D9B" w:rsidP="00DE018B">
            <w:pPr>
              <w:spacing w:line="460" w:lineRule="exact"/>
              <w:ind w:firstLineChars="200" w:firstLine="482"/>
              <w:rPr>
                <w:b/>
                <w:bCs/>
                <w:iCs/>
                <w:sz w:val="24"/>
                <w:szCs w:val="24"/>
              </w:rPr>
            </w:pPr>
            <w:r>
              <w:rPr>
                <w:rFonts w:hint="eastAsia"/>
                <w:b/>
                <w:bCs/>
                <w:iCs/>
                <w:sz w:val="24"/>
                <w:szCs w:val="24"/>
              </w:rPr>
              <w:t>6</w:t>
            </w:r>
            <w:r w:rsidR="0049501B">
              <w:rPr>
                <w:rFonts w:hint="eastAsia"/>
                <w:b/>
                <w:bCs/>
                <w:iCs/>
                <w:sz w:val="24"/>
                <w:szCs w:val="24"/>
              </w:rPr>
              <w:t>、</w:t>
            </w:r>
            <w:r w:rsidR="000E4856">
              <w:rPr>
                <w:rFonts w:hint="eastAsia"/>
                <w:b/>
                <w:bCs/>
                <w:iCs/>
                <w:sz w:val="24"/>
                <w:szCs w:val="24"/>
              </w:rPr>
              <w:t>随着</w:t>
            </w:r>
            <w:r w:rsidR="005B4181">
              <w:rPr>
                <w:rFonts w:hint="eastAsia"/>
                <w:b/>
                <w:bCs/>
                <w:iCs/>
                <w:sz w:val="24"/>
                <w:szCs w:val="24"/>
              </w:rPr>
              <w:t>排放</w:t>
            </w:r>
            <w:r w:rsidR="000E4856">
              <w:rPr>
                <w:rFonts w:hint="eastAsia"/>
                <w:b/>
                <w:bCs/>
                <w:iCs/>
                <w:sz w:val="24"/>
                <w:szCs w:val="24"/>
              </w:rPr>
              <w:t>标准的提升，环保行业处于一个快速增长期，请问是否会有其他竞争对手加入该行业，进入该行业有什么壁垒？</w:t>
            </w:r>
            <w:r w:rsidR="000E4856">
              <w:rPr>
                <w:rFonts w:hint="eastAsia"/>
                <w:b/>
                <w:bCs/>
                <w:iCs/>
                <w:sz w:val="24"/>
                <w:szCs w:val="24"/>
              </w:rPr>
              <w:t xml:space="preserve"> </w:t>
            </w:r>
          </w:p>
          <w:p w14:paraId="5FC8DA09" w14:textId="4F1B69DF" w:rsidR="000E4856" w:rsidRPr="00626370" w:rsidRDefault="00526297" w:rsidP="00DE018B">
            <w:pPr>
              <w:spacing w:line="460" w:lineRule="exact"/>
              <w:ind w:firstLineChars="200" w:firstLine="480"/>
              <w:rPr>
                <w:bCs/>
                <w:iCs/>
                <w:sz w:val="24"/>
                <w:szCs w:val="24"/>
              </w:rPr>
            </w:pPr>
            <w:r w:rsidRPr="00626370">
              <w:rPr>
                <w:rFonts w:hint="eastAsia"/>
                <w:bCs/>
                <w:iCs/>
                <w:sz w:val="24"/>
                <w:szCs w:val="24"/>
              </w:rPr>
              <w:t>进入该行业的主要壁垒有：</w:t>
            </w:r>
          </w:p>
          <w:p w14:paraId="6BBDDDEE" w14:textId="77777777" w:rsidR="00526297" w:rsidRPr="00626370" w:rsidRDefault="00526297" w:rsidP="00DE018B">
            <w:pPr>
              <w:spacing w:line="460" w:lineRule="exact"/>
              <w:ind w:firstLineChars="200" w:firstLine="482"/>
              <w:rPr>
                <w:b/>
                <w:bCs/>
                <w:iCs/>
                <w:sz w:val="24"/>
                <w:szCs w:val="24"/>
              </w:rPr>
            </w:pPr>
            <w:r w:rsidRPr="00626370">
              <w:rPr>
                <w:rFonts w:hint="eastAsia"/>
                <w:b/>
                <w:bCs/>
                <w:iCs/>
                <w:sz w:val="24"/>
                <w:szCs w:val="24"/>
              </w:rPr>
              <w:t>（</w:t>
            </w:r>
            <w:r w:rsidRPr="00626370">
              <w:rPr>
                <w:rFonts w:hint="eastAsia"/>
                <w:b/>
                <w:bCs/>
                <w:iCs/>
                <w:sz w:val="24"/>
                <w:szCs w:val="24"/>
              </w:rPr>
              <w:t>1</w:t>
            </w:r>
            <w:r w:rsidRPr="00626370">
              <w:rPr>
                <w:rFonts w:hint="eastAsia"/>
                <w:b/>
                <w:bCs/>
                <w:iCs/>
                <w:sz w:val="24"/>
                <w:szCs w:val="24"/>
              </w:rPr>
              <w:t>）环保准入壁垒</w:t>
            </w:r>
          </w:p>
          <w:p w14:paraId="2971CDE6" w14:textId="77777777" w:rsidR="00526297" w:rsidRPr="00626370" w:rsidRDefault="00526297" w:rsidP="00DE018B">
            <w:pPr>
              <w:spacing w:line="460" w:lineRule="exact"/>
              <w:ind w:firstLineChars="200" w:firstLine="480"/>
              <w:rPr>
                <w:b/>
                <w:bCs/>
                <w:iCs/>
                <w:sz w:val="24"/>
                <w:szCs w:val="24"/>
              </w:rPr>
            </w:pPr>
            <w:r w:rsidRPr="00626370">
              <w:rPr>
                <w:bCs/>
                <w:iCs/>
                <w:sz w:val="24"/>
                <w:szCs w:val="24"/>
              </w:rPr>
              <w:lastRenderedPageBreak/>
              <w:t>2017</w:t>
            </w:r>
            <w:r w:rsidRPr="00626370">
              <w:rPr>
                <w:bCs/>
                <w:iCs/>
                <w:sz w:val="24"/>
                <w:szCs w:val="24"/>
              </w:rPr>
              <w:t>年</w:t>
            </w:r>
            <w:r w:rsidRPr="00626370">
              <w:rPr>
                <w:bCs/>
                <w:iCs/>
                <w:sz w:val="24"/>
                <w:szCs w:val="24"/>
              </w:rPr>
              <w:t>1</w:t>
            </w:r>
            <w:r w:rsidRPr="00626370">
              <w:rPr>
                <w:bCs/>
                <w:iCs/>
                <w:sz w:val="24"/>
                <w:szCs w:val="24"/>
              </w:rPr>
              <w:t>月前，为严格实施机动车污染物排放标准，环保部对机动车产品是否符合国家环境保护标准进行型式核准，由汽车整车厂商和发动机厂商依据当期执行的或将执行的排放标准就特定车型及机型向环保部提出核准申请，只有通过环保部核准并经公示进入环保部达标车型目录（需明确注明其配套使用的后处理产品型式、关键参数和生产厂家）的车型及机型方可进行生产和销售</w:t>
            </w:r>
            <w:r w:rsidRPr="00626370">
              <w:rPr>
                <w:rFonts w:hint="eastAsia"/>
                <w:bCs/>
                <w:iCs/>
                <w:sz w:val="24"/>
                <w:szCs w:val="24"/>
              </w:rPr>
              <w:t>。</w:t>
            </w:r>
          </w:p>
          <w:p w14:paraId="02C8EDBF" w14:textId="77777777" w:rsidR="00526297" w:rsidRPr="00626370" w:rsidRDefault="00526297" w:rsidP="00DE018B">
            <w:pPr>
              <w:spacing w:line="460" w:lineRule="exact"/>
              <w:ind w:firstLineChars="200" w:firstLine="482"/>
              <w:rPr>
                <w:b/>
                <w:sz w:val="24"/>
                <w:szCs w:val="24"/>
              </w:rPr>
            </w:pPr>
            <w:r w:rsidRPr="00626370">
              <w:rPr>
                <w:rFonts w:hint="eastAsia"/>
                <w:b/>
                <w:bCs/>
                <w:iCs/>
                <w:sz w:val="24"/>
                <w:szCs w:val="24"/>
              </w:rPr>
              <w:t>（</w:t>
            </w:r>
            <w:r w:rsidRPr="00626370">
              <w:rPr>
                <w:rFonts w:hint="eastAsia"/>
                <w:b/>
                <w:bCs/>
                <w:iCs/>
                <w:sz w:val="24"/>
                <w:szCs w:val="24"/>
              </w:rPr>
              <w:t>2</w:t>
            </w:r>
            <w:r w:rsidRPr="00626370">
              <w:rPr>
                <w:rFonts w:hint="eastAsia"/>
                <w:b/>
                <w:bCs/>
                <w:iCs/>
                <w:sz w:val="24"/>
                <w:szCs w:val="24"/>
              </w:rPr>
              <w:t>）</w:t>
            </w:r>
            <w:r w:rsidRPr="00626370">
              <w:rPr>
                <w:b/>
                <w:sz w:val="24"/>
                <w:szCs w:val="24"/>
              </w:rPr>
              <w:t>技术实力壁垒</w:t>
            </w:r>
          </w:p>
          <w:p w14:paraId="1677707D" w14:textId="77777777" w:rsidR="00526297" w:rsidRPr="00626370" w:rsidRDefault="00526297" w:rsidP="00DE018B">
            <w:pPr>
              <w:spacing w:line="460" w:lineRule="exact"/>
              <w:ind w:firstLineChars="200" w:firstLine="480"/>
              <w:rPr>
                <w:sz w:val="24"/>
                <w:szCs w:val="24"/>
              </w:rPr>
            </w:pPr>
            <w:r w:rsidRPr="00626370">
              <w:rPr>
                <w:sz w:val="24"/>
                <w:szCs w:val="24"/>
              </w:rPr>
              <w:t>发动机尾气后处理涉及化</w:t>
            </w:r>
            <w:r w:rsidRPr="00626370">
              <w:rPr>
                <w:rFonts w:hint="eastAsia"/>
                <w:sz w:val="24"/>
                <w:szCs w:val="24"/>
              </w:rPr>
              <w:t>学</w:t>
            </w:r>
            <w:r w:rsidRPr="00626370">
              <w:rPr>
                <w:sz w:val="24"/>
                <w:szCs w:val="24"/>
              </w:rPr>
              <w:t>、电子、</w:t>
            </w:r>
            <w:r w:rsidRPr="00626370">
              <w:rPr>
                <w:rFonts w:hint="eastAsia"/>
                <w:sz w:val="24"/>
                <w:szCs w:val="24"/>
              </w:rPr>
              <w:t>软件、</w:t>
            </w:r>
            <w:r w:rsidRPr="00626370">
              <w:rPr>
                <w:sz w:val="24"/>
                <w:szCs w:val="24"/>
              </w:rPr>
              <w:t>材料、机械等多个专业领域，且与发动机和整车密切联动，因此又要求具备内燃机和车辆等的专业知识。产品品质不仅取决于企业生产和研发的硬件设施，也与生产工艺、过程控制、分析检测、管理水平</w:t>
            </w:r>
            <w:r w:rsidRPr="00626370">
              <w:rPr>
                <w:rFonts w:hint="eastAsia"/>
                <w:sz w:val="24"/>
                <w:szCs w:val="24"/>
              </w:rPr>
              <w:t>息息相关</w:t>
            </w:r>
            <w:r w:rsidRPr="00626370">
              <w:rPr>
                <w:sz w:val="24"/>
                <w:szCs w:val="24"/>
              </w:rPr>
              <w:t>，这都需要长期的积累。</w:t>
            </w:r>
          </w:p>
          <w:p w14:paraId="08BB0094" w14:textId="77777777" w:rsidR="00526297" w:rsidRPr="00626370" w:rsidRDefault="00526297" w:rsidP="00DE018B">
            <w:pPr>
              <w:spacing w:line="460" w:lineRule="exact"/>
              <w:ind w:firstLineChars="200" w:firstLine="482"/>
              <w:rPr>
                <w:b/>
                <w:sz w:val="24"/>
                <w:szCs w:val="24"/>
              </w:rPr>
            </w:pPr>
            <w:r w:rsidRPr="00626370">
              <w:rPr>
                <w:rFonts w:hint="eastAsia"/>
                <w:b/>
                <w:sz w:val="24"/>
                <w:szCs w:val="24"/>
              </w:rPr>
              <w:t>（</w:t>
            </w:r>
            <w:r w:rsidRPr="00626370">
              <w:rPr>
                <w:rFonts w:hint="eastAsia"/>
                <w:b/>
                <w:sz w:val="24"/>
                <w:szCs w:val="24"/>
              </w:rPr>
              <w:t>3</w:t>
            </w:r>
            <w:r w:rsidRPr="00626370">
              <w:rPr>
                <w:rFonts w:hint="eastAsia"/>
                <w:b/>
                <w:sz w:val="24"/>
                <w:szCs w:val="24"/>
              </w:rPr>
              <w:t>）客户资源壁垒</w:t>
            </w:r>
          </w:p>
          <w:p w14:paraId="29C7CE09" w14:textId="1875A43A" w:rsidR="00626370" w:rsidRPr="00626370" w:rsidRDefault="00626370" w:rsidP="00DE018B">
            <w:pPr>
              <w:pStyle w:val="aa"/>
              <w:adjustRightInd w:val="0"/>
              <w:snapToGrid w:val="0"/>
              <w:spacing w:beforeLines="0" w:afterLines="0" w:line="460" w:lineRule="exact"/>
              <w:ind w:firstLine="480"/>
              <w:outlineLvl w:val="9"/>
              <w:rPr>
                <w:rFonts w:ascii="Times New Roman" w:hAnsi="Times New Roman"/>
                <w:b w:val="0"/>
                <w:szCs w:val="24"/>
              </w:rPr>
            </w:pPr>
            <w:r w:rsidRPr="00626370">
              <w:rPr>
                <w:rFonts w:ascii="Times New Roman" w:hAnsi="Times New Roman"/>
                <w:b w:val="0"/>
                <w:szCs w:val="24"/>
              </w:rPr>
              <w:t>发动机尾气后处理行业的下游客户为发动机厂商和终端生产企业（如整车厂商），对供应商的能力要求很高。新企业要进入整车及发动机制造商的供应商序列，除获得</w:t>
            </w:r>
            <w:r w:rsidRPr="00626370">
              <w:rPr>
                <w:rFonts w:ascii="Times New Roman" w:hAnsi="Times New Roman"/>
                <w:b w:val="0"/>
                <w:szCs w:val="24"/>
              </w:rPr>
              <w:t>ISO/TS16949</w:t>
            </w:r>
            <w:r w:rsidRPr="00626370">
              <w:rPr>
                <w:rFonts w:ascii="Times New Roman" w:hAnsi="Times New Roman" w:hint="eastAsia"/>
                <w:b w:val="0"/>
                <w:szCs w:val="24"/>
              </w:rPr>
              <w:t>、</w:t>
            </w:r>
            <w:r w:rsidRPr="00626370">
              <w:rPr>
                <w:rFonts w:ascii="Times New Roman" w:hAnsi="Times New Roman" w:hint="eastAsia"/>
                <w:b w:val="0"/>
                <w:szCs w:val="24"/>
              </w:rPr>
              <w:t>IATF 16949</w:t>
            </w:r>
            <w:r w:rsidRPr="00626370">
              <w:rPr>
                <w:rFonts w:ascii="Times New Roman" w:hAnsi="Times New Roman" w:hint="eastAsia"/>
                <w:b w:val="0"/>
                <w:szCs w:val="24"/>
              </w:rPr>
              <w:t>：</w:t>
            </w:r>
            <w:r w:rsidRPr="00626370">
              <w:rPr>
                <w:rFonts w:ascii="Times New Roman" w:hAnsi="Times New Roman" w:hint="eastAsia"/>
                <w:b w:val="0"/>
                <w:szCs w:val="24"/>
              </w:rPr>
              <w:t>2016</w:t>
            </w:r>
            <w:r w:rsidRPr="00626370">
              <w:rPr>
                <w:rFonts w:ascii="Times New Roman" w:hAnsi="Times New Roman"/>
                <w:b w:val="0"/>
                <w:szCs w:val="24"/>
              </w:rPr>
              <w:t>等第三方认证外，还需通过客户严格的合格供应商审核。企业需要前期较大的投入和长期的积累，方能通过这些严格的审核，具备配套的资质。</w:t>
            </w:r>
          </w:p>
          <w:p w14:paraId="13CF0C57" w14:textId="37CA7333" w:rsidR="00626370" w:rsidRPr="00626370" w:rsidRDefault="00626370" w:rsidP="00DE018B">
            <w:pPr>
              <w:spacing w:line="460" w:lineRule="exact"/>
              <w:ind w:firstLineChars="200" w:firstLine="482"/>
              <w:rPr>
                <w:b/>
                <w:sz w:val="24"/>
                <w:szCs w:val="24"/>
              </w:rPr>
            </w:pPr>
            <w:r w:rsidRPr="00626370">
              <w:rPr>
                <w:rFonts w:hint="eastAsia"/>
                <w:b/>
                <w:sz w:val="24"/>
                <w:szCs w:val="24"/>
              </w:rPr>
              <w:t>（</w:t>
            </w:r>
            <w:r w:rsidRPr="00626370">
              <w:rPr>
                <w:rFonts w:hint="eastAsia"/>
                <w:b/>
                <w:sz w:val="24"/>
                <w:szCs w:val="24"/>
              </w:rPr>
              <w:t>4</w:t>
            </w:r>
            <w:r w:rsidRPr="00626370">
              <w:rPr>
                <w:rFonts w:hint="eastAsia"/>
                <w:b/>
                <w:sz w:val="24"/>
                <w:szCs w:val="24"/>
              </w:rPr>
              <w:t>）专业人才壁垒</w:t>
            </w:r>
          </w:p>
          <w:p w14:paraId="41D19AA9" w14:textId="09CEE4E0" w:rsidR="00526297" w:rsidRPr="00526297" w:rsidRDefault="00626370" w:rsidP="00DE018B">
            <w:pPr>
              <w:spacing w:line="460" w:lineRule="exact"/>
              <w:ind w:firstLineChars="200" w:firstLine="480"/>
              <w:rPr>
                <w:b/>
                <w:bCs/>
                <w:iCs/>
                <w:sz w:val="24"/>
                <w:szCs w:val="24"/>
              </w:rPr>
            </w:pPr>
            <w:r w:rsidRPr="00626370">
              <w:rPr>
                <w:sz w:val="24"/>
                <w:szCs w:val="24"/>
              </w:rPr>
              <w:t>发动机尾气后处理行业属于技术密集型行业、学科交叉型行业、应用导向型行业，不仅要求专业人才必须具备很强的学习能力和持续的创新能力，而且还要有协同协作开发的能力，因此人才集聚和团队建设就尤为重要，而新进企业很难在短期内集聚行业的优秀人才。</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77777777" w:rsidR="00DC0CF7" w:rsidRPr="00271257" w:rsidRDefault="00E24976" w:rsidP="0075067A">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5AC6AFAA" w:rsidR="00DC0CF7" w:rsidRPr="00271257" w:rsidRDefault="00B97520" w:rsidP="007817F2">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960319" w:rsidRPr="00271257">
              <w:rPr>
                <w:bCs/>
                <w:iCs/>
                <w:sz w:val="24"/>
                <w:szCs w:val="24"/>
              </w:rPr>
              <w:t>5</w:t>
            </w:r>
            <w:r w:rsidR="00DC0CF7" w:rsidRPr="00271257">
              <w:rPr>
                <w:bCs/>
                <w:iCs/>
                <w:sz w:val="24"/>
                <w:szCs w:val="24"/>
              </w:rPr>
              <w:t>月</w:t>
            </w:r>
            <w:r w:rsidR="007817F2">
              <w:rPr>
                <w:rFonts w:hint="eastAsia"/>
                <w:bCs/>
                <w:iCs/>
                <w:sz w:val="24"/>
                <w:szCs w:val="24"/>
              </w:rPr>
              <w:t>20</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BEA86C" w15:done="0"/>
  <w15:commentEx w15:paraId="37DE6B8A" w15:done="0"/>
  <w15:commentEx w15:paraId="655E0291" w15:done="0"/>
  <w15:commentEx w15:paraId="78D7D602" w15:done="0"/>
  <w15:commentEx w15:paraId="066EAC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238D" w16cex:dateUtc="2020-05-21T07:58:00Z"/>
  <w16cex:commentExtensible w16cex:durableId="22712394" w16cex:dateUtc="2020-05-21T07:58:00Z"/>
  <w16cex:commentExtensible w16cex:durableId="227123B2" w16cex:dateUtc="2020-05-21T07:58:00Z"/>
  <w16cex:commentExtensible w16cex:durableId="227123F3" w16cex:dateUtc="2020-05-21T07:59:00Z"/>
  <w16cex:commentExtensible w16cex:durableId="2271241C" w16cex:dateUtc="2020-05-21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BEA86C" w16cid:durableId="2271238D"/>
  <w16cid:commentId w16cid:paraId="37DE6B8A" w16cid:durableId="22712394"/>
  <w16cid:commentId w16cid:paraId="655E0291" w16cid:durableId="227123B2"/>
  <w16cid:commentId w16cid:paraId="78D7D602" w16cid:durableId="227123F3"/>
  <w16cid:commentId w16cid:paraId="066EAC73" w16cid:durableId="22712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FCF6" w14:textId="77777777" w:rsidR="004B54AA" w:rsidRDefault="004B54AA" w:rsidP="00860F4C">
      <w:r>
        <w:separator/>
      </w:r>
    </w:p>
  </w:endnote>
  <w:endnote w:type="continuationSeparator" w:id="0">
    <w:p w14:paraId="6EFE074D" w14:textId="77777777" w:rsidR="004B54AA" w:rsidRDefault="004B54AA"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ADD6" w14:textId="77777777" w:rsidR="004B54AA" w:rsidRDefault="004B54AA" w:rsidP="00860F4C">
      <w:r>
        <w:separator/>
      </w:r>
    </w:p>
  </w:footnote>
  <w:footnote w:type="continuationSeparator" w:id="0">
    <w:p w14:paraId="13B3EE09" w14:textId="77777777" w:rsidR="004B54AA" w:rsidRDefault="004B54AA"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20097"/>
    <w:rsid w:val="000232F5"/>
    <w:rsid w:val="00026FFA"/>
    <w:rsid w:val="00032196"/>
    <w:rsid w:val="00034C19"/>
    <w:rsid w:val="00034C27"/>
    <w:rsid w:val="0003502D"/>
    <w:rsid w:val="00036CE3"/>
    <w:rsid w:val="000417E4"/>
    <w:rsid w:val="00050475"/>
    <w:rsid w:val="00052363"/>
    <w:rsid w:val="00057046"/>
    <w:rsid w:val="000615D2"/>
    <w:rsid w:val="000620A0"/>
    <w:rsid w:val="00064500"/>
    <w:rsid w:val="000841A4"/>
    <w:rsid w:val="00085137"/>
    <w:rsid w:val="00085571"/>
    <w:rsid w:val="00085AC0"/>
    <w:rsid w:val="00086B54"/>
    <w:rsid w:val="00086D83"/>
    <w:rsid w:val="00090214"/>
    <w:rsid w:val="00092950"/>
    <w:rsid w:val="000B676A"/>
    <w:rsid w:val="000B7403"/>
    <w:rsid w:val="000C049A"/>
    <w:rsid w:val="000C2CCF"/>
    <w:rsid w:val="000C4140"/>
    <w:rsid w:val="000C4576"/>
    <w:rsid w:val="000C4673"/>
    <w:rsid w:val="000C6531"/>
    <w:rsid w:val="000E0785"/>
    <w:rsid w:val="000E3132"/>
    <w:rsid w:val="000E4856"/>
    <w:rsid w:val="000E5CB2"/>
    <w:rsid w:val="000F7E3F"/>
    <w:rsid w:val="001016B6"/>
    <w:rsid w:val="0011772E"/>
    <w:rsid w:val="00122BB4"/>
    <w:rsid w:val="001237E8"/>
    <w:rsid w:val="001304E0"/>
    <w:rsid w:val="00131FC5"/>
    <w:rsid w:val="0015187D"/>
    <w:rsid w:val="00153DBD"/>
    <w:rsid w:val="00153FD0"/>
    <w:rsid w:val="001721B8"/>
    <w:rsid w:val="001722D9"/>
    <w:rsid w:val="001838A9"/>
    <w:rsid w:val="001862DC"/>
    <w:rsid w:val="00195ECB"/>
    <w:rsid w:val="001A0363"/>
    <w:rsid w:val="001A30C8"/>
    <w:rsid w:val="001A6630"/>
    <w:rsid w:val="001A6A91"/>
    <w:rsid w:val="001A7161"/>
    <w:rsid w:val="001A7D07"/>
    <w:rsid w:val="001B0469"/>
    <w:rsid w:val="001B25F6"/>
    <w:rsid w:val="001C1EF9"/>
    <w:rsid w:val="001C7E39"/>
    <w:rsid w:val="001D21D5"/>
    <w:rsid w:val="001D7477"/>
    <w:rsid w:val="001E0D01"/>
    <w:rsid w:val="001E18CF"/>
    <w:rsid w:val="001E75A8"/>
    <w:rsid w:val="00201193"/>
    <w:rsid w:val="00205217"/>
    <w:rsid w:val="002111A2"/>
    <w:rsid w:val="00222F4F"/>
    <w:rsid w:val="002266F4"/>
    <w:rsid w:val="00226C5B"/>
    <w:rsid w:val="00231F5A"/>
    <w:rsid w:val="00233A28"/>
    <w:rsid w:val="00234CB5"/>
    <w:rsid w:val="00235E92"/>
    <w:rsid w:val="00241563"/>
    <w:rsid w:val="00250424"/>
    <w:rsid w:val="00254011"/>
    <w:rsid w:val="00271257"/>
    <w:rsid w:val="0027254A"/>
    <w:rsid w:val="00287A47"/>
    <w:rsid w:val="002902C4"/>
    <w:rsid w:val="002934EA"/>
    <w:rsid w:val="00295785"/>
    <w:rsid w:val="002A07D1"/>
    <w:rsid w:val="002A1F42"/>
    <w:rsid w:val="002A292D"/>
    <w:rsid w:val="002A3F1F"/>
    <w:rsid w:val="002A4095"/>
    <w:rsid w:val="002A43F3"/>
    <w:rsid w:val="002B0ADE"/>
    <w:rsid w:val="002B3F57"/>
    <w:rsid w:val="002B4616"/>
    <w:rsid w:val="002B5CA5"/>
    <w:rsid w:val="002C6AAF"/>
    <w:rsid w:val="002D6F84"/>
    <w:rsid w:val="002D7511"/>
    <w:rsid w:val="002E20A2"/>
    <w:rsid w:val="002E2A94"/>
    <w:rsid w:val="002E3256"/>
    <w:rsid w:val="002E5CD5"/>
    <w:rsid w:val="002F5724"/>
    <w:rsid w:val="002F57A0"/>
    <w:rsid w:val="00306879"/>
    <w:rsid w:val="00306D3A"/>
    <w:rsid w:val="00306D74"/>
    <w:rsid w:val="00315E14"/>
    <w:rsid w:val="003160E6"/>
    <w:rsid w:val="0032132F"/>
    <w:rsid w:val="00335956"/>
    <w:rsid w:val="003453D2"/>
    <w:rsid w:val="0035141A"/>
    <w:rsid w:val="00370C6C"/>
    <w:rsid w:val="00372216"/>
    <w:rsid w:val="00384E69"/>
    <w:rsid w:val="00390B73"/>
    <w:rsid w:val="0039601C"/>
    <w:rsid w:val="003B2185"/>
    <w:rsid w:val="003C16BE"/>
    <w:rsid w:val="003C18C2"/>
    <w:rsid w:val="003C2976"/>
    <w:rsid w:val="003C2D6A"/>
    <w:rsid w:val="003C30D6"/>
    <w:rsid w:val="003D1E65"/>
    <w:rsid w:val="003D3F45"/>
    <w:rsid w:val="003D4D1B"/>
    <w:rsid w:val="003D774F"/>
    <w:rsid w:val="003E5599"/>
    <w:rsid w:val="003F0566"/>
    <w:rsid w:val="003F6041"/>
    <w:rsid w:val="00403576"/>
    <w:rsid w:val="00410E58"/>
    <w:rsid w:val="0041749A"/>
    <w:rsid w:val="00420577"/>
    <w:rsid w:val="00433DD3"/>
    <w:rsid w:val="00436ABF"/>
    <w:rsid w:val="004445A7"/>
    <w:rsid w:val="0044691F"/>
    <w:rsid w:val="00446E4E"/>
    <w:rsid w:val="00452EF8"/>
    <w:rsid w:val="00454454"/>
    <w:rsid w:val="0047541D"/>
    <w:rsid w:val="004910EE"/>
    <w:rsid w:val="0049501B"/>
    <w:rsid w:val="00496475"/>
    <w:rsid w:val="004A54D8"/>
    <w:rsid w:val="004B14A9"/>
    <w:rsid w:val="004B54AA"/>
    <w:rsid w:val="004B5BE7"/>
    <w:rsid w:val="004B6847"/>
    <w:rsid w:val="004B7551"/>
    <w:rsid w:val="004B7670"/>
    <w:rsid w:val="004C2B0A"/>
    <w:rsid w:val="004C5913"/>
    <w:rsid w:val="004D068A"/>
    <w:rsid w:val="004D1744"/>
    <w:rsid w:val="004D1D49"/>
    <w:rsid w:val="004D5177"/>
    <w:rsid w:val="004E2141"/>
    <w:rsid w:val="004F0D91"/>
    <w:rsid w:val="004F2B38"/>
    <w:rsid w:val="004F5738"/>
    <w:rsid w:val="00501D5F"/>
    <w:rsid w:val="005027C4"/>
    <w:rsid w:val="005173D5"/>
    <w:rsid w:val="005212E7"/>
    <w:rsid w:val="00521599"/>
    <w:rsid w:val="005223EB"/>
    <w:rsid w:val="005234D2"/>
    <w:rsid w:val="005237AB"/>
    <w:rsid w:val="00526297"/>
    <w:rsid w:val="00526891"/>
    <w:rsid w:val="00530657"/>
    <w:rsid w:val="00531123"/>
    <w:rsid w:val="005328F3"/>
    <w:rsid w:val="0053434D"/>
    <w:rsid w:val="005354FC"/>
    <w:rsid w:val="005375A0"/>
    <w:rsid w:val="005410FE"/>
    <w:rsid w:val="0054582C"/>
    <w:rsid w:val="00546E21"/>
    <w:rsid w:val="00547C59"/>
    <w:rsid w:val="00550506"/>
    <w:rsid w:val="00550CDA"/>
    <w:rsid w:val="00555298"/>
    <w:rsid w:val="00581BBF"/>
    <w:rsid w:val="00587311"/>
    <w:rsid w:val="0059427E"/>
    <w:rsid w:val="00597C16"/>
    <w:rsid w:val="005A54C3"/>
    <w:rsid w:val="005A5C8F"/>
    <w:rsid w:val="005A6CD0"/>
    <w:rsid w:val="005B2EBE"/>
    <w:rsid w:val="005B4181"/>
    <w:rsid w:val="005B67FA"/>
    <w:rsid w:val="005C07ED"/>
    <w:rsid w:val="005C4D9B"/>
    <w:rsid w:val="005C5D27"/>
    <w:rsid w:val="005D7AD3"/>
    <w:rsid w:val="005E1154"/>
    <w:rsid w:val="005E1C35"/>
    <w:rsid w:val="005E73EA"/>
    <w:rsid w:val="005F36CD"/>
    <w:rsid w:val="005F5244"/>
    <w:rsid w:val="005F5D9C"/>
    <w:rsid w:val="00601ACD"/>
    <w:rsid w:val="00603F6B"/>
    <w:rsid w:val="0060638B"/>
    <w:rsid w:val="0060739A"/>
    <w:rsid w:val="00612202"/>
    <w:rsid w:val="0061406C"/>
    <w:rsid w:val="00626370"/>
    <w:rsid w:val="00631F86"/>
    <w:rsid w:val="006505B2"/>
    <w:rsid w:val="00654136"/>
    <w:rsid w:val="00665C2F"/>
    <w:rsid w:val="00666BE2"/>
    <w:rsid w:val="00672288"/>
    <w:rsid w:val="00672B94"/>
    <w:rsid w:val="00675244"/>
    <w:rsid w:val="0067584B"/>
    <w:rsid w:val="006832D7"/>
    <w:rsid w:val="0069285F"/>
    <w:rsid w:val="006A082C"/>
    <w:rsid w:val="006A0FB3"/>
    <w:rsid w:val="006A22D4"/>
    <w:rsid w:val="006B26F8"/>
    <w:rsid w:val="006B7126"/>
    <w:rsid w:val="006C4313"/>
    <w:rsid w:val="006C70B6"/>
    <w:rsid w:val="006D010D"/>
    <w:rsid w:val="006D0865"/>
    <w:rsid w:val="006E3F11"/>
    <w:rsid w:val="006E60BB"/>
    <w:rsid w:val="006F7AF3"/>
    <w:rsid w:val="006F7B4D"/>
    <w:rsid w:val="00705472"/>
    <w:rsid w:val="007067B9"/>
    <w:rsid w:val="00710ABF"/>
    <w:rsid w:val="00710FE0"/>
    <w:rsid w:val="00711316"/>
    <w:rsid w:val="00712CF9"/>
    <w:rsid w:val="0071361B"/>
    <w:rsid w:val="007139C1"/>
    <w:rsid w:val="00715467"/>
    <w:rsid w:val="0071675C"/>
    <w:rsid w:val="0072129B"/>
    <w:rsid w:val="007308BA"/>
    <w:rsid w:val="007309C6"/>
    <w:rsid w:val="0073508B"/>
    <w:rsid w:val="00746F43"/>
    <w:rsid w:val="0075067A"/>
    <w:rsid w:val="007517CA"/>
    <w:rsid w:val="007540E1"/>
    <w:rsid w:val="00756C34"/>
    <w:rsid w:val="007607EB"/>
    <w:rsid w:val="00760DC7"/>
    <w:rsid w:val="007615AC"/>
    <w:rsid w:val="0076722D"/>
    <w:rsid w:val="00767EB1"/>
    <w:rsid w:val="0077190E"/>
    <w:rsid w:val="00777CE0"/>
    <w:rsid w:val="0078056C"/>
    <w:rsid w:val="007807A3"/>
    <w:rsid w:val="00780B32"/>
    <w:rsid w:val="007817F2"/>
    <w:rsid w:val="007819B6"/>
    <w:rsid w:val="00792C4A"/>
    <w:rsid w:val="007955E8"/>
    <w:rsid w:val="00797710"/>
    <w:rsid w:val="007A4FF0"/>
    <w:rsid w:val="007A66F8"/>
    <w:rsid w:val="007C3FFB"/>
    <w:rsid w:val="007D0329"/>
    <w:rsid w:val="007E0554"/>
    <w:rsid w:val="007E4BED"/>
    <w:rsid w:val="007F2AA4"/>
    <w:rsid w:val="007F376E"/>
    <w:rsid w:val="007F574F"/>
    <w:rsid w:val="00801637"/>
    <w:rsid w:val="008028BB"/>
    <w:rsid w:val="00802E6D"/>
    <w:rsid w:val="0080367F"/>
    <w:rsid w:val="00807606"/>
    <w:rsid w:val="008102F7"/>
    <w:rsid w:val="00810727"/>
    <w:rsid w:val="00810812"/>
    <w:rsid w:val="008175FC"/>
    <w:rsid w:val="00820061"/>
    <w:rsid w:val="00827BFE"/>
    <w:rsid w:val="0083336B"/>
    <w:rsid w:val="00835CD9"/>
    <w:rsid w:val="008413CF"/>
    <w:rsid w:val="008475E1"/>
    <w:rsid w:val="00850500"/>
    <w:rsid w:val="00850AD9"/>
    <w:rsid w:val="008512C3"/>
    <w:rsid w:val="00852A92"/>
    <w:rsid w:val="00860F4C"/>
    <w:rsid w:val="00871CD7"/>
    <w:rsid w:val="008775C8"/>
    <w:rsid w:val="00882A1A"/>
    <w:rsid w:val="0088703C"/>
    <w:rsid w:val="00895ACE"/>
    <w:rsid w:val="008A20A0"/>
    <w:rsid w:val="008A3026"/>
    <w:rsid w:val="008B1AE3"/>
    <w:rsid w:val="008B412F"/>
    <w:rsid w:val="008C19B5"/>
    <w:rsid w:val="008C41AE"/>
    <w:rsid w:val="008D2A85"/>
    <w:rsid w:val="008D2DF3"/>
    <w:rsid w:val="008D5F7D"/>
    <w:rsid w:val="008E5E1C"/>
    <w:rsid w:val="008E61F3"/>
    <w:rsid w:val="008F081E"/>
    <w:rsid w:val="008F2494"/>
    <w:rsid w:val="008F3958"/>
    <w:rsid w:val="008F417C"/>
    <w:rsid w:val="008F6960"/>
    <w:rsid w:val="009070E4"/>
    <w:rsid w:val="00911047"/>
    <w:rsid w:val="00914337"/>
    <w:rsid w:val="00915FAC"/>
    <w:rsid w:val="00922366"/>
    <w:rsid w:val="00923917"/>
    <w:rsid w:val="009340B0"/>
    <w:rsid w:val="00936175"/>
    <w:rsid w:val="0095023D"/>
    <w:rsid w:val="0095341D"/>
    <w:rsid w:val="00960319"/>
    <w:rsid w:val="009607B1"/>
    <w:rsid w:val="009613A2"/>
    <w:rsid w:val="00966184"/>
    <w:rsid w:val="009727FD"/>
    <w:rsid w:val="00972E2E"/>
    <w:rsid w:val="00974BD3"/>
    <w:rsid w:val="00975CAE"/>
    <w:rsid w:val="0098381C"/>
    <w:rsid w:val="0098438E"/>
    <w:rsid w:val="00990ADD"/>
    <w:rsid w:val="0099368D"/>
    <w:rsid w:val="009942BA"/>
    <w:rsid w:val="0099749B"/>
    <w:rsid w:val="009A45D6"/>
    <w:rsid w:val="009A5BCC"/>
    <w:rsid w:val="009B4DDD"/>
    <w:rsid w:val="009C1245"/>
    <w:rsid w:val="009C2E0F"/>
    <w:rsid w:val="009C3842"/>
    <w:rsid w:val="009E5D39"/>
    <w:rsid w:val="009F7AE9"/>
    <w:rsid w:val="009F7BE4"/>
    <w:rsid w:val="00A00774"/>
    <w:rsid w:val="00A0256D"/>
    <w:rsid w:val="00A03434"/>
    <w:rsid w:val="00A041A6"/>
    <w:rsid w:val="00A05B7F"/>
    <w:rsid w:val="00A06327"/>
    <w:rsid w:val="00A07C3E"/>
    <w:rsid w:val="00A10230"/>
    <w:rsid w:val="00A14ECC"/>
    <w:rsid w:val="00A32EE8"/>
    <w:rsid w:val="00A405B8"/>
    <w:rsid w:val="00A447D2"/>
    <w:rsid w:val="00A44CF4"/>
    <w:rsid w:val="00A4785F"/>
    <w:rsid w:val="00A51097"/>
    <w:rsid w:val="00A52392"/>
    <w:rsid w:val="00A64509"/>
    <w:rsid w:val="00A706D5"/>
    <w:rsid w:val="00A70D95"/>
    <w:rsid w:val="00A73E37"/>
    <w:rsid w:val="00A75C83"/>
    <w:rsid w:val="00A948F6"/>
    <w:rsid w:val="00AA0C14"/>
    <w:rsid w:val="00AA5511"/>
    <w:rsid w:val="00AB452F"/>
    <w:rsid w:val="00AB60C4"/>
    <w:rsid w:val="00AB6A4C"/>
    <w:rsid w:val="00AC4B79"/>
    <w:rsid w:val="00AD5820"/>
    <w:rsid w:val="00AE0F94"/>
    <w:rsid w:val="00AF1494"/>
    <w:rsid w:val="00AF282B"/>
    <w:rsid w:val="00AF66E4"/>
    <w:rsid w:val="00B02882"/>
    <w:rsid w:val="00B04FA8"/>
    <w:rsid w:val="00B07AAE"/>
    <w:rsid w:val="00B122FF"/>
    <w:rsid w:val="00B16038"/>
    <w:rsid w:val="00B21F7D"/>
    <w:rsid w:val="00B31656"/>
    <w:rsid w:val="00B373A3"/>
    <w:rsid w:val="00B42147"/>
    <w:rsid w:val="00B42BE1"/>
    <w:rsid w:val="00B44641"/>
    <w:rsid w:val="00B51999"/>
    <w:rsid w:val="00B55571"/>
    <w:rsid w:val="00B603FE"/>
    <w:rsid w:val="00B63C94"/>
    <w:rsid w:val="00B6455B"/>
    <w:rsid w:val="00B65463"/>
    <w:rsid w:val="00B70770"/>
    <w:rsid w:val="00B760FE"/>
    <w:rsid w:val="00B76E2E"/>
    <w:rsid w:val="00B84A84"/>
    <w:rsid w:val="00B97520"/>
    <w:rsid w:val="00BA1870"/>
    <w:rsid w:val="00BB2A34"/>
    <w:rsid w:val="00BC0F72"/>
    <w:rsid w:val="00BC5C65"/>
    <w:rsid w:val="00BD6903"/>
    <w:rsid w:val="00BE066B"/>
    <w:rsid w:val="00BF39D7"/>
    <w:rsid w:val="00BF6996"/>
    <w:rsid w:val="00C01576"/>
    <w:rsid w:val="00C02A5B"/>
    <w:rsid w:val="00C07CBF"/>
    <w:rsid w:val="00C10B1E"/>
    <w:rsid w:val="00C112FD"/>
    <w:rsid w:val="00C22E6D"/>
    <w:rsid w:val="00C24118"/>
    <w:rsid w:val="00C31501"/>
    <w:rsid w:val="00C41589"/>
    <w:rsid w:val="00C617A0"/>
    <w:rsid w:val="00C6666A"/>
    <w:rsid w:val="00C66C7E"/>
    <w:rsid w:val="00C74CE0"/>
    <w:rsid w:val="00C77EBC"/>
    <w:rsid w:val="00C81F86"/>
    <w:rsid w:val="00C83C11"/>
    <w:rsid w:val="00C875A9"/>
    <w:rsid w:val="00C90924"/>
    <w:rsid w:val="00C97CA5"/>
    <w:rsid w:val="00CB5F38"/>
    <w:rsid w:val="00CC1368"/>
    <w:rsid w:val="00CC2FE5"/>
    <w:rsid w:val="00CC4A7C"/>
    <w:rsid w:val="00CD0DA8"/>
    <w:rsid w:val="00CD135C"/>
    <w:rsid w:val="00CD7E34"/>
    <w:rsid w:val="00CE0FA6"/>
    <w:rsid w:val="00CE2A07"/>
    <w:rsid w:val="00CE37ED"/>
    <w:rsid w:val="00CE51D7"/>
    <w:rsid w:val="00CF1FF7"/>
    <w:rsid w:val="00CF4F48"/>
    <w:rsid w:val="00D01BA5"/>
    <w:rsid w:val="00D210E2"/>
    <w:rsid w:val="00D2531F"/>
    <w:rsid w:val="00D265D1"/>
    <w:rsid w:val="00D26EB1"/>
    <w:rsid w:val="00D3066C"/>
    <w:rsid w:val="00D30CEF"/>
    <w:rsid w:val="00D32814"/>
    <w:rsid w:val="00D332A4"/>
    <w:rsid w:val="00D3490B"/>
    <w:rsid w:val="00D4000E"/>
    <w:rsid w:val="00D42938"/>
    <w:rsid w:val="00D60BD7"/>
    <w:rsid w:val="00D61C22"/>
    <w:rsid w:val="00D62228"/>
    <w:rsid w:val="00D65CA4"/>
    <w:rsid w:val="00D677E5"/>
    <w:rsid w:val="00D731E0"/>
    <w:rsid w:val="00D742A1"/>
    <w:rsid w:val="00D76964"/>
    <w:rsid w:val="00D77955"/>
    <w:rsid w:val="00D91740"/>
    <w:rsid w:val="00DA1E1A"/>
    <w:rsid w:val="00DA2A7F"/>
    <w:rsid w:val="00DB339C"/>
    <w:rsid w:val="00DB3FB5"/>
    <w:rsid w:val="00DB4ED6"/>
    <w:rsid w:val="00DC06A6"/>
    <w:rsid w:val="00DC0CF7"/>
    <w:rsid w:val="00DD0C49"/>
    <w:rsid w:val="00DD11EC"/>
    <w:rsid w:val="00DD1653"/>
    <w:rsid w:val="00DD3BCD"/>
    <w:rsid w:val="00DD3C73"/>
    <w:rsid w:val="00DD5450"/>
    <w:rsid w:val="00DE018B"/>
    <w:rsid w:val="00DE01ED"/>
    <w:rsid w:val="00DE7DDC"/>
    <w:rsid w:val="00DF22B0"/>
    <w:rsid w:val="00DF6390"/>
    <w:rsid w:val="00E01AC7"/>
    <w:rsid w:val="00E0450D"/>
    <w:rsid w:val="00E12A81"/>
    <w:rsid w:val="00E1339D"/>
    <w:rsid w:val="00E2112D"/>
    <w:rsid w:val="00E216B1"/>
    <w:rsid w:val="00E21A12"/>
    <w:rsid w:val="00E24976"/>
    <w:rsid w:val="00E27072"/>
    <w:rsid w:val="00E318E6"/>
    <w:rsid w:val="00E35F35"/>
    <w:rsid w:val="00E37C1F"/>
    <w:rsid w:val="00E40F03"/>
    <w:rsid w:val="00E47AC7"/>
    <w:rsid w:val="00E52E85"/>
    <w:rsid w:val="00E55493"/>
    <w:rsid w:val="00E63213"/>
    <w:rsid w:val="00E66911"/>
    <w:rsid w:val="00E67668"/>
    <w:rsid w:val="00E761B8"/>
    <w:rsid w:val="00E80B4B"/>
    <w:rsid w:val="00E85CAB"/>
    <w:rsid w:val="00E9166F"/>
    <w:rsid w:val="00EA35DA"/>
    <w:rsid w:val="00EA7181"/>
    <w:rsid w:val="00EB4FA0"/>
    <w:rsid w:val="00EB7669"/>
    <w:rsid w:val="00EB7802"/>
    <w:rsid w:val="00EC1C72"/>
    <w:rsid w:val="00EC2CAC"/>
    <w:rsid w:val="00ED01EF"/>
    <w:rsid w:val="00ED7B52"/>
    <w:rsid w:val="00EE02CE"/>
    <w:rsid w:val="00EE1305"/>
    <w:rsid w:val="00EE177C"/>
    <w:rsid w:val="00EE2579"/>
    <w:rsid w:val="00EE70D8"/>
    <w:rsid w:val="00F012D7"/>
    <w:rsid w:val="00F03A67"/>
    <w:rsid w:val="00F07B7C"/>
    <w:rsid w:val="00F15A26"/>
    <w:rsid w:val="00F15A55"/>
    <w:rsid w:val="00F15D34"/>
    <w:rsid w:val="00F22509"/>
    <w:rsid w:val="00F23BB7"/>
    <w:rsid w:val="00F24DA3"/>
    <w:rsid w:val="00F25955"/>
    <w:rsid w:val="00F3035E"/>
    <w:rsid w:val="00F33C3E"/>
    <w:rsid w:val="00F37B29"/>
    <w:rsid w:val="00F40184"/>
    <w:rsid w:val="00F4247A"/>
    <w:rsid w:val="00F43293"/>
    <w:rsid w:val="00F47D3B"/>
    <w:rsid w:val="00F5178B"/>
    <w:rsid w:val="00F56BB9"/>
    <w:rsid w:val="00F6131F"/>
    <w:rsid w:val="00F61415"/>
    <w:rsid w:val="00F635A1"/>
    <w:rsid w:val="00F646AC"/>
    <w:rsid w:val="00F73FF9"/>
    <w:rsid w:val="00F7713E"/>
    <w:rsid w:val="00F83908"/>
    <w:rsid w:val="00F86B32"/>
    <w:rsid w:val="00F931A9"/>
    <w:rsid w:val="00F93F28"/>
    <w:rsid w:val="00F941D0"/>
    <w:rsid w:val="00F95740"/>
    <w:rsid w:val="00F9662E"/>
    <w:rsid w:val="00FA34F6"/>
    <w:rsid w:val="00FA59B4"/>
    <w:rsid w:val="00FA737D"/>
    <w:rsid w:val="00FB0232"/>
    <w:rsid w:val="00FB1C65"/>
    <w:rsid w:val="00FB542D"/>
    <w:rsid w:val="00FB5ADE"/>
    <w:rsid w:val="00FC560F"/>
    <w:rsid w:val="00FC5DA5"/>
    <w:rsid w:val="00FD0FF0"/>
    <w:rsid w:val="00FE2EBA"/>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5969-77E9-4EA4-A7C0-D7224631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9</cp:revision>
  <cp:lastPrinted>2020-05-21T08:40:00Z</cp:lastPrinted>
  <dcterms:created xsi:type="dcterms:W3CDTF">2020-05-21T08:19:00Z</dcterms:created>
  <dcterms:modified xsi:type="dcterms:W3CDTF">2020-05-21T08:46:00Z</dcterms:modified>
</cp:coreProperties>
</file>