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ZWMD6BU7RYQ069GQARNDLJB7N80OXPREO06NJEDXGORTQWTN0BRYC0CFYYHPC6RBFMXOOLJZI678IEJQJFTDFFX8RMMWICB8SODRHB3B57C630A2463E76CA9C3C149CF3A9477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AWFI6BT79VQ06TG9ZR8QLJF7NM0OAGREN0XHJEEXGPRTFLT6MBJKCJWFS6HPB6RBNM6OOL5ZHKD8LNJQXFAQFF689Q0WHCB8OODRHB3A4EE67D1AE83ED08C83E41911DE21678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A3E99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DA3E99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5858D6">
        <w:rPr>
          <w:rFonts w:eastAsia="仿宋"/>
          <w:bCs/>
          <w:iCs/>
          <w:sz w:val="24"/>
          <w:szCs w:val="24"/>
        </w:rPr>
        <w:t>2020</w:t>
      </w:r>
      <w:r>
        <w:rPr>
          <w:rFonts w:eastAsia="仿宋"/>
          <w:bCs/>
          <w:iCs/>
          <w:sz w:val="24"/>
          <w:szCs w:val="24"/>
        </w:rPr>
        <w:t>-</w:t>
      </w:r>
      <w:r w:rsidRPr="005858D6">
        <w:rPr>
          <w:rFonts w:eastAsia="仿宋"/>
          <w:bCs/>
          <w:iCs/>
          <w:sz w:val="24"/>
          <w:szCs w:val="24"/>
        </w:rPr>
        <w:t>00</w:t>
      </w:r>
      <w:r w:rsidR="00162B3E">
        <w:rPr>
          <w:rFonts w:eastAsia="仿宋" w:hint="eastAsia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>
        <w:tc>
          <w:tcPr>
            <w:tcW w:w="1908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DA3E99" w:rsidRDefault="004E53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6506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A3E99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A3E99" w:rsidRDefault="004E53E0" w:rsidP="004E53E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>
              <w:rPr>
                <w:rFonts w:ascii="宋体" w:hAnsi="宋体" w:hint="eastAsia"/>
                <w:sz w:val="24"/>
                <w:szCs w:val="24"/>
              </w:rPr>
              <w:t>其他</w:t>
            </w:r>
            <w:r w:rsidR="00963FB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916B2">
              <w:rPr>
                <w:bCs/>
                <w:iCs/>
                <w:sz w:val="24"/>
                <w:szCs w:val="24"/>
              </w:rPr>
              <w:t>（</w:t>
            </w:r>
            <w:r w:rsidRPr="008916B2">
              <w:rPr>
                <w:bCs/>
                <w:iCs/>
                <w:sz w:val="24"/>
                <w:szCs w:val="24"/>
                <w:u w:val="single"/>
              </w:rPr>
              <w:t xml:space="preserve">                        </w:t>
            </w:r>
            <w:r w:rsidRPr="008916B2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5D4D85" w:rsidRDefault="003B0283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吴  非、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赵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枫</w:t>
            </w:r>
            <w:proofErr w:type="gramEnd"/>
          </w:p>
          <w:p w:rsidR="003B0283" w:rsidRDefault="003B0283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李一鸣、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想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 w:rsidP="003731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3C6213"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373148" w:rsidRPr="00373148">
              <w:rPr>
                <w:bCs/>
                <w:iCs/>
                <w:sz w:val="24"/>
                <w:szCs w:val="24"/>
              </w:rPr>
              <w:t>10</w:t>
            </w:r>
            <w:r w:rsidRPr="00814E02">
              <w:rPr>
                <w:bCs/>
                <w:iCs/>
                <w:sz w:val="24"/>
                <w:szCs w:val="24"/>
              </w:rPr>
              <w:t>:</w:t>
            </w:r>
            <w:r w:rsidR="00373148" w:rsidRPr="00373148">
              <w:rPr>
                <w:bCs/>
                <w:iCs/>
                <w:sz w:val="24"/>
                <w:szCs w:val="24"/>
              </w:rPr>
              <w:t>0</w:t>
            </w:r>
            <w:r w:rsidRPr="00373148">
              <w:rPr>
                <w:bCs/>
                <w:iCs/>
                <w:sz w:val="24"/>
                <w:szCs w:val="24"/>
              </w:rPr>
              <w:t>0-1</w:t>
            </w:r>
            <w:r w:rsidR="003B0283" w:rsidRPr="00373148">
              <w:rPr>
                <w:bCs/>
                <w:iCs/>
                <w:sz w:val="24"/>
                <w:szCs w:val="24"/>
              </w:rPr>
              <w:t>1</w:t>
            </w:r>
            <w:r w:rsidRPr="00814E02">
              <w:rPr>
                <w:bCs/>
                <w:iCs/>
                <w:sz w:val="24"/>
                <w:szCs w:val="24"/>
              </w:rPr>
              <w:t>:</w:t>
            </w:r>
            <w:r w:rsidR="00977575" w:rsidRPr="00373148">
              <w:rPr>
                <w:bCs/>
                <w:iCs/>
                <w:sz w:val="24"/>
                <w:szCs w:val="24"/>
              </w:rPr>
              <w:t>3</w:t>
            </w:r>
            <w:r w:rsidRPr="00373148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D4D85" w:rsidRDefault="004E53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16B2">
              <w:rPr>
                <w:bCs/>
                <w:iCs/>
                <w:sz w:val="24"/>
                <w:szCs w:val="24"/>
              </w:rPr>
              <w:t>公司会议室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B5FA7" w:rsidRDefault="005B5FA7" w:rsidP="00905EFF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副总经理、</w:t>
            </w:r>
            <w:r w:rsidR="003C6213">
              <w:rPr>
                <w:rFonts w:hint="eastAsia"/>
                <w:bCs/>
                <w:iCs/>
                <w:sz w:val="24"/>
                <w:szCs w:val="24"/>
              </w:rPr>
              <w:t>财务负责人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3C6213">
              <w:rPr>
                <w:rFonts w:hint="eastAsia"/>
                <w:bCs/>
                <w:iCs/>
                <w:sz w:val="24"/>
                <w:szCs w:val="24"/>
              </w:rPr>
              <w:t>赵倩</w:t>
            </w:r>
          </w:p>
          <w:p w:rsidR="005B5FA7" w:rsidRDefault="003C6213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明志茂</w:t>
            </w:r>
          </w:p>
          <w:p w:rsidR="003C6213" w:rsidRDefault="003C6213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苏振良</w:t>
            </w:r>
          </w:p>
          <w:p w:rsidR="005D4D85" w:rsidRPr="00FB7659" w:rsidRDefault="005B5FA7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主管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</w:t>
            </w:r>
            <w:r w:rsidR="000510AA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源</w:t>
            </w:r>
          </w:p>
        </w:tc>
      </w:tr>
      <w:tr w:rsidR="005D4D85" w:rsidTr="00FD0FC6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771572" w:rsidRPr="00771572" w:rsidRDefault="003B0283" w:rsidP="003B0283">
            <w:pPr>
              <w:spacing w:line="480" w:lineRule="atLeast"/>
              <w:ind w:firstLineChars="200"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3B0283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0B7202" w:rsidRPr="003B0283"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Pr="003B0283">
              <w:rPr>
                <w:rFonts w:hint="eastAsia"/>
                <w:b/>
                <w:bCs/>
                <w:iCs/>
                <w:sz w:val="24"/>
                <w:szCs w:val="24"/>
              </w:rPr>
              <w:t>“</w:t>
            </w:r>
            <w:r w:rsidR="00771572" w:rsidRPr="003B0283">
              <w:rPr>
                <w:rFonts w:hint="eastAsia"/>
                <w:b/>
                <w:bCs/>
                <w:iCs/>
                <w:sz w:val="24"/>
                <w:szCs w:val="24"/>
              </w:rPr>
              <w:t>两个高端</w:t>
            </w:r>
            <w:r w:rsidRPr="003B0283">
              <w:rPr>
                <w:rFonts w:hint="eastAsia"/>
                <w:b/>
                <w:bCs/>
                <w:iCs/>
                <w:sz w:val="24"/>
                <w:szCs w:val="24"/>
              </w:rPr>
              <w:t>”战略</w:t>
            </w:r>
            <w:r w:rsidR="00340B3A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771572" w:rsidRPr="003B0283">
              <w:rPr>
                <w:rFonts w:hint="eastAsia"/>
                <w:b/>
                <w:bCs/>
                <w:iCs/>
                <w:sz w:val="24"/>
                <w:szCs w:val="24"/>
              </w:rPr>
              <w:t>措施和切入点</w:t>
            </w:r>
            <w:r w:rsidR="000B7202">
              <w:rPr>
                <w:rFonts w:hint="eastAsia"/>
                <w:b/>
                <w:bCs/>
                <w:iCs/>
                <w:sz w:val="24"/>
                <w:szCs w:val="24"/>
              </w:rPr>
              <w:t>是什么</w:t>
            </w:r>
            <w:r w:rsidR="00771572" w:rsidRPr="003B0283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3B0283" w:rsidRPr="003B0283" w:rsidRDefault="00771572" w:rsidP="003B028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3B0283" w:rsidRPr="003B0283">
              <w:rPr>
                <w:rFonts w:hint="eastAsia"/>
                <w:bCs/>
                <w:iCs/>
                <w:sz w:val="24"/>
                <w:szCs w:val="24"/>
              </w:rPr>
              <w:t>一是围绕高端行业市场和重点行业高端大客户，持续增强优势行业领域市场开发能力，形成全产业</w:t>
            </w:r>
            <w:proofErr w:type="gramStart"/>
            <w:r w:rsidR="003B0283" w:rsidRPr="003B0283">
              <w:rPr>
                <w:rFonts w:hint="eastAsia"/>
                <w:bCs/>
                <w:iCs/>
                <w:sz w:val="24"/>
                <w:szCs w:val="24"/>
              </w:rPr>
              <w:t>链技术</w:t>
            </w:r>
            <w:proofErr w:type="gramEnd"/>
            <w:r w:rsidR="003B0283" w:rsidRPr="003B0283">
              <w:rPr>
                <w:rFonts w:hint="eastAsia"/>
                <w:bCs/>
                <w:iCs/>
                <w:sz w:val="24"/>
                <w:szCs w:val="24"/>
              </w:rPr>
              <w:t>解决方案，确立优势行业的领先地位。</w:t>
            </w:r>
          </w:p>
          <w:p w:rsidR="0040720D" w:rsidRDefault="003B0283" w:rsidP="00D858C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3B0283">
              <w:rPr>
                <w:rFonts w:hint="eastAsia"/>
                <w:bCs/>
                <w:iCs/>
                <w:sz w:val="24"/>
                <w:szCs w:val="24"/>
              </w:rPr>
              <w:t>二是灵活机动配置合理的业务和技术资源，以定制化的技术服务方案向客户提供专业的综合计量检测服务；充分发挥市场骨干的市场突破能力和标杆示范作用，进一步完善大客户项目团队管理制度及激励机制。</w:t>
            </w:r>
          </w:p>
          <w:p w:rsidR="0068239B" w:rsidRPr="00572069" w:rsidRDefault="0068239B" w:rsidP="0068239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 w:rsidRPr="00572069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89546F">
              <w:rPr>
                <w:rFonts w:hint="eastAsia"/>
                <w:b/>
                <w:bCs/>
                <w:iCs/>
                <w:sz w:val="24"/>
                <w:szCs w:val="24"/>
              </w:rPr>
              <w:t>公司是如何</w:t>
            </w:r>
            <w:r w:rsidR="0089546F" w:rsidRPr="00572069">
              <w:rPr>
                <w:rFonts w:hint="eastAsia"/>
                <w:b/>
                <w:bCs/>
                <w:iCs/>
                <w:sz w:val="24"/>
                <w:szCs w:val="24"/>
              </w:rPr>
              <w:t>服务</w:t>
            </w:r>
            <w:r w:rsidRPr="00572069">
              <w:rPr>
                <w:rFonts w:hint="eastAsia"/>
                <w:b/>
                <w:bCs/>
                <w:iCs/>
                <w:sz w:val="24"/>
                <w:szCs w:val="24"/>
              </w:rPr>
              <w:t>大客户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的？</w:t>
            </w:r>
          </w:p>
          <w:p w:rsidR="0068239B" w:rsidRDefault="0068239B" w:rsidP="0089546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DB21BE" w:rsidRPr="00DB21BE">
              <w:rPr>
                <w:rFonts w:hint="eastAsia"/>
                <w:bCs/>
                <w:iCs/>
                <w:sz w:val="24"/>
                <w:szCs w:val="24"/>
              </w:rPr>
              <w:t>公司大力推行“技术营销”和“团队营销”，强调市场拓展中的技术引领作用，加强针对大客户的市场和技术资源</w:t>
            </w:r>
            <w:r w:rsidR="00DB21BE" w:rsidRPr="00DB21BE">
              <w:rPr>
                <w:rFonts w:hint="eastAsia"/>
                <w:bCs/>
                <w:iCs/>
                <w:sz w:val="24"/>
                <w:szCs w:val="24"/>
              </w:rPr>
              <w:lastRenderedPageBreak/>
              <w:t>的统筹，以及跨部门的工作协调；并完善了大客户项目管理制度，以大客户技术服务需求为引领进行深度开发，针对大客户组建项目团队，提供“个性化”</w:t>
            </w:r>
            <w:r w:rsidR="00844628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B21BE" w:rsidRPr="00DB21BE">
              <w:rPr>
                <w:rFonts w:hint="eastAsia"/>
                <w:bCs/>
                <w:iCs/>
                <w:sz w:val="24"/>
                <w:szCs w:val="24"/>
              </w:rPr>
              <w:t>“定制化”的服务策略和服务方案，定期</w:t>
            </w:r>
            <w:r w:rsidR="00D55306">
              <w:rPr>
                <w:rFonts w:hint="eastAsia"/>
                <w:bCs/>
                <w:iCs/>
                <w:sz w:val="24"/>
                <w:szCs w:val="24"/>
              </w:rPr>
              <w:t>对大客户的报告质量、技术需求、工作流程等环节研讨总结，有效提升</w:t>
            </w:r>
            <w:r w:rsidR="00DB21BE" w:rsidRPr="00DB21BE">
              <w:rPr>
                <w:rFonts w:hint="eastAsia"/>
                <w:bCs/>
                <w:iCs/>
                <w:sz w:val="24"/>
                <w:szCs w:val="24"/>
              </w:rPr>
              <w:t>大客户满意度。</w:t>
            </w:r>
          </w:p>
          <w:p w:rsidR="00572069" w:rsidRDefault="0068239B" w:rsidP="00DB21BE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68239B">
              <w:rPr>
                <w:b/>
                <w:bCs/>
                <w:iCs/>
                <w:sz w:val="24"/>
                <w:szCs w:val="24"/>
              </w:rPr>
              <w:t>3</w:t>
            </w:r>
            <w:r w:rsidR="00572069" w:rsidRPr="00572069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0B7202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6E02E4">
              <w:rPr>
                <w:rFonts w:hint="eastAsia"/>
                <w:b/>
                <w:bCs/>
                <w:iCs/>
                <w:sz w:val="24"/>
                <w:szCs w:val="24"/>
              </w:rPr>
              <w:t>实行</w:t>
            </w:r>
            <w:r w:rsidR="00F47415" w:rsidRPr="00572069">
              <w:rPr>
                <w:rFonts w:hint="eastAsia"/>
                <w:b/>
                <w:bCs/>
                <w:iCs/>
                <w:sz w:val="24"/>
                <w:szCs w:val="24"/>
              </w:rPr>
              <w:t>大客户战略</w:t>
            </w:r>
            <w:r w:rsidR="000B7202">
              <w:rPr>
                <w:rFonts w:hint="eastAsia"/>
                <w:b/>
                <w:bCs/>
                <w:iCs/>
                <w:sz w:val="24"/>
                <w:szCs w:val="24"/>
              </w:rPr>
              <w:t>相对于行业内的其他机构</w:t>
            </w:r>
            <w:r w:rsidR="00D858C1">
              <w:rPr>
                <w:rFonts w:hint="eastAsia"/>
                <w:b/>
                <w:bCs/>
                <w:iCs/>
                <w:sz w:val="24"/>
                <w:szCs w:val="24"/>
              </w:rPr>
              <w:t>有什么优势</w:t>
            </w:r>
            <w:r w:rsidR="00D858C1" w:rsidRPr="00572069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858C1" w:rsidRDefault="00572069" w:rsidP="00373148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572069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B7202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6E02E4" w:rsidRPr="006E02E4">
              <w:rPr>
                <w:rFonts w:hint="eastAsia"/>
                <w:bCs/>
                <w:iCs/>
                <w:sz w:val="24"/>
                <w:szCs w:val="24"/>
              </w:rPr>
              <w:t>实行</w:t>
            </w:r>
            <w:r w:rsidR="00340B3A">
              <w:rPr>
                <w:rFonts w:hint="eastAsia"/>
                <w:bCs/>
                <w:iCs/>
                <w:sz w:val="24"/>
                <w:szCs w:val="24"/>
              </w:rPr>
              <w:t>大客户战略的</w:t>
            </w:r>
            <w:r w:rsidR="00373148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340B3A">
              <w:rPr>
                <w:rFonts w:hint="eastAsia"/>
                <w:bCs/>
                <w:iCs/>
                <w:sz w:val="24"/>
                <w:szCs w:val="24"/>
              </w:rPr>
              <w:t>优势</w:t>
            </w:r>
            <w:r w:rsidR="00373148">
              <w:rPr>
                <w:rFonts w:hint="eastAsia"/>
                <w:bCs/>
                <w:iCs/>
                <w:sz w:val="24"/>
                <w:szCs w:val="24"/>
              </w:rPr>
              <w:t>表现为</w:t>
            </w:r>
            <w:r w:rsidR="00D858C1" w:rsidRPr="00D858C1">
              <w:rPr>
                <w:rFonts w:hint="eastAsia"/>
                <w:bCs/>
                <w:iCs/>
                <w:sz w:val="24"/>
                <w:szCs w:val="24"/>
              </w:rPr>
              <w:t>“一站式”检验检测服务优势、全国性的实验室布局及服务网络优势、技术和科研开发优势、全国一体化的运营管</w:t>
            </w:r>
            <w:proofErr w:type="gramStart"/>
            <w:r w:rsidR="00D858C1" w:rsidRPr="00D858C1">
              <w:rPr>
                <w:rFonts w:hint="eastAsia"/>
                <w:bCs/>
                <w:iCs/>
                <w:sz w:val="24"/>
                <w:szCs w:val="24"/>
              </w:rPr>
              <w:t>控模式</w:t>
            </w:r>
            <w:proofErr w:type="gramEnd"/>
            <w:r w:rsidR="00844628" w:rsidRPr="00D858C1">
              <w:rPr>
                <w:rFonts w:hint="eastAsia"/>
                <w:bCs/>
                <w:iCs/>
                <w:sz w:val="24"/>
                <w:szCs w:val="24"/>
              </w:rPr>
              <w:t>优势</w:t>
            </w:r>
            <w:r w:rsidR="00D858C1" w:rsidRPr="00D858C1">
              <w:rPr>
                <w:rFonts w:hint="eastAsia"/>
                <w:bCs/>
                <w:iCs/>
                <w:sz w:val="24"/>
                <w:szCs w:val="24"/>
              </w:rPr>
              <w:t>、严格的质</w:t>
            </w:r>
            <w:bookmarkStart w:id="0" w:name="_GoBack"/>
            <w:bookmarkEnd w:id="0"/>
            <w:r w:rsidR="00D858C1" w:rsidRPr="00D858C1">
              <w:rPr>
                <w:rFonts w:hint="eastAsia"/>
                <w:bCs/>
                <w:iCs/>
                <w:sz w:val="24"/>
                <w:szCs w:val="24"/>
              </w:rPr>
              <w:t>量管理优势</w:t>
            </w:r>
            <w:r w:rsidR="00D858C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D858C1" w:rsidRPr="0040720D" w:rsidRDefault="00D858C1" w:rsidP="00D858C1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Pr="0040720D">
              <w:rPr>
                <w:rFonts w:hint="eastAsia"/>
                <w:b/>
                <w:bCs/>
                <w:iCs/>
                <w:sz w:val="24"/>
                <w:szCs w:val="24"/>
              </w:rPr>
              <w:t>、实验室建设到投产的时间周期大概多长？</w:t>
            </w:r>
            <w:r w:rsidRPr="0040720D"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8C1" w:rsidRDefault="00D858C1" w:rsidP="006C69E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40720D">
              <w:rPr>
                <w:rFonts w:hint="eastAsia"/>
                <w:bCs/>
                <w:iCs/>
                <w:sz w:val="24"/>
                <w:szCs w:val="24"/>
              </w:rPr>
              <w:t>答：根据设备采购周期、实验室建设周期、资质认可、市场培育等因素</w:t>
            </w:r>
            <w:r>
              <w:rPr>
                <w:rFonts w:hint="eastAsia"/>
                <w:bCs/>
                <w:iCs/>
                <w:sz w:val="24"/>
                <w:szCs w:val="24"/>
              </w:rPr>
              <w:t>耗时</w:t>
            </w:r>
            <w:r w:rsidRPr="0040720D">
              <w:rPr>
                <w:rFonts w:hint="eastAsia"/>
                <w:bCs/>
                <w:iCs/>
                <w:sz w:val="24"/>
                <w:szCs w:val="24"/>
              </w:rPr>
              <w:t>不同，不同业务类型的实验室从建设到投产的时间周期不一样，从几个月到一两年都有。</w:t>
            </w:r>
            <w:r w:rsidR="006C69EB">
              <w:rPr>
                <w:rFonts w:hint="eastAsia"/>
                <w:bCs/>
                <w:iCs/>
                <w:sz w:val="24"/>
                <w:szCs w:val="24"/>
              </w:rPr>
              <w:t>例如</w:t>
            </w:r>
            <w:r w:rsidRPr="0040720D">
              <w:rPr>
                <w:rFonts w:hint="eastAsia"/>
                <w:bCs/>
                <w:iCs/>
                <w:sz w:val="24"/>
                <w:szCs w:val="24"/>
              </w:rPr>
              <w:t>环保、食品检测类实验室受设备采购周期、实验室建设周期、资质认可、市场培育等因素耗时较长影响，从建设到完全达</w:t>
            </w:r>
            <w:proofErr w:type="gramStart"/>
            <w:r w:rsidRPr="0040720D">
              <w:rPr>
                <w:rFonts w:hint="eastAsia"/>
                <w:bCs/>
                <w:iCs/>
                <w:sz w:val="24"/>
                <w:szCs w:val="24"/>
              </w:rPr>
              <w:t>产需要</w:t>
            </w:r>
            <w:proofErr w:type="gramEnd"/>
            <w:r w:rsidRPr="0040720D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40720D">
              <w:rPr>
                <w:rFonts w:hint="eastAsia"/>
                <w:bCs/>
                <w:iCs/>
                <w:sz w:val="24"/>
                <w:szCs w:val="24"/>
              </w:rPr>
              <w:t>到</w:t>
            </w:r>
            <w:r w:rsidRPr="0040720D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40720D">
              <w:rPr>
                <w:rFonts w:hint="eastAsia"/>
                <w:bCs/>
                <w:iCs/>
                <w:sz w:val="24"/>
                <w:szCs w:val="24"/>
              </w:rPr>
              <w:t>年时间。</w:t>
            </w:r>
          </w:p>
          <w:p w:rsidR="00D858C1" w:rsidRPr="0040720D" w:rsidRDefault="00D858C1" w:rsidP="00D858C1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Pr="0040720D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公司“</w:t>
            </w:r>
            <w:r w:rsidRPr="0040720D">
              <w:rPr>
                <w:rFonts w:hint="eastAsia"/>
                <w:b/>
                <w:bCs/>
                <w:iCs/>
                <w:sz w:val="24"/>
                <w:szCs w:val="24"/>
              </w:rPr>
              <w:t>十四五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”发展</w:t>
            </w:r>
            <w:r w:rsidRPr="0040720D">
              <w:rPr>
                <w:rFonts w:hint="eastAsia"/>
                <w:b/>
                <w:bCs/>
                <w:iCs/>
                <w:sz w:val="24"/>
                <w:szCs w:val="24"/>
              </w:rPr>
              <w:t>规划</w:t>
            </w:r>
            <w:r w:rsidR="006C69EB">
              <w:rPr>
                <w:rFonts w:hint="eastAsia"/>
                <w:b/>
                <w:bCs/>
                <w:iCs/>
                <w:sz w:val="24"/>
                <w:szCs w:val="24"/>
              </w:rPr>
              <w:t>如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何？</w:t>
            </w:r>
          </w:p>
          <w:p w:rsidR="00D858C1" w:rsidRPr="00FD0FC6" w:rsidRDefault="00D858C1" w:rsidP="003A1392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265004">
              <w:rPr>
                <w:rFonts w:hint="eastAsia"/>
                <w:bCs/>
                <w:iCs/>
                <w:sz w:val="24"/>
                <w:szCs w:val="24"/>
              </w:rPr>
              <w:t>公司“十四五”发展规划正在研究制定。</w:t>
            </w:r>
            <w:r w:rsidR="009F647F" w:rsidRPr="00696CA4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696CA4" w:rsidRPr="00696CA4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9F647F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="00696CA4" w:rsidRPr="00696CA4">
              <w:rPr>
                <w:rFonts w:hint="eastAsia"/>
                <w:bCs/>
                <w:iCs/>
                <w:sz w:val="24"/>
                <w:szCs w:val="24"/>
              </w:rPr>
              <w:t>保持清晰、连续的整体发展战略及规划，立足检验检测服务业及其关联行业，不断拓宽业务领域，进一步丰富“一站式”、“综合性”服务内容，围绕国民经济重要行业领域，重点拓展高端市场业务领域，内</w:t>
            </w:r>
            <w:proofErr w:type="gramStart"/>
            <w:r w:rsidR="00696CA4" w:rsidRPr="00696CA4">
              <w:rPr>
                <w:rFonts w:hint="eastAsia"/>
                <w:bCs/>
                <w:iCs/>
                <w:sz w:val="24"/>
                <w:szCs w:val="24"/>
              </w:rPr>
              <w:t>生增长</w:t>
            </w:r>
            <w:proofErr w:type="gramEnd"/>
            <w:r w:rsidR="00696CA4" w:rsidRPr="00696CA4">
              <w:rPr>
                <w:rFonts w:hint="eastAsia"/>
                <w:bCs/>
                <w:iCs/>
                <w:sz w:val="24"/>
                <w:szCs w:val="24"/>
              </w:rPr>
              <w:t>与外延并购增长双轮驱动，加快成长为行业龙头企业。</w:t>
            </w:r>
          </w:p>
        </w:tc>
      </w:tr>
      <w:tr w:rsidR="005D4D85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 w:rsidP="0097757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65004"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51" w:rsidRDefault="00222051" w:rsidP="00FE6B57">
      <w:r>
        <w:separator/>
      </w:r>
    </w:p>
  </w:endnote>
  <w:endnote w:type="continuationSeparator" w:id="0">
    <w:p w:rsidR="00222051" w:rsidRDefault="00222051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51" w:rsidRDefault="00222051" w:rsidP="00FE6B57">
      <w:r>
        <w:separator/>
      </w:r>
    </w:p>
  </w:footnote>
  <w:footnote w:type="continuationSeparator" w:id="0">
    <w:p w:rsidR="00222051" w:rsidRDefault="00222051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62084"/>
    <w:multiLevelType w:val="hybridMultilevel"/>
    <w:tmpl w:val="4E581DCA"/>
    <w:lvl w:ilvl="0" w:tplc="C2B40D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40214"/>
    <w:multiLevelType w:val="hybridMultilevel"/>
    <w:tmpl w:val="1E1CA1DC"/>
    <w:lvl w:ilvl="0" w:tplc="7728A3B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E96C5C"/>
    <w:multiLevelType w:val="hybridMultilevel"/>
    <w:tmpl w:val="EEF845D2"/>
    <w:lvl w:ilvl="0" w:tplc="5AC6F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E77542"/>
    <w:multiLevelType w:val="hybridMultilevel"/>
    <w:tmpl w:val="82C2CD1E"/>
    <w:lvl w:ilvl="0" w:tplc="D2AEE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D0A"/>
    <w:rsid w:val="000021B9"/>
    <w:rsid w:val="00024574"/>
    <w:rsid w:val="00024B86"/>
    <w:rsid w:val="00033A0C"/>
    <w:rsid w:val="000510AA"/>
    <w:rsid w:val="00066326"/>
    <w:rsid w:val="000861EA"/>
    <w:rsid w:val="000B7202"/>
    <w:rsid w:val="000C3957"/>
    <w:rsid w:val="000D1601"/>
    <w:rsid w:val="000D28C7"/>
    <w:rsid w:val="000D588E"/>
    <w:rsid w:val="000D7D0C"/>
    <w:rsid w:val="000E1C67"/>
    <w:rsid w:val="000E7ED7"/>
    <w:rsid w:val="00111A95"/>
    <w:rsid w:val="00116800"/>
    <w:rsid w:val="00125C30"/>
    <w:rsid w:val="001307FC"/>
    <w:rsid w:val="0014528C"/>
    <w:rsid w:val="00146174"/>
    <w:rsid w:val="00162B3E"/>
    <w:rsid w:val="0017111D"/>
    <w:rsid w:val="00177377"/>
    <w:rsid w:val="0019311A"/>
    <w:rsid w:val="001A5CF4"/>
    <w:rsid w:val="001B0B87"/>
    <w:rsid w:val="001B1E91"/>
    <w:rsid w:val="001E7D73"/>
    <w:rsid w:val="0020367E"/>
    <w:rsid w:val="00210485"/>
    <w:rsid w:val="00222051"/>
    <w:rsid w:val="00231B20"/>
    <w:rsid w:val="00237D39"/>
    <w:rsid w:val="00254916"/>
    <w:rsid w:val="0026483A"/>
    <w:rsid w:val="00265004"/>
    <w:rsid w:val="00266E28"/>
    <w:rsid w:val="002740C4"/>
    <w:rsid w:val="00295E81"/>
    <w:rsid w:val="002A7C39"/>
    <w:rsid w:val="002E2046"/>
    <w:rsid w:val="00300C1C"/>
    <w:rsid w:val="00303589"/>
    <w:rsid w:val="00311550"/>
    <w:rsid w:val="003346D3"/>
    <w:rsid w:val="00340B3A"/>
    <w:rsid w:val="0034248B"/>
    <w:rsid w:val="003434F8"/>
    <w:rsid w:val="00346888"/>
    <w:rsid w:val="00373148"/>
    <w:rsid w:val="0037747A"/>
    <w:rsid w:val="00382EB5"/>
    <w:rsid w:val="003900A8"/>
    <w:rsid w:val="003A1392"/>
    <w:rsid w:val="003A31EB"/>
    <w:rsid w:val="003B0283"/>
    <w:rsid w:val="003B30CD"/>
    <w:rsid w:val="003B7D7E"/>
    <w:rsid w:val="003C6213"/>
    <w:rsid w:val="003D5C48"/>
    <w:rsid w:val="003D63D0"/>
    <w:rsid w:val="003F27B6"/>
    <w:rsid w:val="00400E8F"/>
    <w:rsid w:val="00402A88"/>
    <w:rsid w:val="00402ED3"/>
    <w:rsid w:val="0040720D"/>
    <w:rsid w:val="0043555F"/>
    <w:rsid w:val="004605BD"/>
    <w:rsid w:val="00465068"/>
    <w:rsid w:val="0047139F"/>
    <w:rsid w:val="00471B3F"/>
    <w:rsid w:val="00482260"/>
    <w:rsid w:val="00483F3E"/>
    <w:rsid w:val="004A3BF1"/>
    <w:rsid w:val="004D0036"/>
    <w:rsid w:val="004D1EAA"/>
    <w:rsid w:val="004E53E0"/>
    <w:rsid w:val="004F0D2E"/>
    <w:rsid w:val="004F77BF"/>
    <w:rsid w:val="004F79A7"/>
    <w:rsid w:val="00502386"/>
    <w:rsid w:val="00510B50"/>
    <w:rsid w:val="005118B3"/>
    <w:rsid w:val="0051719A"/>
    <w:rsid w:val="00523902"/>
    <w:rsid w:val="005317DB"/>
    <w:rsid w:val="0053554F"/>
    <w:rsid w:val="005524C1"/>
    <w:rsid w:val="00572069"/>
    <w:rsid w:val="005858D6"/>
    <w:rsid w:val="005A1FF1"/>
    <w:rsid w:val="005B2047"/>
    <w:rsid w:val="005B5FA7"/>
    <w:rsid w:val="005C4587"/>
    <w:rsid w:val="005C6461"/>
    <w:rsid w:val="005D4D85"/>
    <w:rsid w:val="005D70B1"/>
    <w:rsid w:val="005E2F60"/>
    <w:rsid w:val="005F4C56"/>
    <w:rsid w:val="00603B63"/>
    <w:rsid w:val="00607B5E"/>
    <w:rsid w:val="0061173E"/>
    <w:rsid w:val="006358B8"/>
    <w:rsid w:val="006400AD"/>
    <w:rsid w:val="00642611"/>
    <w:rsid w:val="00646D30"/>
    <w:rsid w:val="006512C6"/>
    <w:rsid w:val="0068239B"/>
    <w:rsid w:val="00684A3A"/>
    <w:rsid w:val="00696CA4"/>
    <w:rsid w:val="006A02B3"/>
    <w:rsid w:val="006A6CE4"/>
    <w:rsid w:val="006B3C5E"/>
    <w:rsid w:val="006B4E75"/>
    <w:rsid w:val="006B746E"/>
    <w:rsid w:val="006C3221"/>
    <w:rsid w:val="006C4CBB"/>
    <w:rsid w:val="006C5E05"/>
    <w:rsid w:val="006C69EB"/>
    <w:rsid w:val="006D495C"/>
    <w:rsid w:val="006D70E3"/>
    <w:rsid w:val="006D7F2D"/>
    <w:rsid w:val="006E02E4"/>
    <w:rsid w:val="006E1682"/>
    <w:rsid w:val="006F3E58"/>
    <w:rsid w:val="00703D25"/>
    <w:rsid w:val="00723DD1"/>
    <w:rsid w:val="0072511D"/>
    <w:rsid w:val="00727297"/>
    <w:rsid w:val="0073066A"/>
    <w:rsid w:val="00750EA2"/>
    <w:rsid w:val="00757D4B"/>
    <w:rsid w:val="007631CD"/>
    <w:rsid w:val="007646DE"/>
    <w:rsid w:val="0077036C"/>
    <w:rsid w:val="00771572"/>
    <w:rsid w:val="007934A7"/>
    <w:rsid w:val="0079646B"/>
    <w:rsid w:val="007A166C"/>
    <w:rsid w:val="007C233B"/>
    <w:rsid w:val="007D3C0F"/>
    <w:rsid w:val="007D7192"/>
    <w:rsid w:val="007E0928"/>
    <w:rsid w:val="007E2E34"/>
    <w:rsid w:val="007E65CA"/>
    <w:rsid w:val="00810651"/>
    <w:rsid w:val="00812812"/>
    <w:rsid w:val="00814E02"/>
    <w:rsid w:val="0081533D"/>
    <w:rsid w:val="0082675C"/>
    <w:rsid w:val="008415BF"/>
    <w:rsid w:val="00844628"/>
    <w:rsid w:val="00852C6D"/>
    <w:rsid w:val="008713E4"/>
    <w:rsid w:val="008779C6"/>
    <w:rsid w:val="008806CE"/>
    <w:rsid w:val="00883CCE"/>
    <w:rsid w:val="0089546F"/>
    <w:rsid w:val="00895B7F"/>
    <w:rsid w:val="00895DA7"/>
    <w:rsid w:val="008A2101"/>
    <w:rsid w:val="008C16CF"/>
    <w:rsid w:val="008F0A8B"/>
    <w:rsid w:val="008F6F05"/>
    <w:rsid w:val="00905EFF"/>
    <w:rsid w:val="009068A5"/>
    <w:rsid w:val="00914530"/>
    <w:rsid w:val="00920D0F"/>
    <w:rsid w:val="00922A07"/>
    <w:rsid w:val="00940CD2"/>
    <w:rsid w:val="0094654A"/>
    <w:rsid w:val="009621E0"/>
    <w:rsid w:val="00962CC1"/>
    <w:rsid w:val="00963FB6"/>
    <w:rsid w:val="00977575"/>
    <w:rsid w:val="00990ABC"/>
    <w:rsid w:val="00990EDB"/>
    <w:rsid w:val="009A0A5D"/>
    <w:rsid w:val="009B497B"/>
    <w:rsid w:val="009B6B15"/>
    <w:rsid w:val="009C2A4A"/>
    <w:rsid w:val="009D1A20"/>
    <w:rsid w:val="009D3D2F"/>
    <w:rsid w:val="009F647F"/>
    <w:rsid w:val="009F6C3B"/>
    <w:rsid w:val="00A048EF"/>
    <w:rsid w:val="00A11ED0"/>
    <w:rsid w:val="00A1269D"/>
    <w:rsid w:val="00A231F1"/>
    <w:rsid w:val="00A32483"/>
    <w:rsid w:val="00A32B1D"/>
    <w:rsid w:val="00A347E1"/>
    <w:rsid w:val="00A43CBD"/>
    <w:rsid w:val="00A50DE4"/>
    <w:rsid w:val="00A55129"/>
    <w:rsid w:val="00A563D6"/>
    <w:rsid w:val="00A6239E"/>
    <w:rsid w:val="00A80551"/>
    <w:rsid w:val="00A94E20"/>
    <w:rsid w:val="00A95CFC"/>
    <w:rsid w:val="00A96FAC"/>
    <w:rsid w:val="00AB39B5"/>
    <w:rsid w:val="00AC0A60"/>
    <w:rsid w:val="00AD224B"/>
    <w:rsid w:val="00AD305E"/>
    <w:rsid w:val="00AE4ED3"/>
    <w:rsid w:val="00AF402E"/>
    <w:rsid w:val="00B2227D"/>
    <w:rsid w:val="00B27472"/>
    <w:rsid w:val="00B2799D"/>
    <w:rsid w:val="00B455C1"/>
    <w:rsid w:val="00B522AB"/>
    <w:rsid w:val="00B57471"/>
    <w:rsid w:val="00B606BE"/>
    <w:rsid w:val="00B6275B"/>
    <w:rsid w:val="00B71F05"/>
    <w:rsid w:val="00B73E9C"/>
    <w:rsid w:val="00B92763"/>
    <w:rsid w:val="00B9495B"/>
    <w:rsid w:val="00B9595B"/>
    <w:rsid w:val="00BA6A21"/>
    <w:rsid w:val="00BD288E"/>
    <w:rsid w:val="00BD5BC2"/>
    <w:rsid w:val="00BE48A6"/>
    <w:rsid w:val="00BF48E1"/>
    <w:rsid w:val="00BF5E3F"/>
    <w:rsid w:val="00BF69A2"/>
    <w:rsid w:val="00C4261A"/>
    <w:rsid w:val="00C42E4C"/>
    <w:rsid w:val="00C5264B"/>
    <w:rsid w:val="00C62243"/>
    <w:rsid w:val="00C65AC8"/>
    <w:rsid w:val="00C75FA5"/>
    <w:rsid w:val="00C8197A"/>
    <w:rsid w:val="00CC7331"/>
    <w:rsid w:val="00CC7A87"/>
    <w:rsid w:val="00CD32B3"/>
    <w:rsid w:val="00CD5855"/>
    <w:rsid w:val="00D0027B"/>
    <w:rsid w:val="00D05850"/>
    <w:rsid w:val="00D067AF"/>
    <w:rsid w:val="00D07303"/>
    <w:rsid w:val="00D07FC1"/>
    <w:rsid w:val="00D12896"/>
    <w:rsid w:val="00D1324E"/>
    <w:rsid w:val="00D139E7"/>
    <w:rsid w:val="00D1797A"/>
    <w:rsid w:val="00D20408"/>
    <w:rsid w:val="00D332D9"/>
    <w:rsid w:val="00D41371"/>
    <w:rsid w:val="00D5016B"/>
    <w:rsid w:val="00D5524A"/>
    <w:rsid w:val="00D55306"/>
    <w:rsid w:val="00D576BF"/>
    <w:rsid w:val="00D60889"/>
    <w:rsid w:val="00D709C8"/>
    <w:rsid w:val="00D7612A"/>
    <w:rsid w:val="00D765D4"/>
    <w:rsid w:val="00D858C1"/>
    <w:rsid w:val="00D913C3"/>
    <w:rsid w:val="00DA3E99"/>
    <w:rsid w:val="00DA472C"/>
    <w:rsid w:val="00DA4E94"/>
    <w:rsid w:val="00DB21BE"/>
    <w:rsid w:val="00DC55FC"/>
    <w:rsid w:val="00DD0580"/>
    <w:rsid w:val="00DD3B5A"/>
    <w:rsid w:val="00DE5674"/>
    <w:rsid w:val="00DF3F81"/>
    <w:rsid w:val="00DF6736"/>
    <w:rsid w:val="00E0297F"/>
    <w:rsid w:val="00E03869"/>
    <w:rsid w:val="00E128B5"/>
    <w:rsid w:val="00E25A4A"/>
    <w:rsid w:val="00E30ED2"/>
    <w:rsid w:val="00E37AB2"/>
    <w:rsid w:val="00E431A9"/>
    <w:rsid w:val="00E43BC7"/>
    <w:rsid w:val="00E52EC4"/>
    <w:rsid w:val="00E54E78"/>
    <w:rsid w:val="00E56B71"/>
    <w:rsid w:val="00E87B1E"/>
    <w:rsid w:val="00E91538"/>
    <w:rsid w:val="00EB3B26"/>
    <w:rsid w:val="00EB6034"/>
    <w:rsid w:val="00EC0E24"/>
    <w:rsid w:val="00ED50A7"/>
    <w:rsid w:val="00EF6294"/>
    <w:rsid w:val="00EF714F"/>
    <w:rsid w:val="00F013D9"/>
    <w:rsid w:val="00F04CDA"/>
    <w:rsid w:val="00F067D7"/>
    <w:rsid w:val="00F34E8D"/>
    <w:rsid w:val="00F41B62"/>
    <w:rsid w:val="00F45AA1"/>
    <w:rsid w:val="00F47415"/>
    <w:rsid w:val="00F56C7D"/>
    <w:rsid w:val="00F61E17"/>
    <w:rsid w:val="00F70FBC"/>
    <w:rsid w:val="00F77931"/>
    <w:rsid w:val="00F87ED1"/>
    <w:rsid w:val="00F914E9"/>
    <w:rsid w:val="00F97C09"/>
    <w:rsid w:val="00FA558B"/>
    <w:rsid w:val="00FA611A"/>
    <w:rsid w:val="00FB0EF5"/>
    <w:rsid w:val="00FB6026"/>
    <w:rsid w:val="00FB7659"/>
    <w:rsid w:val="00FD0FC6"/>
    <w:rsid w:val="00FE6B57"/>
    <w:rsid w:val="00FF361A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AA15E-7947-4E5E-85BD-6E1F3E32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179</Words>
  <Characters>1024</Characters>
  <Application>Microsoft Office Word</Application>
  <DocSecurity>0</DocSecurity>
  <Lines>8</Lines>
  <Paragraphs>2</Paragraphs>
  <ScaleCrop>false</ScaleCrop>
  <Company>广电计量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Rainier</cp:lastModifiedBy>
  <cp:revision>16</cp:revision>
  <cp:lastPrinted>2020-05-14T08:58:00Z</cp:lastPrinted>
  <dcterms:created xsi:type="dcterms:W3CDTF">2020-05-19T01:17:00Z</dcterms:created>
  <dcterms:modified xsi:type="dcterms:W3CDTF">2020-05-21T00:29:00Z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