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CFE23" w14:textId="78AF785F" w:rsidR="00B01991" w:rsidRDefault="00B01991" w:rsidP="00B01991">
      <w:pPr>
        <w:spacing w:beforeLines="50" w:before="156" w:afterLines="50" w:after="156" w:line="400" w:lineRule="exact"/>
        <w:rPr>
          <w:rFonts w:ascii="宋体" w:hAnsi="宋体"/>
          <w:bCs/>
          <w:iCs/>
          <w:sz w:val="24"/>
        </w:rPr>
      </w:pPr>
      <w:r w:rsidRPr="00416446">
        <w:rPr>
          <w:rFonts w:ascii="宋体" w:hAnsi="宋体" w:hint="eastAsia"/>
          <w:bCs/>
          <w:iCs/>
          <w:sz w:val="24"/>
        </w:rPr>
        <w:t>证券代码：</w:t>
      </w:r>
      <w:r w:rsidR="005C5881" w:rsidRPr="00416446">
        <w:rPr>
          <w:rFonts w:ascii="宋体" w:hAnsi="宋体" w:hint="eastAsia"/>
          <w:bCs/>
          <w:iCs/>
          <w:sz w:val="24"/>
        </w:rPr>
        <w:t>000876</w:t>
      </w:r>
      <w:r w:rsidRPr="00416446">
        <w:rPr>
          <w:rFonts w:ascii="宋体" w:hAnsi="宋体" w:hint="eastAsia"/>
          <w:bCs/>
          <w:iCs/>
          <w:sz w:val="24"/>
        </w:rPr>
        <w:t xml:space="preserve">          </w:t>
      </w:r>
      <w:r w:rsidR="005C5881" w:rsidRPr="00416446">
        <w:rPr>
          <w:rFonts w:ascii="宋体" w:hAnsi="宋体" w:hint="eastAsia"/>
          <w:bCs/>
          <w:iCs/>
          <w:sz w:val="24"/>
        </w:rPr>
        <w:t xml:space="preserve">                        </w:t>
      </w:r>
      <w:r w:rsidR="004E6980">
        <w:rPr>
          <w:rFonts w:ascii="宋体" w:hAnsi="宋体"/>
          <w:bCs/>
          <w:iCs/>
          <w:sz w:val="24"/>
        </w:rPr>
        <w:t xml:space="preserve"> </w:t>
      </w:r>
      <w:r w:rsidRPr="00416446">
        <w:rPr>
          <w:rFonts w:ascii="宋体" w:hAnsi="宋体" w:hint="eastAsia"/>
          <w:bCs/>
          <w:iCs/>
          <w:sz w:val="24"/>
        </w:rPr>
        <w:t>证券简称：</w:t>
      </w:r>
      <w:r w:rsidR="005C5881" w:rsidRPr="00416446">
        <w:rPr>
          <w:rFonts w:ascii="宋体" w:hAnsi="宋体" w:hint="eastAsia"/>
          <w:bCs/>
          <w:iCs/>
          <w:sz w:val="24"/>
        </w:rPr>
        <w:t>新</w:t>
      </w:r>
      <w:r w:rsidR="004E6980">
        <w:rPr>
          <w:rFonts w:ascii="宋体" w:hAnsi="宋体" w:hint="eastAsia"/>
          <w:bCs/>
          <w:iCs/>
          <w:sz w:val="24"/>
        </w:rPr>
        <w:t xml:space="preserve"> </w:t>
      </w:r>
      <w:r w:rsidR="005C5881" w:rsidRPr="00416446">
        <w:rPr>
          <w:rFonts w:ascii="宋体" w:hAnsi="宋体" w:hint="eastAsia"/>
          <w:bCs/>
          <w:iCs/>
          <w:sz w:val="24"/>
        </w:rPr>
        <w:t>希</w:t>
      </w:r>
      <w:r w:rsidR="004E6980">
        <w:rPr>
          <w:rFonts w:ascii="宋体" w:hAnsi="宋体" w:hint="eastAsia"/>
          <w:bCs/>
          <w:iCs/>
          <w:sz w:val="24"/>
        </w:rPr>
        <w:t xml:space="preserve"> </w:t>
      </w:r>
      <w:r w:rsidR="005C5881" w:rsidRPr="00416446">
        <w:rPr>
          <w:rFonts w:ascii="宋体" w:hAnsi="宋体" w:hint="eastAsia"/>
          <w:bCs/>
          <w:iCs/>
          <w:sz w:val="24"/>
        </w:rPr>
        <w:t>望</w:t>
      </w:r>
    </w:p>
    <w:p w14:paraId="24FF59CF" w14:textId="7EA9C86C" w:rsidR="009411F7" w:rsidRPr="009411F7" w:rsidRDefault="009411F7" w:rsidP="00B01991">
      <w:pPr>
        <w:spacing w:beforeLines="50" w:before="156" w:afterLines="50" w:after="156" w:line="400" w:lineRule="exact"/>
        <w:rPr>
          <w:rFonts w:ascii="宋体" w:hAnsi="宋体"/>
          <w:bCs/>
          <w:iCs/>
          <w:sz w:val="24"/>
        </w:rPr>
      </w:pPr>
      <w:r w:rsidRPr="005A4325">
        <w:rPr>
          <w:rFonts w:ascii="宋体" w:hAnsi="宋体" w:hint="eastAsia"/>
          <w:bCs/>
          <w:iCs/>
          <w:sz w:val="24"/>
        </w:rPr>
        <w:t>债券代码：</w:t>
      </w:r>
      <w:r w:rsidRPr="005A4325">
        <w:rPr>
          <w:rFonts w:ascii="宋体" w:hAnsi="宋体"/>
          <w:bCs/>
          <w:iCs/>
          <w:sz w:val="24"/>
        </w:rPr>
        <w:t xml:space="preserve">127015                                   </w:t>
      </w:r>
      <w:r w:rsidRPr="005A4325">
        <w:rPr>
          <w:rFonts w:ascii="宋体" w:hAnsi="宋体" w:hint="eastAsia"/>
          <w:bCs/>
          <w:iCs/>
          <w:sz w:val="24"/>
        </w:rPr>
        <w:t>债券简称：希望转债</w:t>
      </w:r>
    </w:p>
    <w:p w14:paraId="64BE5EA0" w14:textId="77777777" w:rsidR="00B01991" w:rsidRPr="00416446" w:rsidRDefault="000B75FA" w:rsidP="00B01991">
      <w:pPr>
        <w:spacing w:beforeLines="50" w:before="156" w:afterLines="50" w:after="156" w:line="400" w:lineRule="exact"/>
        <w:jc w:val="center"/>
        <w:rPr>
          <w:rFonts w:ascii="宋体" w:hAnsi="宋体"/>
          <w:b/>
          <w:bCs/>
          <w:iCs/>
          <w:sz w:val="32"/>
          <w:szCs w:val="32"/>
        </w:rPr>
      </w:pPr>
      <w:r w:rsidRPr="00416446">
        <w:rPr>
          <w:rFonts w:ascii="宋体" w:hAnsi="宋体" w:hint="eastAsia"/>
          <w:b/>
          <w:bCs/>
          <w:iCs/>
          <w:sz w:val="32"/>
          <w:szCs w:val="32"/>
        </w:rPr>
        <w:t>新希望六和</w:t>
      </w:r>
      <w:r w:rsidR="00B01991" w:rsidRPr="00416446">
        <w:rPr>
          <w:rFonts w:ascii="宋体" w:hAnsi="宋体" w:hint="eastAsia"/>
          <w:b/>
          <w:bCs/>
          <w:iCs/>
          <w:sz w:val="32"/>
          <w:szCs w:val="32"/>
        </w:rPr>
        <w:t>股份有限公司投资者关系活动记录表</w:t>
      </w:r>
    </w:p>
    <w:p w14:paraId="76411F20" w14:textId="77777777" w:rsidR="00B01991" w:rsidRPr="00416446" w:rsidRDefault="00B01991" w:rsidP="00B01991">
      <w:pPr>
        <w:spacing w:line="400" w:lineRule="exact"/>
        <w:rPr>
          <w:rFonts w:ascii="宋体" w:hAnsi="宋体"/>
          <w:bCs/>
          <w:iCs/>
          <w:sz w:val="24"/>
        </w:rPr>
      </w:pPr>
      <w:r w:rsidRPr="00416446">
        <w:rPr>
          <w:rFonts w:ascii="宋体" w:hAnsi="宋体" w:hint="eastAsia"/>
          <w:bCs/>
          <w:iCs/>
          <w:sz w:val="24"/>
        </w:rPr>
        <w:t xml:space="preserve">                                                         编号：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342"/>
      </w:tblGrid>
      <w:tr w:rsidR="00416446" w:rsidRPr="00416446" w14:paraId="3A0D1CB7" w14:textId="77777777" w:rsidTr="00B90130">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B540A42" w14:textId="77777777" w:rsidR="00B01991" w:rsidRPr="00416446" w:rsidRDefault="00B01991" w:rsidP="00CB2215">
            <w:pPr>
              <w:rPr>
                <w:rFonts w:ascii="宋体" w:hAnsi="宋体"/>
                <w:bCs/>
                <w:iCs/>
                <w:sz w:val="24"/>
              </w:rPr>
            </w:pPr>
            <w:r w:rsidRPr="00416446">
              <w:rPr>
                <w:rFonts w:ascii="宋体" w:hAnsi="宋体" w:hint="eastAsia"/>
                <w:bCs/>
                <w:iCs/>
                <w:sz w:val="24"/>
              </w:rPr>
              <w:t>投资者关系活动类别</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E330B88" w14:textId="65B9434C" w:rsidR="003338D3" w:rsidRPr="00416446" w:rsidRDefault="005E04B6" w:rsidP="003338D3">
            <w:pPr>
              <w:spacing w:line="360" w:lineRule="auto"/>
              <w:rPr>
                <w:rFonts w:ascii="宋体" w:hAnsi="宋体"/>
                <w:bCs/>
                <w:iCs/>
                <w:sz w:val="24"/>
              </w:rPr>
            </w:pPr>
            <w:r>
              <w:rPr>
                <w:rFonts w:ascii="宋体" w:hAnsi="宋体" w:hint="eastAsia"/>
                <w:bCs/>
                <w:iCs/>
                <w:sz w:val="24"/>
              </w:rPr>
              <w:t>√</w:t>
            </w:r>
            <w:r w:rsidR="003338D3" w:rsidRPr="00416446">
              <w:rPr>
                <w:rFonts w:ascii="宋体" w:hAnsi="宋体" w:hint="eastAsia"/>
                <w:bCs/>
                <w:iCs/>
                <w:sz w:val="24"/>
              </w:rPr>
              <w:t xml:space="preserve">特定对象调研        </w:t>
            </w:r>
            <w:r w:rsidR="001A18EE" w:rsidRPr="00416446">
              <w:rPr>
                <w:rFonts w:ascii="宋体" w:hAnsi="宋体" w:hint="eastAsia"/>
                <w:bCs/>
                <w:iCs/>
                <w:sz w:val="24"/>
              </w:rPr>
              <w:t>□</w:t>
            </w:r>
            <w:r w:rsidR="003338D3" w:rsidRPr="00416446">
              <w:rPr>
                <w:rFonts w:ascii="宋体" w:hAnsi="宋体" w:hint="eastAsia"/>
                <w:bCs/>
                <w:iCs/>
                <w:sz w:val="24"/>
              </w:rPr>
              <w:t>分析师会议</w:t>
            </w:r>
          </w:p>
          <w:p w14:paraId="374E47A9" w14:textId="0F57B4D2" w:rsidR="003338D3" w:rsidRPr="00416446" w:rsidRDefault="005E04B6" w:rsidP="003338D3">
            <w:pPr>
              <w:spacing w:line="360" w:lineRule="auto"/>
              <w:rPr>
                <w:rFonts w:ascii="宋体" w:hAnsi="宋体"/>
                <w:bCs/>
                <w:iCs/>
                <w:sz w:val="24"/>
              </w:rPr>
            </w:pPr>
            <w:r w:rsidRPr="00416446">
              <w:rPr>
                <w:rFonts w:ascii="宋体" w:hAnsi="宋体" w:hint="eastAsia"/>
                <w:bCs/>
                <w:iCs/>
                <w:sz w:val="24"/>
              </w:rPr>
              <w:t>□</w:t>
            </w:r>
            <w:r w:rsidR="003338D3" w:rsidRPr="00416446">
              <w:rPr>
                <w:rFonts w:ascii="宋体" w:hAnsi="宋体" w:hint="eastAsia"/>
                <w:bCs/>
                <w:iCs/>
                <w:sz w:val="24"/>
              </w:rPr>
              <w:t xml:space="preserve">媒体采访            □新闻发布会         </w:t>
            </w:r>
          </w:p>
          <w:p w14:paraId="78B104AB" w14:textId="32C09995" w:rsidR="00B01991" w:rsidRPr="00416446" w:rsidRDefault="005D4429" w:rsidP="00CE32D1">
            <w:pPr>
              <w:spacing w:line="360" w:lineRule="auto"/>
              <w:rPr>
                <w:rFonts w:ascii="宋体" w:hAnsi="宋体"/>
                <w:bCs/>
                <w:iCs/>
                <w:sz w:val="24"/>
              </w:rPr>
            </w:pPr>
            <w:r w:rsidRPr="00416446">
              <w:rPr>
                <w:rFonts w:ascii="宋体" w:hAnsi="宋体" w:hint="eastAsia"/>
                <w:bCs/>
                <w:iCs/>
                <w:sz w:val="24"/>
              </w:rPr>
              <w:t>□</w:t>
            </w:r>
            <w:r w:rsidR="003338D3" w:rsidRPr="00416446">
              <w:rPr>
                <w:rFonts w:ascii="宋体" w:hAnsi="宋体" w:hint="eastAsia"/>
                <w:bCs/>
                <w:iCs/>
                <w:sz w:val="24"/>
              </w:rPr>
              <w:t>现场参观</w:t>
            </w:r>
            <w:r w:rsidR="003338D3" w:rsidRPr="00416446">
              <w:rPr>
                <w:rFonts w:ascii="宋体" w:hAnsi="宋体" w:hint="eastAsia"/>
                <w:bCs/>
                <w:iCs/>
                <w:sz w:val="24"/>
              </w:rPr>
              <w:tab/>
            </w:r>
            <w:r w:rsidR="00CE32D1" w:rsidRPr="00416446">
              <w:rPr>
                <w:rFonts w:ascii="宋体" w:hAnsi="宋体"/>
                <w:bCs/>
                <w:iCs/>
                <w:sz w:val="24"/>
              </w:rPr>
              <w:t xml:space="preserve">          </w:t>
            </w:r>
            <w:r w:rsidR="0017794C">
              <w:rPr>
                <w:rFonts w:ascii="宋体" w:hAnsi="宋体"/>
                <w:bCs/>
                <w:iCs/>
                <w:sz w:val="24"/>
              </w:rPr>
              <w:t xml:space="preserve"> </w:t>
            </w:r>
            <w:r w:rsidR="005E04B6">
              <w:rPr>
                <w:rFonts w:ascii="宋体" w:hAnsi="宋体"/>
                <w:bCs/>
                <w:iCs/>
                <w:sz w:val="24"/>
              </w:rPr>
              <w:t xml:space="preserve"> </w:t>
            </w:r>
            <w:r w:rsidR="003338D3" w:rsidRPr="00416446">
              <w:rPr>
                <w:rFonts w:ascii="宋体" w:hAnsi="宋体" w:hint="eastAsia"/>
                <w:bCs/>
                <w:iCs/>
                <w:sz w:val="24"/>
              </w:rPr>
              <w:t>□其他</w:t>
            </w:r>
            <w:r w:rsidR="003338D3" w:rsidRPr="00416446">
              <w:rPr>
                <w:rFonts w:ascii="宋体" w:hAnsi="宋体"/>
                <w:bCs/>
                <w:iCs/>
                <w:sz w:val="24"/>
                <w:u w:val="single"/>
              </w:rPr>
              <w:t xml:space="preserve"> </w:t>
            </w:r>
            <w:r w:rsidR="002A6558" w:rsidRPr="00416446">
              <w:rPr>
                <w:rFonts w:ascii="宋体" w:hAnsi="宋体"/>
                <w:bCs/>
                <w:iCs/>
                <w:sz w:val="24"/>
                <w:u w:val="single"/>
              </w:rPr>
              <w:t xml:space="preserve"> </w:t>
            </w:r>
            <w:r w:rsidR="00CE32D1" w:rsidRPr="00416446">
              <w:rPr>
                <w:rFonts w:ascii="宋体" w:hAnsi="宋体"/>
                <w:bCs/>
                <w:iCs/>
                <w:sz w:val="24"/>
                <w:u w:val="single"/>
              </w:rPr>
              <w:t xml:space="preserve">    </w:t>
            </w:r>
            <w:r w:rsidR="003338D3" w:rsidRPr="00416446">
              <w:rPr>
                <w:rFonts w:ascii="宋体" w:hAnsi="宋体"/>
                <w:bCs/>
                <w:iCs/>
                <w:sz w:val="24"/>
                <w:u w:val="single"/>
              </w:rPr>
              <w:t xml:space="preserve">  </w:t>
            </w:r>
          </w:p>
        </w:tc>
      </w:tr>
      <w:tr w:rsidR="00416446" w:rsidRPr="00416446" w14:paraId="5AB81AA8" w14:textId="77777777" w:rsidTr="00B90130">
        <w:trPr>
          <w:trHeight w:val="95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13776B" w14:textId="77777777" w:rsidR="00B01991" w:rsidRPr="00416446" w:rsidRDefault="00B01991" w:rsidP="00CB2215">
            <w:pPr>
              <w:rPr>
                <w:rFonts w:ascii="宋体" w:hAnsi="宋体"/>
                <w:bCs/>
                <w:iCs/>
                <w:sz w:val="24"/>
              </w:rPr>
            </w:pPr>
            <w:r w:rsidRPr="00416446">
              <w:rPr>
                <w:rFonts w:ascii="宋体" w:hAnsi="宋体" w:hint="eastAsia"/>
                <w:bCs/>
                <w:iCs/>
                <w:sz w:val="24"/>
              </w:rPr>
              <w:t>参与单位名称及人员姓名</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966"/>
              <w:gridCol w:w="1817"/>
            </w:tblGrid>
            <w:tr w:rsidR="00416446" w:rsidRPr="00416446" w14:paraId="4D2CD6BC" w14:textId="77777777" w:rsidTr="00B90130">
              <w:trPr>
                <w:trHeight w:val="300"/>
              </w:trPr>
              <w:tc>
                <w:tcPr>
                  <w:tcW w:w="879" w:type="dxa"/>
                  <w:shd w:val="clear" w:color="auto" w:fill="auto"/>
                  <w:noWrap/>
                  <w:vAlign w:val="center"/>
                  <w:hideMark/>
                </w:tcPr>
                <w:p w14:paraId="19D8FCAB" w14:textId="77777777" w:rsidR="00636A04" w:rsidRPr="00416446" w:rsidRDefault="00636A04" w:rsidP="00D646F1">
                  <w:pPr>
                    <w:widowControl/>
                    <w:jc w:val="center"/>
                    <w:rPr>
                      <w:rFonts w:ascii="宋体" w:hAnsi="宋体" w:cs="宋体"/>
                      <w:kern w:val="0"/>
                      <w:sz w:val="24"/>
                    </w:rPr>
                  </w:pPr>
                  <w:r w:rsidRPr="00416446">
                    <w:rPr>
                      <w:rFonts w:ascii="宋体" w:hAnsi="宋体" w:cs="宋体" w:hint="eastAsia"/>
                      <w:kern w:val="0"/>
                      <w:sz w:val="24"/>
                    </w:rPr>
                    <w:t>序号</w:t>
                  </w:r>
                </w:p>
              </w:tc>
              <w:tc>
                <w:tcPr>
                  <w:tcW w:w="3966" w:type="dxa"/>
                  <w:shd w:val="clear" w:color="auto" w:fill="auto"/>
                  <w:noWrap/>
                  <w:vAlign w:val="center"/>
                  <w:hideMark/>
                </w:tcPr>
                <w:p w14:paraId="3461F9D3" w14:textId="77777777" w:rsidR="00636A04" w:rsidRPr="00416446" w:rsidRDefault="00636A04" w:rsidP="00D646F1">
                  <w:pPr>
                    <w:widowControl/>
                    <w:jc w:val="center"/>
                    <w:rPr>
                      <w:rFonts w:ascii="宋体" w:hAnsi="宋体" w:cs="宋体"/>
                      <w:kern w:val="0"/>
                      <w:sz w:val="24"/>
                    </w:rPr>
                  </w:pPr>
                  <w:r w:rsidRPr="00416446">
                    <w:rPr>
                      <w:rFonts w:ascii="宋体" w:hAnsi="宋体" w:cs="宋体" w:hint="eastAsia"/>
                      <w:kern w:val="0"/>
                      <w:sz w:val="24"/>
                    </w:rPr>
                    <w:t>单位名称</w:t>
                  </w:r>
                </w:p>
              </w:tc>
              <w:tc>
                <w:tcPr>
                  <w:tcW w:w="1817" w:type="dxa"/>
                  <w:shd w:val="clear" w:color="auto" w:fill="auto"/>
                  <w:noWrap/>
                  <w:vAlign w:val="center"/>
                  <w:hideMark/>
                </w:tcPr>
                <w:p w14:paraId="2DB9D4FE" w14:textId="77777777" w:rsidR="00636A04" w:rsidRPr="00416446" w:rsidRDefault="00636A04" w:rsidP="00D646F1">
                  <w:pPr>
                    <w:widowControl/>
                    <w:jc w:val="center"/>
                    <w:rPr>
                      <w:rFonts w:ascii="宋体" w:hAnsi="宋体" w:cs="宋体"/>
                      <w:kern w:val="0"/>
                      <w:sz w:val="24"/>
                    </w:rPr>
                  </w:pPr>
                  <w:r w:rsidRPr="00416446">
                    <w:rPr>
                      <w:rFonts w:ascii="宋体" w:hAnsi="宋体" w:cs="宋体" w:hint="eastAsia"/>
                      <w:kern w:val="0"/>
                      <w:sz w:val="24"/>
                    </w:rPr>
                    <w:t>人员姓名</w:t>
                  </w:r>
                </w:p>
              </w:tc>
            </w:tr>
            <w:tr w:rsidR="001A18EE" w:rsidRPr="00416446" w14:paraId="39B1AA5D" w14:textId="77777777" w:rsidTr="00B90130">
              <w:trPr>
                <w:trHeight w:val="300"/>
              </w:trPr>
              <w:tc>
                <w:tcPr>
                  <w:tcW w:w="879" w:type="dxa"/>
                  <w:shd w:val="clear" w:color="auto" w:fill="auto"/>
                  <w:noWrap/>
                  <w:vAlign w:val="center"/>
                </w:tcPr>
                <w:p w14:paraId="196DE954" w14:textId="0900E605"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1</w:t>
                  </w:r>
                </w:p>
              </w:tc>
              <w:tc>
                <w:tcPr>
                  <w:tcW w:w="3966" w:type="dxa"/>
                  <w:shd w:val="clear" w:color="auto" w:fill="auto"/>
                  <w:noWrap/>
                  <w:vAlign w:val="center"/>
                </w:tcPr>
                <w:p w14:paraId="289CE81A" w14:textId="21D0B2EF" w:rsidR="001A18EE" w:rsidRPr="00416446" w:rsidRDefault="009B6D3F" w:rsidP="001A18EE">
                  <w:pPr>
                    <w:widowControl/>
                    <w:jc w:val="left"/>
                    <w:rPr>
                      <w:rFonts w:ascii="宋体" w:hAnsi="宋体" w:cs="宋体"/>
                      <w:kern w:val="0"/>
                      <w:sz w:val="24"/>
                    </w:rPr>
                  </w:pPr>
                  <w:r>
                    <w:rPr>
                      <w:rFonts w:ascii="宋体" w:hAnsi="宋体" w:cs="宋体" w:hint="eastAsia"/>
                      <w:color w:val="000000"/>
                      <w:kern w:val="0"/>
                      <w:sz w:val="22"/>
                      <w:lang w:bidi="ar"/>
                    </w:rPr>
                    <w:t>中</w:t>
                  </w:r>
                  <w:proofErr w:type="gramStart"/>
                  <w:r>
                    <w:rPr>
                      <w:rFonts w:ascii="宋体" w:hAnsi="宋体" w:cs="宋体" w:hint="eastAsia"/>
                      <w:color w:val="000000"/>
                      <w:kern w:val="0"/>
                      <w:sz w:val="22"/>
                      <w:lang w:bidi="ar"/>
                    </w:rPr>
                    <w:t>信建投证券</w:t>
                  </w:r>
                  <w:proofErr w:type="gramEnd"/>
                </w:p>
              </w:tc>
              <w:tc>
                <w:tcPr>
                  <w:tcW w:w="1817" w:type="dxa"/>
                  <w:shd w:val="clear" w:color="auto" w:fill="auto"/>
                  <w:noWrap/>
                  <w:vAlign w:val="center"/>
                </w:tcPr>
                <w:p w14:paraId="2680E3D8" w14:textId="5E6D5171" w:rsidR="001A18EE" w:rsidRPr="00416446" w:rsidRDefault="009B6D3F" w:rsidP="001A18EE">
                  <w:pPr>
                    <w:widowControl/>
                    <w:jc w:val="center"/>
                    <w:rPr>
                      <w:rFonts w:ascii="宋体" w:hAnsi="宋体" w:cs="宋体"/>
                      <w:kern w:val="0"/>
                      <w:sz w:val="24"/>
                    </w:rPr>
                  </w:pPr>
                  <w:r>
                    <w:rPr>
                      <w:rFonts w:ascii="宋体" w:hAnsi="宋体" w:cs="宋体" w:hint="eastAsia"/>
                      <w:color w:val="000000"/>
                      <w:kern w:val="0"/>
                      <w:sz w:val="22"/>
                      <w:lang w:bidi="ar"/>
                    </w:rPr>
                    <w:t>孙金琦</w:t>
                  </w:r>
                </w:p>
              </w:tc>
            </w:tr>
            <w:tr w:rsidR="001A18EE" w:rsidRPr="00416446" w14:paraId="00076896" w14:textId="77777777" w:rsidTr="00B90130">
              <w:trPr>
                <w:trHeight w:val="300"/>
              </w:trPr>
              <w:tc>
                <w:tcPr>
                  <w:tcW w:w="879" w:type="dxa"/>
                  <w:shd w:val="clear" w:color="auto" w:fill="auto"/>
                  <w:noWrap/>
                  <w:vAlign w:val="center"/>
                </w:tcPr>
                <w:p w14:paraId="1A98469F" w14:textId="02850E7C" w:rsidR="001A18EE" w:rsidRPr="00416446" w:rsidRDefault="001A18EE" w:rsidP="001A18EE">
                  <w:pPr>
                    <w:widowControl/>
                    <w:jc w:val="center"/>
                    <w:rPr>
                      <w:rFonts w:ascii="宋体" w:hAnsi="宋体" w:cs="宋体"/>
                      <w:kern w:val="0"/>
                      <w:sz w:val="24"/>
                    </w:rPr>
                  </w:pPr>
                  <w:r w:rsidRPr="00416446">
                    <w:rPr>
                      <w:rFonts w:ascii="宋体" w:hAnsi="宋体" w:cs="宋体"/>
                      <w:kern w:val="0"/>
                      <w:sz w:val="24"/>
                    </w:rPr>
                    <w:t>2</w:t>
                  </w:r>
                </w:p>
              </w:tc>
              <w:tc>
                <w:tcPr>
                  <w:tcW w:w="3966" w:type="dxa"/>
                  <w:shd w:val="clear" w:color="auto" w:fill="auto"/>
                  <w:noWrap/>
                  <w:vAlign w:val="center"/>
                </w:tcPr>
                <w:p w14:paraId="5ED9F6BC" w14:textId="282FBF0E" w:rsidR="001A18EE" w:rsidRPr="00416446" w:rsidRDefault="009B6D3F" w:rsidP="001A18EE">
                  <w:pPr>
                    <w:widowControl/>
                    <w:jc w:val="left"/>
                    <w:rPr>
                      <w:rFonts w:ascii="宋体" w:hAnsi="宋体" w:cs="宋体"/>
                      <w:kern w:val="0"/>
                      <w:sz w:val="24"/>
                    </w:rPr>
                  </w:pPr>
                  <w:r>
                    <w:rPr>
                      <w:rFonts w:ascii="宋体" w:hAnsi="宋体" w:cs="宋体" w:hint="eastAsia"/>
                      <w:color w:val="000000"/>
                      <w:kern w:val="0"/>
                      <w:sz w:val="22"/>
                      <w:lang w:bidi="ar"/>
                    </w:rPr>
                    <w:t>深圳市明达资产管理有限公司</w:t>
                  </w:r>
                </w:p>
              </w:tc>
              <w:tc>
                <w:tcPr>
                  <w:tcW w:w="1817" w:type="dxa"/>
                  <w:shd w:val="clear" w:color="auto" w:fill="auto"/>
                  <w:noWrap/>
                  <w:vAlign w:val="center"/>
                </w:tcPr>
                <w:p w14:paraId="6ADB743E" w14:textId="4AC13A33" w:rsidR="001A18EE" w:rsidRPr="00416446" w:rsidRDefault="009B6D3F" w:rsidP="001A18EE">
                  <w:pPr>
                    <w:widowControl/>
                    <w:jc w:val="center"/>
                    <w:rPr>
                      <w:rFonts w:ascii="宋体" w:hAnsi="宋体" w:cs="宋体"/>
                      <w:kern w:val="0"/>
                      <w:sz w:val="24"/>
                    </w:rPr>
                  </w:pPr>
                  <w:proofErr w:type="gramStart"/>
                  <w:r>
                    <w:rPr>
                      <w:rFonts w:ascii="宋体" w:hAnsi="宋体" w:cs="宋体" w:hint="eastAsia"/>
                      <w:color w:val="000000"/>
                      <w:kern w:val="0"/>
                      <w:sz w:val="22"/>
                      <w:lang w:bidi="ar"/>
                    </w:rPr>
                    <w:t>彭</w:t>
                  </w:r>
                  <w:proofErr w:type="gramEnd"/>
                  <w:r>
                    <w:rPr>
                      <w:rFonts w:ascii="宋体" w:hAnsi="宋体" w:cs="宋体" w:hint="eastAsia"/>
                      <w:color w:val="000000"/>
                      <w:kern w:val="0"/>
                      <w:sz w:val="22"/>
                      <w:lang w:bidi="ar"/>
                    </w:rPr>
                    <w:t xml:space="preserve"> </w:t>
                  </w:r>
                  <w:r>
                    <w:rPr>
                      <w:rFonts w:ascii="宋体" w:hAnsi="宋体" w:cs="宋体"/>
                      <w:color w:val="000000"/>
                      <w:kern w:val="0"/>
                      <w:sz w:val="22"/>
                      <w:lang w:bidi="ar"/>
                    </w:rPr>
                    <w:t xml:space="preserve"> </w:t>
                  </w:r>
                  <w:r>
                    <w:rPr>
                      <w:rFonts w:ascii="宋体" w:hAnsi="宋体" w:cs="宋体" w:hint="eastAsia"/>
                      <w:color w:val="000000"/>
                      <w:kern w:val="0"/>
                      <w:sz w:val="22"/>
                      <w:lang w:bidi="ar"/>
                    </w:rPr>
                    <w:t>渝</w:t>
                  </w:r>
                </w:p>
              </w:tc>
            </w:tr>
            <w:tr w:rsidR="001A18EE" w:rsidRPr="00416446" w14:paraId="2BE9E440" w14:textId="77777777" w:rsidTr="00B90130">
              <w:trPr>
                <w:trHeight w:val="300"/>
              </w:trPr>
              <w:tc>
                <w:tcPr>
                  <w:tcW w:w="879" w:type="dxa"/>
                  <w:shd w:val="clear" w:color="auto" w:fill="auto"/>
                  <w:noWrap/>
                  <w:vAlign w:val="center"/>
                </w:tcPr>
                <w:p w14:paraId="4C36C88E" w14:textId="45895528" w:rsidR="001A18EE" w:rsidRPr="00416446" w:rsidRDefault="001A18EE" w:rsidP="001A18EE">
                  <w:pPr>
                    <w:widowControl/>
                    <w:jc w:val="center"/>
                    <w:rPr>
                      <w:rFonts w:ascii="宋体" w:hAnsi="宋体" w:cs="宋体"/>
                      <w:kern w:val="0"/>
                      <w:sz w:val="24"/>
                    </w:rPr>
                  </w:pPr>
                  <w:r w:rsidRPr="00416446">
                    <w:rPr>
                      <w:rFonts w:ascii="宋体" w:hAnsi="宋体" w:cs="宋体"/>
                      <w:kern w:val="0"/>
                      <w:sz w:val="24"/>
                    </w:rPr>
                    <w:t>3</w:t>
                  </w:r>
                </w:p>
              </w:tc>
              <w:tc>
                <w:tcPr>
                  <w:tcW w:w="3966" w:type="dxa"/>
                  <w:shd w:val="clear" w:color="auto" w:fill="auto"/>
                  <w:noWrap/>
                  <w:vAlign w:val="center"/>
                </w:tcPr>
                <w:p w14:paraId="6CB8DCC1" w14:textId="71E2A69E" w:rsidR="001A18EE" w:rsidRPr="00416446" w:rsidRDefault="009B6D3F" w:rsidP="001A18EE">
                  <w:pPr>
                    <w:widowControl/>
                    <w:jc w:val="left"/>
                    <w:rPr>
                      <w:rFonts w:ascii="宋体" w:hAnsi="宋体" w:cs="宋体"/>
                      <w:kern w:val="0"/>
                      <w:sz w:val="24"/>
                    </w:rPr>
                  </w:pPr>
                  <w:r>
                    <w:rPr>
                      <w:rFonts w:ascii="宋体" w:hAnsi="宋体" w:cs="宋体" w:hint="eastAsia"/>
                      <w:kern w:val="0"/>
                      <w:sz w:val="22"/>
                      <w:lang w:bidi="ar"/>
                    </w:rPr>
                    <w:t>浙江初九投资管理有限公司</w:t>
                  </w:r>
                </w:p>
              </w:tc>
              <w:tc>
                <w:tcPr>
                  <w:tcW w:w="1817" w:type="dxa"/>
                  <w:shd w:val="clear" w:color="auto" w:fill="auto"/>
                  <w:noWrap/>
                  <w:vAlign w:val="center"/>
                </w:tcPr>
                <w:p w14:paraId="0AF9CAE8" w14:textId="1F1EF16A" w:rsidR="001A18EE" w:rsidRPr="00416446" w:rsidRDefault="009B6D3F" w:rsidP="001A18EE">
                  <w:pPr>
                    <w:widowControl/>
                    <w:jc w:val="center"/>
                    <w:rPr>
                      <w:rFonts w:ascii="宋体" w:hAnsi="宋体" w:cs="宋体"/>
                      <w:kern w:val="0"/>
                      <w:sz w:val="24"/>
                    </w:rPr>
                  </w:pPr>
                  <w:r>
                    <w:rPr>
                      <w:rFonts w:ascii="宋体" w:hAnsi="宋体" w:cs="宋体" w:hint="eastAsia"/>
                      <w:kern w:val="0"/>
                      <w:sz w:val="22"/>
                      <w:lang w:bidi="ar"/>
                    </w:rPr>
                    <w:t>陈耀辉</w:t>
                  </w:r>
                </w:p>
              </w:tc>
            </w:tr>
            <w:tr w:rsidR="009B6D3F" w:rsidRPr="00416446" w14:paraId="35B85E6F" w14:textId="77777777" w:rsidTr="00B90130">
              <w:trPr>
                <w:trHeight w:val="300"/>
              </w:trPr>
              <w:tc>
                <w:tcPr>
                  <w:tcW w:w="879" w:type="dxa"/>
                  <w:shd w:val="clear" w:color="auto" w:fill="auto"/>
                  <w:noWrap/>
                  <w:vAlign w:val="center"/>
                </w:tcPr>
                <w:p w14:paraId="215773BB" w14:textId="4094BC85" w:rsidR="009B6D3F" w:rsidRPr="00416446" w:rsidRDefault="009B6D3F" w:rsidP="009B6D3F">
                  <w:pPr>
                    <w:widowControl/>
                    <w:jc w:val="center"/>
                    <w:rPr>
                      <w:rFonts w:ascii="宋体" w:hAnsi="宋体" w:cs="宋体"/>
                      <w:kern w:val="0"/>
                      <w:sz w:val="24"/>
                    </w:rPr>
                  </w:pPr>
                  <w:r w:rsidRPr="00416446">
                    <w:rPr>
                      <w:rFonts w:ascii="宋体" w:hAnsi="宋体" w:cs="宋体" w:hint="eastAsia"/>
                      <w:kern w:val="0"/>
                      <w:sz w:val="24"/>
                    </w:rPr>
                    <w:t>4</w:t>
                  </w:r>
                </w:p>
              </w:tc>
              <w:tc>
                <w:tcPr>
                  <w:tcW w:w="3966" w:type="dxa"/>
                  <w:shd w:val="clear" w:color="auto" w:fill="auto"/>
                  <w:noWrap/>
                  <w:vAlign w:val="bottom"/>
                </w:tcPr>
                <w:p w14:paraId="32FF9384" w14:textId="01202649" w:rsidR="009B6D3F" w:rsidRPr="00416446" w:rsidRDefault="009B6D3F" w:rsidP="009B6D3F">
                  <w:pPr>
                    <w:widowControl/>
                    <w:jc w:val="left"/>
                    <w:rPr>
                      <w:rFonts w:ascii="宋体" w:hAnsi="宋体" w:cs="宋体"/>
                      <w:kern w:val="0"/>
                      <w:sz w:val="24"/>
                    </w:rPr>
                  </w:pPr>
                  <w:r>
                    <w:rPr>
                      <w:rFonts w:hint="eastAsia"/>
                      <w:color w:val="000000"/>
                      <w:sz w:val="22"/>
                      <w:szCs w:val="22"/>
                    </w:rPr>
                    <w:t>上海甄投资产管理有限公司</w:t>
                  </w:r>
                </w:p>
              </w:tc>
              <w:tc>
                <w:tcPr>
                  <w:tcW w:w="1817" w:type="dxa"/>
                  <w:shd w:val="clear" w:color="auto" w:fill="auto"/>
                  <w:noWrap/>
                  <w:vAlign w:val="bottom"/>
                </w:tcPr>
                <w:p w14:paraId="11CB0CD7" w14:textId="1C8112F5" w:rsidR="009B6D3F" w:rsidRPr="00416446" w:rsidRDefault="009B6D3F" w:rsidP="009B6D3F">
                  <w:pPr>
                    <w:widowControl/>
                    <w:jc w:val="center"/>
                    <w:rPr>
                      <w:rFonts w:ascii="宋体" w:hAnsi="宋体" w:cs="宋体"/>
                      <w:kern w:val="0"/>
                      <w:sz w:val="24"/>
                    </w:rPr>
                  </w:pPr>
                  <w:r>
                    <w:rPr>
                      <w:rFonts w:hint="eastAsia"/>
                      <w:color w:val="000000"/>
                      <w:sz w:val="22"/>
                      <w:szCs w:val="22"/>
                    </w:rPr>
                    <w:t>朱庆新</w:t>
                  </w:r>
                </w:p>
              </w:tc>
            </w:tr>
            <w:tr w:rsidR="009B6D3F" w:rsidRPr="00416446" w14:paraId="22F47274" w14:textId="77777777" w:rsidTr="00B90130">
              <w:trPr>
                <w:trHeight w:val="300"/>
              </w:trPr>
              <w:tc>
                <w:tcPr>
                  <w:tcW w:w="879" w:type="dxa"/>
                  <w:shd w:val="clear" w:color="auto" w:fill="auto"/>
                  <w:noWrap/>
                  <w:vAlign w:val="center"/>
                </w:tcPr>
                <w:p w14:paraId="79FC6C27" w14:textId="251114C2" w:rsidR="009B6D3F" w:rsidRPr="00416446" w:rsidRDefault="009B6D3F" w:rsidP="009B6D3F">
                  <w:pPr>
                    <w:widowControl/>
                    <w:jc w:val="center"/>
                    <w:rPr>
                      <w:rFonts w:ascii="宋体" w:hAnsi="宋体" w:cs="宋体"/>
                      <w:kern w:val="0"/>
                      <w:sz w:val="24"/>
                    </w:rPr>
                  </w:pPr>
                  <w:r w:rsidRPr="00416446">
                    <w:rPr>
                      <w:rFonts w:ascii="宋体" w:hAnsi="宋体" w:cs="宋体" w:hint="eastAsia"/>
                      <w:kern w:val="0"/>
                      <w:sz w:val="24"/>
                    </w:rPr>
                    <w:t>5</w:t>
                  </w:r>
                </w:p>
              </w:tc>
              <w:tc>
                <w:tcPr>
                  <w:tcW w:w="3966" w:type="dxa"/>
                  <w:shd w:val="clear" w:color="auto" w:fill="auto"/>
                  <w:noWrap/>
                  <w:vAlign w:val="bottom"/>
                </w:tcPr>
                <w:p w14:paraId="63CE0695" w14:textId="1EC11154" w:rsidR="009B6D3F" w:rsidRPr="00416446" w:rsidRDefault="009B6D3F" w:rsidP="009B6D3F">
                  <w:pPr>
                    <w:widowControl/>
                    <w:jc w:val="left"/>
                    <w:rPr>
                      <w:rFonts w:ascii="宋体" w:hAnsi="宋体" w:cs="宋体"/>
                      <w:kern w:val="0"/>
                      <w:sz w:val="24"/>
                    </w:rPr>
                  </w:pPr>
                  <w:r>
                    <w:rPr>
                      <w:rFonts w:hint="eastAsia"/>
                      <w:color w:val="000000"/>
                      <w:sz w:val="22"/>
                      <w:szCs w:val="22"/>
                    </w:rPr>
                    <w:t>农银金融资产投资有限公司</w:t>
                  </w:r>
                </w:p>
              </w:tc>
              <w:tc>
                <w:tcPr>
                  <w:tcW w:w="1817" w:type="dxa"/>
                  <w:shd w:val="clear" w:color="auto" w:fill="auto"/>
                  <w:noWrap/>
                  <w:vAlign w:val="bottom"/>
                </w:tcPr>
                <w:p w14:paraId="71DF6A0D" w14:textId="2B0308EC" w:rsidR="009B6D3F" w:rsidRPr="00416446" w:rsidRDefault="009B6D3F" w:rsidP="009B6D3F">
                  <w:pPr>
                    <w:widowControl/>
                    <w:jc w:val="center"/>
                    <w:rPr>
                      <w:rFonts w:ascii="宋体" w:hAnsi="宋体" w:cs="宋体"/>
                      <w:kern w:val="0"/>
                      <w:sz w:val="24"/>
                    </w:rPr>
                  </w:pPr>
                  <w:r>
                    <w:rPr>
                      <w:rFonts w:hint="eastAsia"/>
                      <w:color w:val="000000"/>
                      <w:sz w:val="22"/>
                      <w:szCs w:val="22"/>
                    </w:rPr>
                    <w:t>郑</w:t>
                  </w:r>
                  <w:r>
                    <w:rPr>
                      <w:rFonts w:hint="eastAsia"/>
                      <w:color w:val="000000"/>
                      <w:sz w:val="22"/>
                      <w:szCs w:val="22"/>
                    </w:rPr>
                    <w:t xml:space="preserve"> </w:t>
                  </w:r>
                  <w:r>
                    <w:rPr>
                      <w:color w:val="000000"/>
                      <w:sz w:val="22"/>
                      <w:szCs w:val="22"/>
                    </w:rPr>
                    <w:t xml:space="preserve"> </w:t>
                  </w:r>
                  <w:r>
                    <w:rPr>
                      <w:rFonts w:hint="eastAsia"/>
                      <w:color w:val="000000"/>
                      <w:sz w:val="22"/>
                      <w:szCs w:val="22"/>
                    </w:rPr>
                    <w:t>宇</w:t>
                  </w:r>
                </w:p>
              </w:tc>
            </w:tr>
            <w:tr w:rsidR="009B6D3F" w:rsidRPr="00416446" w14:paraId="6E3D2ECD" w14:textId="77777777" w:rsidTr="00B90130">
              <w:trPr>
                <w:trHeight w:val="300"/>
              </w:trPr>
              <w:tc>
                <w:tcPr>
                  <w:tcW w:w="879" w:type="dxa"/>
                  <w:shd w:val="clear" w:color="auto" w:fill="auto"/>
                  <w:noWrap/>
                  <w:vAlign w:val="center"/>
                </w:tcPr>
                <w:p w14:paraId="5EC255F2" w14:textId="1B56132C" w:rsidR="009B6D3F" w:rsidRPr="00416446" w:rsidRDefault="009B6D3F" w:rsidP="009B6D3F">
                  <w:pPr>
                    <w:widowControl/>
                    <w:jc w:val="center"/>
                    <w:rPr>
                      <w:rFonts w:ascii="宋体" w:hAnsi="宋体" w:cs="宋体"/>
                      <w:kern w:val="0"/>
                      <w:sz w:val="24"/>
                    </w:rPr>
                  </w:pPr>
                  <w:r w:rsidRPr="00416446">
                    <w:rPr>
                      <w:rFonts w:ascii="宋体" w:hAnsi="宋体" w:cs="宋体" w:hint="eastAsia"/>
                      <w:kern w:val="0"/>
                      <w:sz w:val="24"/>
                    </w:rPr>
                    <w:t>6</w:t>
                  </w:r>
                </w:p>
              </w:tc>
              <w:tc>
                <w:tcPr>
                  <w:tcW w:w="3966" w:type="dxa"/>
                  <w:shd w:val="clear" w:color="auto" w:fill="auto"/>
                  <w:noWrap/>
                  <w:vAlign w:val="bottom"/>
                </w:tcPr>
                <w:p w14:paraId="60680605" w14:textId="2E7A11A3" w:rsidR="009B6D3F" w:rsidRPr="00416446" w:rsidRDefault="009B6D3F" w:rsidP="009B6D3F">
                  <w:pPr>
                    <w:widowControl/>
                    <w:jc w:val="left"/>
                    <w:rPr>
                      <w:rFonts w:ascii="宋体" w:hAnsi="宋体" w:cs="宋体"/>
                      <w:kern w:val="0"/>
                      <w:sz w:val="24"/>
                    </w:rPr>
                  </w:pPr>
                  <w:r>
                    <w:rPr>
                      <w:rFonts w:hint="eastAsia"/>
                      <w:color w:val="000000"/>
                      <w:sz w:val="22"/>
                      <w:szCs w:val="22"/>
                    </w:rPr>
                    <w:t>大成基金管理有限公司</w:t>
                  </w:r>
                </w:p>
              </w:tc>
              <w:tc>
                <w:tcPr>
                  <w:tcW w:w="1817" w:type="dxa"/>
                  <w:shd w:val="clear" w:color="auto" w:fill="auto"/>
                  <w:noWrap/>
                  <w:vAlign w:val="bottom"/>
                </w:tcPr>
                <w:p w14:paraId="11BBD73E" w14:textId="1C037422" w:rsidR="009B6D3F" w:rsidRPr="00416446" w:rsidRDefault="009B6D3F" w:rsidP="009B6D3F">
                  <w:pPr>
                    <w:widowControl/>
                    <w:jc w:val="center"/>
                    <w:rPr>
                      <w:rFonts w:ascii="宋体" w:hAnsi="宋体" w:cs="宋体"/>
                      <w:kern w:val="0"/>
                      <w:sz w:val="24"/>
                    </w:rPr>
                  </w:pPr>
                  <w:proofErr w:type="gramStart"/>
                  <w:r>
                    <w:rPr>
                      <w:rFonts w:hint="eastAsia"/>
                      <w:color w:val="000000"/>
                      <w:sz w:val="22"/>
                      <w:szCs w:val="22"/>
                    </w:rPr>
                    <w:t>岳</w:t>
                  </w:r>
                  <w:proofErr w:type="gramEnd"/>
                  <w:r>
                    <w:rPr>
                      <w:rFonts w:hint="eastAsia"/>
                      <w:color w:val="000000"/>
                      <w:sz w:val="22"/>
                      <w:szCs w:val="22"/>
                    </w:rPr>
                    <w:t xml:space="preserve"> </w:t>
                  </w:r>
                  <w:r>
                    <w:rPr>
                      <w:color w:val="000000"/>
                      <w:sz w:val="22"/>
                      <w:szCs w:val="22"/>
                    </w:rPr>
                    <w:t xml:space="preserve"> </w:t>
                  </w:r>
                  <w:r>
                    <w:rPr>
                      <w:rFonts w:hint="eastAsia"/>
                      <w:color w:val="000000"/>
                      <w:sz w:val="22"/>
                      <w:szCs w:val="22"/>
                    </w:rPr>
                    <w:t>苗</w:t>
                  </w:r>
                </w:p>
              </w:tc>
            </w:tr>
            <w:tr w:rsidR="009B6D3F" w:rsidRPr="00416446" w14:paraId="59FE2A52" w14:textId="77777777" w:rsidTr="00B90130">
              <w:trPr>
                <w:trHeight w:val="300"/>
              </w:trPr>
              <w:tc>
                <w:tcPr>
                  <w:tcW w:w="879" w:type="dxa"/>
                  <w:shd w:val="clear" w:color="auto" w:fill="auto"/>
                  <w:noWrap/>
                  <w:vAlign w:val="center"/>
                </w:tcPr>
                <w:p w14:paraId="6BBE07AF" w14:textId="502A3768" w:rsidR="009B6D3F" w:rsidRPr="00416446" w:rsidRDefault="009B6D3F" w:rsidP="009B6D3F">
                  <w:pPr>
                    <w:widowControl/>
                    <w:jc w:val="center"/>
                    <w:rPr>
                      <w:rFonts w:ascii="宋体" w:hAnsi="宋体" w:cs="宋体"/>
                      <w:kern w:val="0"/>
                      <w:sz w:val="24"/>
                    </w:rPr>
                  </w:pPr>
                  <w:r w:rsidRPr="00416446">
                    <w:rPr>
                      <w:rFonts w:ascii="宋体" w:hAnsi="宋体" w:cs="宋体" w:hint="eastAsia"/>
                      <w:kern w:val="0"/>
                      <w:sz w:val="24"/>
                    </w:rPr>
                    <w:t>7</w:t>
                  </w:r>
                </w:p>
              </w:tc>
              <w:tc>
                <w:tcPr>
                  <w:tcW w:w="3966" w:type="dxa"/>
                  <w:shd w:val="clear" w:color="auto" w:fill="auto"/>
                  <w:noWrap/>
                  <w:vAlign w:val="bottom"/>
                </w:tcPr>
                <w:p w14:paraId="7439A946" w14:textId="4B8AEEA1" w:rsidR="009B6D3F" w:rsidRPr="00416446" w:rsidRDefault="009B6D3F" w:rsidP="009B6D3F">
                  <w:pPr>
                    <w:widowControl/>
                    <w:jc w:val="left"/>
                    <w:rPr>
                      <w:rFonts w:ascii="宋体" w:hAnsi="宋体" w:cs="宋体"/>
                      <w:kern w:val="0"/>
                      <w:sz w:val="24"/>
                    </w:rPr>
                  </w:pPr>
                  <w:r>
                    <w:rPr>
                      <w:rFonts w:hint="eastAsia"/>
                      <w:color w:val="000000"/>
                      <w:sz w:val="22"/>
                      <w:szCs w:val="22"/>
                    </w:rPr>
                    <w:t>工商银行</w:t>
                  </w:r>
                </w:p>
              </w:tc>
              <w:tc>
                <w:tcPr>
                  <w:tcW w:w="1817" w:type="dxa"/>
                  <w:shd w:val="clear" w:color="auto" w:fill="auto"/>
                  <w:noWrap/>
                  <w:vAlign w:val="bottom"/>
                </w:tcPr>
                <w:p w14:paraId="631FE76D" w14:textId="2BF16BC2" w:rsidR="009B6D3F" w:rsidRPr="00416446" w:rsidRDefault="009B6D3F" w:rsidP="009B6D3F">
                  <w:pPr>
                    <w:widowControl/>
                    <w:jc w:val="center"/>
                    <w:rPr>
                      <w:rFonts w:ascii="宋体" w:hAnsi="宋体" w:cs="宋体"/>
                      <w:kern w:val="0"/>
                      <w:sz w:val="24"/>
                    </w:rPr>
                  </w:pPr>
                  <w:r>
                    <w:rPr>
                      <w:rFonts w:hint="eastAsia"/>
                      <w:color w:val="000000"/>
                      <w:sz w:val="22"/>
                      <w:szCs w:val="22"/>
                    </w:rPr>
                    <w:t>张</w:t>
                  </w:r>
                  <w:r>
                    <w:rPr>
                      <w:rFonts w:hint="eastAsia"/>
                      <w:color w:val="000000"/>
                      <w:sz w:val="22"/>
                      <w:szCs w:val="22"/>
                    </w:rPr>
                    <w:t xml:space="preserve"> </w:t>
                  </w:r>
                  <w:r>
                    <w:rPr>
                      <w:color w:val="000000"/>
                      <w:sz w:val="22"/>
                      <w:szCs w:val="22"/>
                    </w:rPr>
                    <w:t xml:space="preserve"> </w:t>
                  </w:r>
                  <w:r>
                    <w:rPr>
                      <w:rFonts w:hint="eastAsia"/>
                      <w:color w:val="000000"/>
                      <w:sz w:val="22"/>
                      <w:szCs w:val="22"/>
                    </w:rPr>
                    <w:t>曦</w:t>
                  </w:r>
                </w:p>
              </w:tc>
            </w:tr>
            <w:tr w:rsidR="009B6D3F" w:rsidRPr="00416446" w14:paraId="324A9516" w14:textId="77777777" w:rsidTr="00B90130">
              <w:trPr>
                <w:trHeight w:val="300"/>
              </w:trPr>
              <w:tc>
                <w:tcPr>
                  <w:tcW w:w="879" w:type="dxa"/>
                  <w:shd w:val="clear" w:color="auto" w:fill="auto"/>
                  <w:noWrap/>
                  <w:vAlign w:val="center"/>
                </w:tcPr>
                <w:p w14:paraId="5326B6B0" w14:textId="7E9C6200" w:rsidR="009B6D3F" w:rsidRPr="00416446" w:rsidRDefault="009B6D3F" w:rsidP="009B6D3F">
                  <w:pPr>
                    <w:widowControl/>
                    <w:jc w:val="center"/>
                    <w:rPr>
                      <w:rFonts w:ascii="宋体" w:hAnsi="宋体" w:cs="宋体"/>
                      <w:kern w:val="0"/>
                      <w:sz w:val="24"/>
                    </w:rPr>
                  </w:pPr>
                  <w:r w:rsidRPr="00416446">
                    <w:rPr>
                      <w:rFonts w:ascii="宋体" w:hAnsi="宋体" w:cs="宋体"/>
                      <w:kern w:val="0"/>
                      <w:sz w:val="24"/>
                    </w:rPr>
                    <w:t>8</w:t>
                  </w:r>
                </w:p>
              </w:tc>
              <w:tc>
                <w:tcPr>
                  <w:tcW w:w="3966" w:type="dxa"/>
                  <w:shd w:val="clear" w:color="auto" w:fill="auto"/>
                  <w:noWrap/>
                  <w:vAlign w:val="bottom"/>
                </w:tcPr>
                <w:p w14:paraId="0F3B6DBC" w14:textId="67BFC013" w:rsidR="009B6D3F" w:rsidRPr="00416446" w:rsidRDefault="009B6D3F" w:rsidP="009B6D3F">
                  <w:pPr>
                    <w:widowControl/>
                    <w:jc w:val="left"/>
                    <w:rPr>
                      <w:rFonts w:ascii="宋体" w:hAnsi="宋体" w:cs="宋体"/>
                      <w:kern w:val="0"/>
                      <w:sz w:val="24"/>
                    </w:rPr>
                  </w:pPr>
                  <w:r>
                    <w:rPr>
                      <w:rFonts w:hint="eastAsia"/>
                      <w:color w:val="000000"/>
                      <w:sz w:val="22"/>
                      <w:szCs w:val="22"/>
                    </w:rPr>
                    <w:t>中</w:t>
                  </w:r>
                  <w:proofErr w:type="gramStart"/>
                  <w:r>
                    <w:rPr>
                      <w:rFonts w:hint="eastAsia"/>
                      <w:color w:val="000000"/>
                      <w:sz w:val="22"/>
                      <w:szCs w:val="22"/>
                    </w:rPr>
                    <w:t>信建投证券</w:t>
                  </w:r>
                  <w:proofErr w:type="gramEnd"/>
                </w:p>
              </w:tc>
              <w:tc>
                <w:tcPr>
                  <w:tcW w:w="1817" w:type="dxa"/>
                  <w:shd w:val="clear" w:color="auto" w:fill="auto"/>
                  <w:noWrap/>
                  <w:vAlign w:val="bottom"/>
                </w:tcPr>
                <w:p w14:paraId="75ED7912" w14:textId="4718B17A" w:rsidR="009B6D3F" w:rsidRPr="00416446" w:rsidRDefault="009B6D3F" w:rsidP="009B6D3F">
                  <w:pPr>
                    <w:widowControl/>
                    <w:jc w:val="center"/>
                    <w:rPr>
                      <w:rFonts w:ascii="宋体" w:hAnsi="宋体" w:cs="宋体"/>
                      <w:kern w:val="0"/>
                      <w:sz w:val="24"/>
                    </w:rPr>
                  </w:pPr>
                  <w:r>
                    <w:rPr>
                      <w:rFonts w:hint="eastAsia"/>
                      <w:color w:val="000000"/>
                      <w:sz w:val="22"/>
                      <w:szCs w:val="22"/>
                    </w:rPr>
                    <w:t>姜</w:t>
                  </w:r>
                  <w:proofErr w:type="gramStart"/>
                  <w:r>
                    <w:rPr>
                      <w:rFonts w:hint="eastAsia"/>
                      <w:color w:val="000000"/>
                      <w:sz w:val="22"/>
                      <w:szCs w:val="22"/>
                    </w:rPr>
                    <w:t>一</w:t>
                  </w:r>
                  <w:proofErr w:type="gramEnd"/>
                  <w:r>
                    <w:rPr>
                      <w:rFonts w:hint="eastAsia"/>
                      <w:color w:val="000000"/>
                      <w:sz w:val="22"/>
                      <w:szCs w:val="22"/>
                    </w:rPr>
                    <w:t>晨</w:t>
                  </w:r>
                </w:p>
              </w:tc>
            </w:tr>
            <w:tr w:rsidR="009B6D3F" w:rsidRPr="00416446" w14:paraId="71C2EBD7" w14:textId="77777777" w:rsidTr="00B90130">
              <w:trPr>
                <w:trHeight w:val="300"/>
              </w:trPr>
              <w:tc>
                <w:tcPr>
                  <w:tcW w:w="879" w:type="dxa"/>
                  <w:shd w:val="clear" w:color="auto" w:fill="auto"/>
                  <w:noWrap/>
                  <w:vAlign w:val="center"/>
                </w:tcPr>
                <w:p w14:paraId="7ACB61D7" w14:textId="5E551422" w:rsidR="009B6D3F" w:rsidRPr="00416446" w:rsidRDefault="009B6D3F" w:rsidP="009B6D3F">
                  <w:pPr>
                    <w:widowControl/>
                    <w:jc w:val="center"/>
                    <w:rPr>
                      <w:rFonts w:ascii="宋体" w:hAnsi="宋体" w:cs="宋体"/>
                      <w:kern w:val="0"/>
                      <w:sz w:val="24"/>
                    </w:rPr>
                  </w:pPr>
                  <w:r w:rsidRPr="00416446">
                    <w:rPr>
                      <w:rFonts w:ascii="宋体" w:hAnsi="宋体" w:cs="宋体" w:hint="eastAsia"/>
                      <w:kern w:val="0"/>
                      <w:sz w:val="24"/>
                    </w:rPr>
                    <w:t>9</w:t>
                  </w:r>
                </w:p>
              </w:tc>
              <w:tc>
                <w:tcPr>
                  <w:tcW w:w="3966" w:type="dxa"/>
                  <w:shd w:val="clear" w:color="auto" w:fill="auto"/>
                  <w:noWrap/>
                  <w:vAlign w:val="bottom"/>
                </w:tcPr>
                <w:p w14:paraId="6775601A" w14:textId="195D7708" w:rsidR="009B6D3F" w:rsidRPr="00416446" w:rsidRDefault="009B6D3F" w:rsidP="009B6D3F">
                  <w:pPr>
                    <w:widowControl/>
                    <w:jc w:val="left"/>
                    <w:rPr>
                      <w:rFonts w:ascii="宋体" w:hAnsi="宋体" w:cs="宋体"/>
                      <w:kern w:val="0"/>
                      <w:sz w:val="24"/>
                    </w:rPr>
                  </w:pPr>
                  <w:r>
                    <w:rPr>
                      <w:rFonts w:hint="eastAsia"/>
                      <w:color w:val="000000"/>
                      <w:sz w:val="22"/>
                      <w:szCs w:val="22"/>
                    </w:rPr>
                    <w:t>上海深梧资产管理有限公司</w:t>
                  </w:r>
                </w:p>
              </w:tc>
              <w:tc>
                <w:tcPr>
                  <w:tcW w:w="1817" w:type="dxa"/>
                  <w:shd w:val="clear" w:color="auto" w:fill="auto"/>
                  <w:noWrap/>
                  <w:vAlign w:val="bottom"/>
                </w:tcPr>
                <w:p w14:paraId="1CF4ADF9" w14:textId="31AC1BFD" w:rsidR="009B6D3F" w:rsidRPr="00416446" w:rsidRDefault="009B6D3F" w:rsidP="009B6D3F">
                  <w:pPr>
                    <w:widowControl/>
                    <w:jc w:val="center"/>
                    <w:rPr>
                      <w:rFonts w:ascii="宋体" w:hAnsi="宋体" w:cs="宋体"/>
                      <w:kern w:val="0"/>
                      <w:sz w:val="24"/>
                    </w:rPr>
                  </w:pPr>
                  <w:r>
                    <w:rPr>
                      <w:rFonts w:hint="eastAsia"/>
                      <w:color w:val="000000"/>
                      <w:sz w:val="22"/>
                      <w:szCs w:val="22"/>
                    </w:rPr>
                    <w:t>王珊珊</w:t>
                  </w:r>
                </w:p>
              </w:tc>
            </w:tr>
            <w:tr w:rsidR="009B6D3F" w:rsidRPr="00416446" w14:paraId="5316BC8A" w14:textId="77777777" w:rsidTr="00B90130">
              <w:trPr>
                <w:trHeight w:val="300"/>
              </w:trPr>
              <w:tc>
                <w:tcPr>
                  <w:tcW w:w="879" w:type="dxa"/>
                  <w:shd w:val="clear" w:color="auto" w:fill="auto"/>
                  <w:noWrap/>
                  <w:vAlign w:val="center"/>
                </w:tcPr>
                <w:p w14:paraId="016D73A0" w14:textId="6B825484" w:rsidR="009B6D3F" w:rsidRPr="00416446" w:rsidRDefault="009B6D3F" w:rsidP="009B6D3F">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0</w:t>
                  </w:r>
                </w:p>
              </w:tc>
              <w:tc>
                <w:tcPr>
                  <w:tcW w:w="3966" w:type="dxa"/>
                  <w:shd w:val="clear" w:color="auto" w:fill="auto"/>
                  <w:noWrap/>
                  <w:vAlign w:val="bottom"/>
                </w:tcPr>
                <w:p w14:paraId="5EF964A4" w14:textId="32BA8796" w:rsidR="009B6D3F" w:rsidRPr="00416446" w:rsidRDefault="009B6D3F" w:rsidP="009B6D3F">
                  <w:pPr>
                    <w:widowControl/>
                    <w:jc w:val="left"/>
                    <w:rPr>
                      <w:rFonts w:ascii="宋体" w:hAnsi="宋体" w:cs="宋体"/>
                      <w:kern w:val="0"/>
                      <w:sz w:val="24"/>
                    </w:rPr>
                  </w:pPr>
                  <w:r>
                    <w:rPr>
                      <w:rFonts w:hint="eastAsia"/>
                      <w:color w:val="000000"/>
                      <w:sz w:val="22"/>
                      <w:szCs w:val="22"/>
                    </w:rPr>
                    <w:t>中</w:t>
                  </w:r>
                  <w:proofErr w:type="gramStart"/>
                  <w:r>
                    <w:rPr>
                      <w:rFonts w:hint="eastAsia"/>
                      <w:color w:val="000000"/>
                      <w:sz w:val="22"/>
                      <w:szCs w:val="22"/>
                    </w:rPr>
                    <w:t>再</w:t>
                  </w:r>
                  <w:r w:rsidR="00542D86">
                    <w:rPr>
                      <w:rFonts w:hint="eastAsia"/>
                      <w:color w:val="000000"/>
                      <w:sz w:val="22"/>
                      <w:szCs w:val="22"/>
                    </w:rPr>
                    <w:t>资产</w:t>
                  </w:r>
                  <w:proofErr w:type="gramEnd"/>
                </w:p>
              </w:tc>
              <w:tc>
                <w:tcPr>
                  <w:tcW w:w="1817" w:type="dxa"/>
                  <w:shd w:val="clear" w:color="auto" w:fill="auto"/>
                  <w:noWrap/>
                  <w:vAlign w:val="bottom"/>
                </w:tcPr>
                <w:p w14:paraId="2096C52B" w14:textId="7814038A" w:rsidR="009B6D3F" w:rsidRPr="00416446" w:rsidRDefault="009B6D3F" w:rsidP="009B6D3F">
                  <w:pPr>
                    <w:widowControl/>
                    <w:jc w:val="center"/>
                    <w:rPr>
                      <w:rFonts w:ascii="宋体" w:hAnsi="宋体" w:cs="宋体"/>
                      <w:kern w:val="0"/>
                      <w:sz w:val="24"/>
                    </w:rPr>
                  </w:pPr>
                  <w:r>
                    <w:rPr>
                      <w:rFonts w:hint="eastAsia"/>
                      <w:color w:val="000000"/>
                      <w:sz w:val="22"/>
                      <w:szCs w:val="22"/>
                    </w:rPr>
                    <w:t>戴祖祥</w:t>
                  </w:r>
                </w:p>
              </w:tc>
            </w:tr>
            <w:tr w:rsidR="009B6D3F" w:rsidRPr="00416446" w14:paraId="07348EBC" w14:textId="77777777" w:rsidTr="00B90130">
              <w:trPr>
                <w:trHeight w:val="300"/>
              </w:trPr>
              <w:tc>
                <w:tcPr>
                  <w:tcW w:w="879" w:type="dxa"/>
                  <w:shd w:val="clear" w:color="auto" w:fill="auto"/>
                  <w:noWrap/>
                  <w:vAlign w:val="center"/>
                </w:tcPr>
                <w:p w14:paraId="5EED0C54" w14:textId="1F150E10" w:rsidR="009B6D3F" w:rsidRPr="00416446" w:rsidRDefault="009B6D3F" w:rsidP="009B6D3F">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1</w:t>
                  </w:r>
                </w:p>
              </w:tc>
              <w:tc>
                <w:tcPr>
                  <w:tcW w:w="3966" w:type="dxa"/>
                  <w:shd w:val="clear" w:color="auto" w:fill="auto"/>
                  <w:noWrap/>
                  <w:vAlign w:val="bottom"/>
                </w:tcPr>
                <w:p w14:paraId="46FECF80" w14:textId="32D8BF91" w:rsidR="009B6D3F" w:rsidRPr="00416446" w:rsidRDefault="009B6D3F" w:rsidP="009B6D3F">
                  <w:pPr>
                    <w:widowControl/>
                    <w:jc w:val="left"/>
                    <w:rPr>
                      <w:rFonts w:ascii="宋体" w:hAnsi="宋体" w:cs="宋体"/>
                      <w:kern w:val="0"/>
                      <w:sz w:val="24"/>
                    </w:rPr>
                  </w:pPr>
                  <w:r>
                    <w:rPr>
                      <w:rFonts w:hint="eastAsia"/>
                      <w:color w:val="000000"/>
                      <w:sz w:val="22"/>
                      <w:szCs w:val="22"/>
                    </w:rPr>
                    <w:t>博时基金管理有限公司</w:t>
                  </w:r>
                </w:p>
              </w:tc>
              <w:tc>
                <w:tcPr>
                  <w:tcW w:w="1817" w:type="dxa"/>
                  <w:shd w:val="clear" w:color="auto" w:fill="auto"/>
                  <w:noWrap/>
                  <w:vAlign w:val="bottom"/>
                </w:tcPr>
                <w:p w14:paraId="386B4B4D" w14:textId="48AADCE7" w:rsidR="009B6D3F" w:rsidRPr="00416446" w:rsidRDefault="009B6D3F" w:rsidP="009B6D3F">
                  <w:pPr>
                    <w:widowControl/>
                    <w:jc w:val="center"/>
                    <w:rPr>
                      <w:rFonts w:ascii="宋体" w:hAnsi="宋体" w:cs="宋体"/>
                      <w:kern w:val="0"/>
                      <w:sz w:val="24"/>
                    </w:rPr>
                  </w:pPr>
                  <w:r>
                    <w:rPr>
                      <w:rFonts w:hint="eastAsia"/>
                      <w:color w:val="000000"/>
                      <w:sz w:val="22"/>
                      <w:szCs w:val="22"/>
                    </w:rPr>
                    <w:t>肖瑞瑾</w:t>
                  </w:r>
                </w:p>
              </w:tc>
            </w:tr>
            <w:tr w:rsidR="009B6D3F" w:rsidRPr="00416446" w14:paraId="5F123550" w14:textId="77777777" w:rsidTr="00B90130">
              <w:trPr>
                <w:trHeight w:val="300"/>
              </w:trPr>
              <w:tc>
                <w:tcPr>
                  <w:tcW w:w="879" w:type="dxa"/>
                  <w:shd w:val="clear" w:color="auto" w:fill="auto"/>
                  <w:noWrap/>
                  <w:vAlign w:val="center"/>
                </w:tcPr>
                <w:p w14:paraId="2C363A50" w14:textId="15B74990" w:rsidR="009B6D3F" w:rsidRPr="00416446" w:rsidRDefault="009B6D3F" w:rsidP="009B6D3F">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2</w:t>
                  </w:r>
                </w:p>
              </w:tc>
              <w:tc>
                <w:tcPr>
                  <w:tcW w:w="3966" w:type="dxa"/>
                  <w:shd w:val="clear" w:color="auto" w:fill="auto"/>
                  <w:noWrap/>
                  <w:vAlign w:val="bottom"/>
                </w:tcPr>
                <w:p w14:paraId="3767D44C" w14:textId="5DE95C90" w:rsidR="009B6D3F" w:rsidRPr="00416446" w:rsidRDefault="009B6D3F" w:rsidP="009B6D3F">
                  <w:pPr>
                    <w:widowControl/>
                    <w:jc w:val="left"/>
                    <w:rPr>
                      <w:rFonts w:ascii="宋体" w:hAnsi="宋体" w:cs="宋体"/>
                      <w:kern w:val="0"/>
                      <w:sz w:val="24"/>
                    </w:rPr>
                  </w:pPr>
                  <w:r>
                    <w:rPr>
                      <w:rFonts w:hint="eastAsia"/>
                      <w:color w:val="000000"/>
                      <w:sz w:val="22"/>
                      <w:szCs w:val="22"/>
                    </w:rPr>
                    <w:t>远望资产</w:t>
                  </w:r>
                </w:p>
              </w:tc>
              <w:tc>
                <w:tcPr>
                  <w:tcW w:w="1817" w:type="dxa"/>
                  <w:shd w:val="clear" w:color="auto" w:fill="auto"/>
                  <w:noWrap/>
                  <w:vAlign w:val="bottom"/>
                </w:tcPr>
                <w:p w14:paraId="25483B28" w14:textId="5C90E790" w:rsidR="009B6D3F" w:rsidRPr="00416446" w:rsidRDefault="009B6D3F" w:rsidP="009B6D3F">
                  <w:pPr>
                    <w:widowControl/>
                    <w:jc w:val="center"/>
                    <w:rPr>
                      <w:rFonts w:ascii="宋体" w:hAnsi="宋体" w:cs="宋体"/>
                      <w:kern w:val="0"/>
                      <w:sz w:val="24"/>
                    </w:rPr>
                  </w:pPr>
                  <w:r>
                    <w:rPr>
                      <w:rFonts w:hint="eastAsia"/>
                      <w:color w:val="000000"/>
                      <w:sz w:val="22"/>
                      <w:szCs w:val="22"/>
                    </w:rPr>
                    <w:t>Jack</w:t>
                  </w:r>
                </w:p>
              </w:tc>
            </w:tr>
            <w:tr w:rsidR="00542D86" w:rsidRPr="00416446" w14:paraId="1BC05A29" w14:textId="77777777" w:rsidTr="00B90130">
              <w:trPr>
                <w:trHeight w:val="300"/>
              </w:trPr>
              <w:tc>
                <w:tcPr>
                  <w:tcW w:w="879" w:type="dxa"/>
                  <w:shd w:val="clear" w:color="auto" w:fill="auto"/>
                  <w:noWrap/>
                  <w:vAlign w:val="center"/>
                </w:tcPr>
                <w:p w14:paraId="52390D87" w14:textId="4040FC4C"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3</w:t>
                  </w:r>
                </w:p>
              </w:tc>
              <w:tc>
                <w:tcPr>
                  <w:tcW w:w="3966" w:type="dxa"/>
                  <w:shd w:val="clear" w:color="auto" w:fill="auto"/>
                  <w:noWrap/>
                  <w:vAlign w:val="bottom"/>
                </w:tcPr>
                <w:p w14:paraId="71C8C257" w14:textId="6F8C47A3" w:rsidR="00542D86" w:rsidRDefault="00542D86" w:rsidP="00542D86">
                  <w:pPr>
                    <w:widowControl/>
                    <w:jc w:val="left"/>
                    <w:rPr>
                      <w:color w:val="000000"/>
                      <w:sz w:val="22"/>
                      <w:szCs w:val="22"/>
                    </w:rPr>
                  </w:pPr>
                  <w:r>
                    <w:rPr>
                      <w:rFonts w:hint="eastAsia"/>
                      <w:color w:val="000000"/>
                      <w:sz w:val="22"/>
                      <w:szCs w:val="22"/>
                    </w:rPr>
                    <w:t>远望资产</w:t>
                  </w:r>
                </w:p>
              </w:tc>
              <w:tc>
                <w:tcPr>
                  <w:tcW w:w="1817" w:type="dxa"/>
                  <w:shd w:val="clear" w:color="auto" w:fill="auto"/>
                  <w:noWrap/>
                  <w:vAlign w:val="bottom"/>
                </w:tcPr>
                <w:p w14:paraId="3DD47CB1" w14:textId="73A52B87" w:rsidR="00542D86" w:rsidRDefault="00542D86" w:rsidP="00542D86">
                  <w:pPr>
                    <w:widowControl/>
                    <w:jc w:val="center"/>
                    <w:rPr>
                      <w:color w:val="000000"/>
                      <w:sz w:val="22"/>
                      <w:szCs w:val="22"/>
                    </w:rPr>
                  </w:pPr>
                  <w:r>
                    <w:rPr>
                      <w:rFonts w:hint="eastAsia"/>
                      <w:color w:val="000000"/>
                      <w:sz w:val="22"/>
                      <w:szCs w:val="22"/>
                    </w:rPr>
                    <w:t>Henry</w:t>
                  </w:r>
                </w:p>
              </w:tc>
            </w:tr>
            <w:tr w:rsidR="00542D86" w:rsidRPr="00416446" w14:paraId="7C7430C6" w14:textId="77777777" w:rsidTr="00B90130">
              <w:trPr>
                <w:trHeight w:val="300"/>
              </w:trPr>
              <w:tc>
                <w:tcPr>
                  <w:tcW w:w="879" w:type="dxa"/>
                  <w:shd w:val="clear" w:color="auto" w:fill="auto"/>
                  <w:noWrap/>
                  <w:vAlign w:val="center"/>
                </w:tcPr>
                <w:p w14:paraId="299F5E02" w14:textId="15F3AAED"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4</w:t>
                  </w:r>
                </w:p>
              </w:tc>
              <w:tc>
                <w:tcPr>
                  <w:tcW w:w="3966" w:type="dxa"/>
                  <w:shd w:val="clear" w:color="auto" w:fill="auto"/>
                  <w:noWrap/>
                  <w:vAlign w:val="bottom"/>
                </w:tcPr>
                <w:p w14:paraId="61E640E0" w14:textId="3FF10AA8" w:rsidR="00542D86" w:rsidRPr="00416446" w:rsidRDefault="00542D86" w:rsidP="00542D86">
                  <w:pPr>
                    <w:widowControl/>
                    <w:jc w:val="left"/>
                    <w:rPr>
                      <w:rFonts w:ascii="宋体" w:hAnsi="宋体" w:cs="宋体"/>
                      <w:kern w:val="0"/>
                      <w:sz w:val="24"/>
                    </w:rPr>
                  </w:pPr>
                  <w:r>
                    <w:rPr>
                      <w:rFonts w:hint="eastAsia"/>
                      <w:color w:val="000000"/>
                      <w:sz w:val="22"/>
                      <w:szCs w:val="22"/>
                    </w:rPr>
                    <w:t>东吴证券股份有限公司</w:t>
                  </w:r>
                </w:p>
              </w:tc>
              <w:tc>
                <w:tcPr>
                  <w:tcW w:w="1817" w:type="dxa"/>
                  <w:shd w:val="clear" w:color="auto" w:fill="auto"/>
                  <w:noWrap/>
                  <w:vAlign w:val="bottom"/>
                </w:tcPr>
                <w:p w14:paraId="5953BC85" w14:textId="1D32B097" w:rsidR="00542D86" w:rsidRPr="00416446" w:rsidRDefault="00542D86" w:rsidP="00542D86">
                  <w:pPr>
                    <w:widowControl/>
                    <w:jc w:val="center"/>
                    <w:rPr>
                      <w:rFonts w:ascii="宋体" w:hAnsi="宋体" w:cs="宋体"/>
                      <w:kern w:val="0"/>
                      <w:sz w:val="24"/>
                    </w:rPr>
                  </w:pPr>
                  <w:r>
                    <w:rPr>
                      <w:rFonts w:hint="eastAsia"/>
                      <w:color w:val="000000"/>
                      <w:sz w:val="22"/>
                      <w:szCs w:val="22"/>
                    </w:rPr>
                    <w:t>孙</w:t>
                  </w:r>
                  <w:r>
                    <w:rPr>
                      <w:rFonts w:hint="eastAsia"/>
                      <w:color w:val="000000"/>
                      <w:sz w:val="22"/>
                      <w:szCs w:val="22"/>
                    </w:rPr>
                    <w:t xml:space="preserve"> </w:t>
                  </w:r>
                  <w:r>
                    <w:rPr>
                      <w:color w:val="000000"/>
                      <w:sz w:val="22"/>
                      <w:szCs w:val="22"/>
                    </w:rPr>
                    <w:t xml:space="preserve"> </w:t>
                  </w:r>
                  <w:r>
                    <w:rPr>
                      <w:rFonts w:hint="eastAsia"/>
                      <w:color w:val="000000"/>
                      <w:sz w:val="22"/>
                      <w:szCs w:val="22"/>
                    </w:rPr>
                    <w:t>鹏</w:t>
                  </w:r>
                </w:p>
              </w:tc>
            </w:tr>
            <w:tr w:rsidR="00542D86" w:rsidRPr="00416446" w14:paraId="62311B8F" w14:textId="77777777" w:rsidTr="00B90130">
              <w:trPr>
                <w:trHeight w:val="300"/>
              </w:trPr>
              <w:tc>
                <w:tcPr>
                  <w:tcW w:w="879" w:type="dxa"/>
                  <w:shd w:val="clear" w:color="auto" w:fill="auto"/>
                  <w:noWrap/>
                  <w:vAlign w:val="center"/>
                </w:tcPr>
                <w:p w14:paraId="5B30A9E5" w14:textId="60FD61B3"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5</w:t>
                  </w:r>
                </w:p>
              </w:tc>
              <w:tc>
                <w:tcPr>
                  <w:tcW w:w="3966" w:type="dxa"/>
                  <w:shd w:val="clear" w:color="auto" w:fill="auto"/>
                  <w:noWrap/>
                  <w:vAlign w:val="bottom"/>
                </w:tcPr>
                <w:p w14:paraId="74F29AD1" w14:textId="739A04D6" w:rsidR="00542D86" w:rsidRPr="00416446" w:rsidRDefault="00542D86" w:rsidP="00542D86">
                  <w:pPr>
                    <w:widowControl/>
                    <w:jc w:val="left"/>
                    <w:rPr>
                      <w:rFonts w:ascii="宋体" w:hAnsi="宋体" w:cs="宋体"/>
                      <w:kern w:val="0"/>
                      <w:sz w:val="24"/>
                    </w:rPr>
                  </w:pPr>
                  <w:proofErr w:type="gramStart"/>
                  <w:r>
                    <w:rPr>
                      <w:rFonts w:hint="eastAsia"/>
                      <w:color w:val="000000"/>
                      <w:sz w:val="22"/>
                      <w:szCs w:val="22"/>
                    </w:rPr>
                    <w:t>江亿资本</w:t>
                  </w:r>
                  <w:proofErr w:type="gramEnd"/>
                </w:p>
              </w:tc>
              <w:tc>
                <w:tcPr>
                  <w:tcW w:w="1817" w:type="dxa"/>
                  <w:shd w:val="clear" w:color="auto" w:fill="auto"/>
                  <w:noWrap/>
                  <w:vAlign w:val="bottom"/>
                </w:tcPr>
                <w:p w14:paraId="1A2A41F5" w14:textId="76B88CC3" w:rsidR="00542D86" w:rsidRPr="00416446" w:rsidRDefault="00542D86" w:rsidP="00542D86">
                  <w:pPr>
                    <w:widowControl/>
                    <w:jc w:val="center"/>
                    <w:rPr>
                      <w:rFonts w:ascii="宋体" w:hAnsi="宋体" w:cs="宋体"/>
                      <w:kern w:val="0"/>
                      <w:sz w:val="24"/>
                    </w:rPr>
                  </w:pPr>
                  <w:r>
                    <w:rPr>
                      <w:rFonts w:hint="eastAsia"/>
                      <w:color w:val="000000"/>
                      <w:sz w:val="22"/>
                      <w:szCs w:val="22"/>
                    </w:rPr>
                    <w:t>蒋泊宁</w:t>
                  </w:r>
                </w:p>
              </w:tc>
            </w:tr>
            <w:tr w:rsidR="00542D86" w:rsidRPr="00416446" w14:paraId="31C4E83E" w14:textId="77777777" w:rsidTr="00B90130">
              <w:trPr>
                <w:trHeight w:val="300"/>
              </w:trPr>
              <w:tc>
                <w:tcPr>
                  <w:tcW w:w="879" w:type="dxa"/>
                  <w:shd w:val="clear" w:color="auto" w:fill="auto"/>
                  <w:noWrap/>
                  <w:vAlign w:val="center"/>
                </w:tcPr>
                <w:p w14:paraId="2D63CD3C" w14:textId="2434C5C0"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6</w:t>
                  </w:r>
                </w:p>
              </w:tc>
              <w:tc>
                <w:tcPr>
                  <w:tcW w:w="3966" w:type="dxa"/>
                  <w:shd w:val="clear" w:color="auto" w:fill="auto"/>
                  <w:noWrap/>
                  <w:vAlign w:val="bottom"/>
                </w:tcPr>
                <w:p w14:paraId="68C54984" w14:textId="17931F6F" w:rsidR="00542D86" w:rsidRPr="00416446" w:rsidRDefault="00542D86" w:rsidP="00542D86">
                  <w:pPr>
                    <w:widowControl/>
                    <w:jc w:val="left"/>
                    <w:rPr>
                      <w:rFonts w:ascii="宋体" w:hAnsi="宋体" w:cs="宋体"/>
                      <w:kern w:val="0"/>
                      <w:sz w:val="24"/>
                    </w:rPr>
                  </w:pPr>
                  <w:r>
                    <w:rPr>
                      <w:rFonts w:hint="eastAsia"/>
                      <w:color w:val="000000"/>
                      <w:sz w:val="22"/>
                      <w:szCs w:val="22"/>
                    </w:rPr>
                    <w:t>厦门象屿控股集团有限公司</w:t>
                  </w:r>
                </w:p>
              </w:tc>
              <w:tc>
                <w:tcPr>
                  <w:tcW w:w="1817" w:type="dxa"/>
                  <w:shd w:val="clear" w:color="auto" w:fill="auto"/>
                  <w:noWrap/>
                  <w:vAlign w:val="bottom"/>
                </w:tcPr>
                <w:p w14:paraId="73A23B2B" w14:textId="308B2A7B" w:rsidR="00542D86" w:rsidRPr="00416446" w:rsidRDefault="00542D86" w:rsidP="00542D86">
                  <w:pPr>
                    <w:widowControl/>
                    <w:jc w:val="center"/>
                    <w:rPr>
                      <w:rFonts w:ascii="宋体" w:hAnsi="宋体" w:cs="宋体"/>
                      <w:kern w:val="0"/>
                      <w:sz w:val="24"/>
                    </w:rPr>
                  </w:pPr>
                  <w:r>
                    <w:rPr>
                      <w:rFonts w:hint="eastAsia"/>
                      <w:color w:val="000000"/>
                      <w:sz w:val="22"/>
                      <w:szCs w:val="22"/>
                    </w:rPr>
                    <w:t>雷德罡</w:t>
                  </w:r>
                </w:p>
              </w:tc>
            </w:tr>
            <w:tr w:rsidR="00542D86" w:rsidRPr="00416446" w14:paraId="10C9267F" w14:textId="77777777" w:rsidTr="00B90130">
              <w:trPr>
                <w:trHeight w:val="300"/>
              </w:trPr>
              <w:tc>
                <w:tcPr>
                  <w:tcW w:w="879" w:type="dxa"/>
                  <w:shd w:val="clear" w:color="auto" w:fill="auto"/>
                  <w:noWrap/>
                  <w:vAlign w:val="center"/>
                </w:tcPr>
                <w:p w14:paraId="1CC296AE" w14:textId="48046FED"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7</w:t>
                  </w:r>
                </w:p>
              </w:tc>
              <w:tc>
                <w:tcPr>
                  <w:tcW w:w="3966" w:type="dxa"/>
                  <w:shd w:val="clear" w:color="auto" w:fill="auto"/>
                  <w:noWrap/>
                  <w:vAlign w:val="bottom"/>
                </w:tcPr>
                <w:p w14:paraId="701B4103" w14:textId="6D46AB8A" w:rsidR="00542D86" w:rsidRPr="00416446" w:rsidRDefault="00542D86" w:rsidP="00542D86">
                  <w:pPr>
                    <w:widowControl/>
                    <w:jc w:val="left"/>
                    <w:rPr>
                      <w:rFonts w:ascii="宋体" w:hAnsi="宋体" w:cs="宋体"/>
                      <w:kern w:val="0"/>
                      <w:sz w:val="24"/>
                    </w:rPr>
                  </w:pPr>
                  <w:r>
                    <w:rPr>
                      <w:rFonts w:hint="eastAsia"/>
                      <w:color w:val="000000"/>
                      <w:sz w:val="22"/>
                      <w:szCs w:val="22"/>
                    </w:rPr>
                    <w:t>北信瑞丰基金管理有限公司</w:t>
                  </w:r>
                </w:p>
              </w:tc>
              <w:tc>
                <w:tcPr>
                  <w:tcW w:w="1817" w:type="dxa"/>
                  <w:shd w:val="clear" w:color="auto" w:fill="auto"/>
                  <w:noWrap/>
                  <w:vAlign w:val="bottom"/>
                </w:tcPr>
                <w:p w14:paraId="609A0BF2" w14:textId="4B2FC22C" w:rsidR="00542D86" w:rsidRPr="00416446" w:rsidRDefault="00542D86" w:rsidP="00542D86">
                  <w:pPr>
                    <w:widowControl/>
                    <w:jc w:val="center"/>
                    <w:rPr>
                      <w:rFonts w:ascii="宋体" w:hAnsi="宋体" w:cs="宋体"/>
                      <w:kern w:val="0"/>
                      <w:sz w:val="24"/>
                    </w:rPr>
                  </w:pPr>
                  <w:r>
                    <w:rPr>
                      <w:rFonts w:hint="eastAsia"/>
                      <w:color w:val="000000"/>
                      <w:sz w:val="22"/>
                      <w:szCs w:val="22"/>
                    </w:rPr>
                    <w:t>黄祥斌</w:t>
                  </w:r>
                </w:p>
              </w:tc>
            </w:tr>
            <w:tr w:rsidR="00542D86" w:rsidRPr="00416446" w14:paraId="2C14C26B" w14:textId="77777777" w:rsidTr="00B90130">
              <w:trPr>
                <w:trHeight w:val="300"/>
              </w:trPr>
              <w:tc>
                <w:tcPr>
                  <w:tcW w:w="879" w:type="dxa"/>
                  <w:shd w:val="clear" w:color="auto" w:fill="auto"/>
                  <w:noWrap/>
                  <w:vAlign w:val="center"/>
                </w:tcPr>
                <w:p w14:paraId="750FA7E8" w14:textId="5B29616E"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8</w:t>
                  </w:r>
                </w:p>
              </w:tc>
              <w:tc>
                <w:tcPr>
                  <w:tcW w:w="3966" w:type="dxa"/>
                  <w:shd w:val="clear" w:color="auto" w:fill="auto"/>
                  <w:noWrap/>
                  <w:vAlign w:val="bottom"/>
                </w:tcPr>
                <w:p w14:paraId="74A958B4" w14:textId="5D8B93DA" w:rsidR="00542D86" w:rsidRPr="00416446" w:rsidRDefault="00542D86" w:rsidP="00542D86">
                  <w:pPr>
                    <w:widowControl/>
                    <w:jc w:val="left"/>
                    <w:rPr>
                      <w:rFonts w:ascii="宋体" w:hAnsi="宋体" w:cs="宋体"/>
                      <w:kern w:val="0"/>
                      <w:sz w:val="24"/>
                    </w:rPr>
                  </w:pPr>
                  <w:r>
                    <w:rPr>
                      <w:rFonts w:hint="eastAsia"/>
                      <w:color w:val="000000"/>
                      <w:sz w:val="22"/>
                      <w:szCs w:val="22"/>
                    </w:rPr>
                    <w:t>农银金融资产投资有限公司</w:t>
                  </w:r>
                </w:p>
              </w:tc>
              <w:tc>
                <w:tcPr>
                  <w:tcW w:w="1817" w:type="dxa"/>
                  <w:shd w:val="clear" w:color="auto" w:fill="auto"/>
                  <w:noWrap/>
                  <w:vAlign w:val="bottom"/>
                </w:tcPr>
                <w:p w14:paraId="1FBCE11C" w14:textId="70C79879" w:rsidR="00542D86" w:rsidRPr="00416446" w:rsidRDefault="00542D86" w:rsidP="00542D86">
                  <w:pPr>
                    <w:widowControl/>
                    <w:jc w:val="center"/>
                    <w:rPr>
                      <w:rFonts w:ascii="宋体" w:hAnsi="宋体" w:cs="宋体"/>
                      <w:kern w:val="0"/>
                      <w:sz w:val="24"/>
                    </w:rPr>
                  </w:pPr>
                  <w:r>
                    <w:rPr>
                      <w:rFonts w:hint="eastAsia"/>
                      <w:color w:val="000000"/>
                      <w:sz w:val="22"/>
                      <w:szCs w:val="22"/>
                    </w:rPr>
                    <w:t>陈念赋</w:t>
                  </w:r>
                </w:p>
              </w:tc>
            </w:tr>
            <w:tr w:rsidR="00542D86" w:rsidRPr="00416446" w14:paraId="4CEAE523" w14:textId="77777777" w:rsidTr="00B90130">
              <w:trPr>
                <w:trHeight w:val="300"/>
              </w:trPr>
              <w:tc>
                <w:tcPr>
                  <w:tcW w:w="879" w:type="dxa"/>
                  <w:shd w:val="clear" w:color="auto" w:fill="auto"/>
                  <w:noWrap/>
                  <w:vAlign w:val="center"/>
                </w:tcPr>
                <w:p w14:paraId="49B500FC" w14:textId="6400ACC7"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9</w:t>
                  </w:r>
                </w:p>
              </w:tc>
              <w:tc>
                <w:tcPr>
                  <w:tcW w:w="3966" w:type="dxa"/>
                  <w:shd w:val="clear" w:color="auto" w:fill="auto"/>
                  <w:noWrap/>
                  <w:vAlign w:val="bottom"/>
                </w:tcPr>
                <w:p w14:paraId="3FF3A122" w14:textId="08F13F70" w:rsidR="00542D86" w:rsidRPr="00416446" w:rsidRDefault="00542D86" w:rsidP="00542D86">
                  <w:pPr>
                    <w:widowControl/>
                    <w:jc w:val="left"/>
                    <w:rPr>
                      <w:rFonts w:ascii="宋体" w:hAnsi="宋体" w:cs="宋体"/>
                      <w:kern w:val="0"/>
                      <w:sz w:val="24"/>
                    </w:rPr>
                  </w:pPr>
                  <w:proofErr w:type="gramStart"/>
                  <w:r>
                    <w:rPr>
                      <w:rFonts w:hint="eastAsia"/>
                      <w:color w:val="000000"/>
                      <w:sz w:val="22"/>
                      <w:szCs w:val="22"/>
                    </w:rPr>
                    <w:t>华能贵诚信</w:t>
                  </w:r>
                  <w:proofErr w:type="gramEnd"/>
                  <w:r>
                    <w:rPr>
                      <w:rFonts w:hint="eastAsia"/>
                      <w:color w:val="000000"/>
                      <w:sz w:val="22"/>
                      <w:szCs w:val="22"/>
                    </w:rPr>
                    <w:t>托</w:t>
                  </w:r>
                </w:p>
              </w:tc>
              <w:tc>
                <w:tcPr>
                  <w:tcW w:w="1817" w:type="dxa"/>
                  <w:shd w:val="clear" w:color="auto" w:fill="auto"/>
                  <w:noWrap/>
                  <w:vAlign w:val="bottom"/>
                </w:tcPr>
                <w:p w14:paraId="00796A2D" w14:textId="4701644A" w:rsidR="00542D86" w:rsidRPr="00416446" w:rsidRDefault="00542D86" w:rsidP="00542D86">
                  <w:pPr>
                    <w:widowControl/>
                    <w:jc w:val="center"/>
                    <w:rPr>
                      <w:rFonts w:ascii="宋体" w:hAnsi="宋体" w:cs="宋体"/>
                      <w:kern w:val="0"/>
                      <w:sz w:val="24"/>
                    </w:rPr>
                  </w:pPr>
                  <w:r>
                    <w:rPr>
                      <w:rFonts w:hint="eastAsia"/>
                      <w:color w:val="000000"/>
                      <w:sz w:val="22"/>
                      <w:szCs w:val="22"/>
                    </w:rPr>
                    <w:t>赵</w:t>
                  </w:r>
                  <w:proofErr w:type="gramStart"/>
                  <w:r>
                    <w:rPr>
                      <w:rFonts w:hint="eastAsia"/>
                      <w:color w:val="000000"/>
                      <w:sz w:val="22"/>
                      <w:szCs w:val="22"/>
                    </w:rPr>
                    <w:t>浩</w:t>
                  </w:r>
                  <w:proofErr w:type="gramEnd"/>
                  <w:r>
                    <w:rPr>
                      <w:rFonts w:hint="eastAsia"/>
                      <w:color w:val="000000"/>
                      <w:sz w:val="22"/>
                      <w:szCs w:val="22"/>
                    </w:rPr>
                    <w:t>林</w:t>
                  </w:r>
                </w:p>
              </w:tc>
            </w:tr>
            <w:tr w:rsidR="00542D86" w:rsidRPr="00416446" w14:paraId="00251D99" w14:textId="77777777" w:rsidTr="00B90130">
              <w:trPr>
                <w:trHeight w:val="300"/>
              </w:trPr>
              <w:tc>
                <w:tcPr>
                  <w:tcW w:w="879" w:type="dxa"/>
                  <w:shd w:val="clear" w:color="auto" w:fill="auto"/>
                  <w:noWrap/>
                  <w:vAlign w:val="center"/>
                </w:tcPr>
                <w:p w14:paraId="2474FD81" w14:textId="62216D7E"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2</w:t>
                  </w:r>
                  <w:r>
                    <w:rPr>
                      <w:rFonts w:ascii="宋体" w:hAnsi="宋体" w:cs="宋体"/>
                      <w:kern w:val="0"/>
                      <w:sz w:val="24"/>
                    </w:rPr>
                    <w:t>0</w:t>
                  </w:r>
                </w:p>
              </w:tc>
              <w:tc>
                <w:tcPr>
                  <w:tcW w:w="3966" w:type="dxa"/>
                  <w:shd w:val="clear" w:color="auto" w:fill="auto"/>
                  <w:noWrap/>
                  <w:vAlign w:val="bottom"/>
                </w:tcPr>
                <w:p w14:paraId="372DF948" w14:textId="3772597C" w:rsidR="00542D86" w:rsidRPr="00416446" w:rsidRDefault="00542D86" w:rsidP="00542D86">
                  <w:pPr>
                    <w:widowControl/>
                    <w:jc w:val="left"/>
                    <w:rPr>
                      <w:rFonts w:ascii="宋体" w:hAnsi="宋体" w:cs="宋体"/>
                      <w:kern w:val="0"/>
                      <w:sz w:val="24"/>
                    </w:rPr>
                  </w:pPr>
                  <w:r>
                    <w:rPr>
                      <w:rFonts w:hint="eastAsia"/>
                      <w:color w:val="000000"/>
                      <w:sz w:val="22"/>
                      <w:szCs w:val="22"/>
                    </w:rPr>
                    <w:t>方正证券管理有限公司</w:t>
                  </w:r>
                </w:p>
              </w:tc>
              <w:tc>
                <w:tcPr>
                  <w:tcW w:w="1817" w:type="dxa"/>
                  <w:shd w:val="clear" w:color="auto" w:fill="auto"/>
                  <w:noWrap/>
                  <w:vAlign w:val="bottom"/>
                </w:tcPr>
                <w:p w14:paraId="79C11A91" w14:textId="38DFB44D" w:rsidR="00542D86" w:rsidRPr="00416446" w:rsidRDefault="00542D86" w:rsidP="00542D86">
                  <w:pPr>
                    <w:widowControl/>
                    <w:jc w:val="center"/>
                    <w:rPr>
                      <w:rFonts w:ascii="宋体" w:hAnsi="宋体" w:cs="宋体"/>
                      <w:kern w:val="0"/>
                      <w:sz w:val="24"/>
                    </w:rPr>
                  </w:pPr>
                  <w:r>
                    <w:rPr>
                      <w:rFonts w:hint="eastAsia"/>
                      <w:color w:val="000000"/>
                      <w:sz w:val="22"/>
                      <w:szCs w:val="22"/>
                    </w:rPr>
                    <w:t>李红生</w:t>
                  </w:r>
                </w:p>
              </w:tc>
            </w:tr>
            <w:tr w:rsidR="00542D86" w:rsidRPr="00416446" w14:paraId="7253458D" w14:textId="77777777" w:rsidTr="00B90130">
              <w:trPr>
                <w:trHeight w:val="300"/>
              </w:trPr>
              <w:tc>
                <w:tcPr>
                  <w:tcW w:w="879" w:type="dxa"/>
                  <w:shd w:val="clear" w:color="auto" w:fill="auto"/>
                  <w:noWrap/>
                  <w:vAlign w:val="center"/>
                </w:tcPr>
                <w:p w14:paraId="17EF3502" w14:textId="2D4AE7D9"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2</w:t>
                  </w:r>
                  <w:r>
                    <w:rPr>
                      <w:rFonts w:ascii="宋体" w:hAnsi="宋体" w:cs="宋体"/>
                      <w:kern w:val="0"/>
                      <w:sz w:val="24"/>
                    </w:rPr>
                    <w:t>1</w:t>
                  </w:r>
                </w:p>
              </w:tc>
              <w:tc>
                <w:tcPr>
                  <w:tcW w:w="3966" w:type="dxa"/>
                  <w:shd w:val="clear" w:color="auto" w:fill="auto"/>
                  <w:noWrap/>
                  <w:vAlign w:val="bottom"/>
                </w:tcPr>
                <w:p w14:paraId="4ED1526F" w14:textId="2DAD3CEF" w:rsidR="00542D86" w:rsidRPr="00416446" w:rsidRDefault="00542D86" w:rsidP="00542D86">
                  <w:pPr>
                    <w:widowControl/>
                    <w:jc w:val="left"/>
                    <w:rPr>
                      <w:rFonts w:ascii="宋体" w:hAnsi="宋体" w:cs="宋体"/>
                      <w:kern w:val="0"/>
                      <w:sz w:val="24"/>
                    </w:rPr>
                  </w:pPr>
                  <w:r>
                    <w:rPr>
                      <w:rFonts w:hint="eastAsia"/>
                      <w:color w:val="000000"/>
                      <w:sz w:val="22"/>
                      <w:szCs w:val="22"/>
                    </w:rPr>
                    <w:t>景</w:t>
                  </w:r>
                  <w:proofErr w:type="gramStart"/>
                  <w:r>
                    <w:rPr>
                      <w:rFonts w:hint="eastAsia"/>
                      <w:color w:val="000000"/>
                      <w:sz w:val="22"/>
                      <w:szCs w:val="22"/>
                    </w:rPr>
                    <w:t>林资产</w:t>
                  </w:r>
                  <w:proofErr w:type="gramEnd"/>
                </w:p>
              </w:tc>
              <w:tc>
                <w:tcPr>
                  <w:tcW w:w="1817" w:type="dxa"/>
                  <w:shd w:val="clear" w:color="auto" w:fill="auto"/>
                  <w:noWrap/>
                  <w:vAlign w:val="bottom"/>
                </w:tcPr>
                <w:p w14:paraId="4F545BD1" w14:textId="6A077324" w:rsidR="00542D86" w:rsidRPr="00416446" w:rsidRDefault="00542D86" w:rsidP="00542D86">
                  <w:pPr>
                    <w:widowControl/>
                    <w:jc w:val="center"/>
                    <w:rPr>
                      <w:rFonts w:ascii="宋体" w:hAnsi="宋体" w:cs="宋体"/>
                      <w:kern w:val="0"/>
                      <w:sz w:val="24"/>
                    </w:rPr>
                  </w:pPr>
                  <w:r>
                    <w:rPr>
                      <w:rFonts w:hint="eastAsia"/>
                      <w:color w:val="000000"/>
                      <w:sz w:val="22"/>
                      <w:szCs w:val="22"/>
                    </w:rPr>
                    <w:t>郑卉妤</w:t>
                  </w:r>
                </w:p>
              </w:tc>
            </w:tr>
            <w:tr w:rsidR="00542D86" w:rsidRPr="00416446" w14:paraId="345D65C7" w14:textId="77777777" w:rsidTr="00B90130">
              <w:trPr>
                <w:trHeight w:val="300"/>
              </w:trPr>
              <w:tc>
                <w:tcPr>
                  <w:tcW w:w="879" w:type="dxa"/>
                  <w:shd w:val="clear" w:color="auto" w:fill="auto"/>
                  <w:noWrap/>
                  <w:vAlign w:val="center"/>
                </w:tcPr>
                <w:p w14:paraId="1F78170F" w14:textId="3434C97E"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2</w:t>
                  </w:r>
                  <w:r>
                    <w:rPr>
                      <w:rFonts w:ascii="宋体" w:hAnsi="宋体" w:cs="宋体"/>
                      <w:kern w:val="0"/>
                      <w:sz w:val="24"/>
                    </w:rPr>
                    <w:t>2</w:t>
                  </w:r>
                </w:p>
              </w:tc>
              <w:tc>
                <w:tcPr>
                  <w:tcW w:w="3966" w:type="dxa"/>
                  <w:shd w:val="clear" w:color="auto" w:fill="auto"/>
                  <w:noWrap/>
                  <w:vAlign w:val="bottom"/>
                </w:tcPr>
                <w:p w14:paraId="5D195DCF" w14:textId="6822A363" w:rsidR="00542D86" w:rsidRPr="00416446" w:rsidRDefault="00542D86" w:rsidP="00542D86">
                  <w:pPr>
                    <w:widowControl/>
                    <w:jc w:val="left"/>
                    <w:rPr>
                      <w:rFonts w:ascii="宋体" w:hAnsi="宋体" w:cs="宋体"/>
                      <w:kern w:val="0"/>
                      <w:sz w:val="24"/>
                    </w:rPr>
                  </w:pPr>
                  <w:r>
                    <w:rPr>
                      <w:rFonts w:hint="eastAsia"/>
                      <w:color w:val="000000"/>
                      <w:sz w:val="22"/>
                      <w:szCs w:val="22"/>
                    </w:rPr>
                    <w:t>农银理财</w:t>
                  </w:r>
                </w:p>
              </w:tc>
              <w:tc>
                <w:tcPr>
                  <w:tcW w:w="1817" w:type="dxa"/>
                  <w:shd w:val="clear" w:color="auto" w:fill="auto"/>
                  <w:noWrap/>
                  <w:vAlign w:val="bottom"/>
                </w:tcPr>
                <w:p w14:paraId="3130B35B" w14:textId="13E30B26" w:rsidR="00542D86" w:rsidRPr="00416446" w:rsidRDefault="00542D86" w:rsidP="00542D86">
                  <w:pPr>
                    <w:widowControl/>
                    <w:jc w:val="center"/>
                    <w:rPr>
                      <w:rFonts w:ascii="宋体" w:hAnsi="宋体" w:cs="宋体"/>
                      <w:kern w:val="0"/>
                      <w:sz w:val="24"/>
                    </w:rPr>
                  </w:pPr>
                  <w:r>
                    <w:rPr>
                      <w:rFonts w:hint="eastAsia"/>
                      <w:color w:val="000000"/>
                      <w:sz w:val="22"/>
                      <w:szCs w:val="22"/>
                    </w:rPr>
                    <w:t>李</w:t>
                  </w:r>
                  <w:r>
                    <w:rPr>
                      <w:rFonts w:hint="eastAsia"/>
                      <w:color w:val="000000"/>
                      <w:sz w:val="22"/>
                      <w:szCs w:val="22"/>
                    </w:rPr>
                    <w:t xml:space="preserve"> </w:t>
                  </w:r>
                  <w:r>
                    <w:rPr>
                      <w:color w:val="000000"/>
                      <w:sz w:val="22"/>
                      <w:szCs w:val="22"/>
                    </w:rPr>
                    <w:t xml:space="preserve"> </w:t>
                  </w:r>
                  <w:r>
                    <w:rPr>
                      <w:rFonts w:hint="eastAsia"/>
                      <w:color w:val="000000"/>
                      <w:sz w:val="22"/>
                      <w:szCs w:val="22"/>
                    </w:rPr>
                    <w:t>立</w:t>
                  </w:r>
                </w:p>
              </w:tc>
            </w:tr>
            <w:tr w:rsidR="00542D86" w:rsidRPr="00416446" w14:paraId="5F457692" w14:textId="77777777" w:rsidTr="00B90130">
              <w:trPr>
                <w:trHeight w:val="300"/>
              </w:trPr>
              <w:tc>
                <w:tcPr>
                  <w:tcW w:w="879" w:type="dxa"/>
                  <w:shd w:val="clear" w:color="auto" w:fill="auto"/>
                  <w:noWrap/>
                  <w:vAlign w:val="center"/>
                </w:tcPr>
                <w:p w14:paraId="5D67B56F" w14:textId="1C7A7797"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2</w:t>
                  </w:r>
                  <w:r>
                    <w:rPr>
                      <w:rFonts w:ascii="宋体" w:hAnsi="宋体" w:cs="宋体"/>
                      <w:kern w:val="0"/>
                      <w:sz w:val="24"/>
                    </w:rPr>
                    <w:t>3</w:t>
                  </w:r>
                </w:p>
              </w:tc>
              <w:tc>
                <w:tcPr>
                  <w:tcW w:w="3966" w:type="dxa"/>
                  <w:shd w:val="clear" w:color="auto" w:fill="auto"/>
                  <w:noWrap/>
                  <w:vAlign w:val="bottom"/>
                </w:tcPr>
                <w:p w14:paraId="6EA84434" w14:textId="214A9FF8" w:rsidR="00542D86" w:rsidRPr="00416446" w:rsidRDefault="00542D86" w:rsidP="00542D86">
                  <w:pPr>
                    <w:widowControl/>
                    <w:jc w:val="left"/>
                    <w:rPr>
                      <w:rFonts w:ascii="宋体" w:hAnsi="宋体" w:cs="宋体"/>
                      <w:kern w:val="0"/>
                      <w:sz w:val="24"/>
                    </w:rPr>
                  </w:pPr>
                  <w:r>
                    <w:rPr>
                      <w:rFonts w:hint="eastAsia"/>
                      <w:color w:val="000000"/>
                      <w:sz w:val="22"/>
                      <w:szCs w:val="22"/>
                    </w:rPr>
                    <w:t>建信基金</w:t>
                  </w:r>
                </w:p>
              </w:tc>
              <w:tc>
                <w:tcPr>
                  <w:tcW w:w="1817" w:type="dxa"/>
                  <w:shd w:val="clear" w:color="auto" w:fill="auto"/>
                  <w:noWrap/>
                  <w:vAlign w:val="bottom"/>
                </w:tcPr>
                <w:p w14:paraId="484D79C6" w14:textId="1A794A03" w:rsidR="00542D86" w:rsidRPr="00416446" w:rsidRDefault="00542D86" w:rsidP="00542D86">
                  <w:pPr>
                    <w:widowControl/>
                    <w:jc w:val="center"/>
                    <w:rPr>
                      <w:rFonts w:ascii="宋体" w:hAnsi="宋体" w:cs="宋体"/>
                      <w:kern w:val="0"/>
                      <w:sz w:val="24"/>
                    </w:rPr>
                  </w:pPr>
                  <w:proofErr w:type="gramStart"/>
                  <w:r>
                    <w:rPr>
                      <w:rFonts w:hint="eastAsia"/>
                      <w:color w:val="000000"/>
                      <w:sz w:val="22"/>
                      <w:szCs w:val="22"/>
                    </w:rPr>
                    <w:t>李登虎</w:t>
                  </w:r>
                  <w:proofErr w:type="gramEnd"/>
                </w:p>
              </w:tc>
            </w:tr>
            <w:tr w:rsidR="00542D86" w:rsidRPr="00416446" w14:paraId="637F84EC" w14:textId="77777777" w:rsidTr="00B90130">
              <w:trPr>
                <w:trHeight w:val="300"/>
              </w:trPr>
              <w:tc>
                <w:tcPr>
                  <w:tcW w:w="879" w:type="dxa"/>
                  <w:shd w:val="clear" w:color="auto" w:fill="auto"/>
                  <w:noWrap/>
                  <w:vAlign w:val="center"/>
                </w:tcPr>
                <w:p w14:paraId="5F031DFE" w14:textId="6FB7B9D5"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2</w:t>
                  </w:r>
                  <w:r>
                    <w:rPr>
                      <w:rFonts w:ascii="宋体" w:hAnsi="宋体" w:cs="宋体"/>
                      <w:kern w:val="0"/>
                      <w:sz w:val="24"/>
                    </w:rPr>
                    <w:t>4</w:t>
                  </w:r>
                </w:p>
              </w:tc>
              <w:tc>
                <w:tcPr>
                  <w:tcW w:w="3966" w:type="dxa"/>
                  <w:shd w:val="clear" w:color="auto" w:fill="auto"/>
                  <w:noWrap/>
                  <w:vAlign w:val="bottom"/>
                </w:tcPr>
                <w:p w14:paraId="15A291C3" w14:textId="76611F4E" w:rsidR="00542D86" w:rsidRPr="00416446" w:rsidRDefault="00542D86" w:rsidP="00542D86">
                  <w:pPr>
                    <w:widowControl/>
                    <w:jc w:val="left"/>
                    <w:rPr>
                      <w:rFonts w:ascii="宋体" w:hAnsi="宋体" w:cs="宋体"/>
                      <w:kern w:val="0"/>
                      <w:sz w:val="24"/>
                    </w:rPr>
                  </w:pPr>
                  <w:r>
                    <w:rPr>
                      <w:rFonts w:hint="eastAsia"/>
                      <w:color w:val="000000"/>
                      <w:sz w:val="22"/>
                      <w:szCs w:val="22"/>
                    </w:rPr>
                    <w:t>中</w:t>
                  </w:r>
                  <w:proofErr w:type="gramStart"/>
                  <w:r>
                    <w:rPr>
                      <w:rFonts w:hint="eastAsia"/>
                      <w:color w:val="000000"/>
                      <w:sz w:val="22"/>
                      <w:szCs w:val="22"/>
                    </w:rPr>
                    <w:t>信产业</w:t>
                  </w:r>
                  <w:proofErr w:type="gramEnd"/>
                  <w:r>
                    <w:rPr>
                      <w:rFonts w:hint="eastAsia"/>
                      <w:color w:val="000000"/>
                      <w:sz w:val="22"/>
                      <w:szCs w:val="22"/>
                    </w:rPr>
                    <w:t>投资基金有限公司</w:t>
                  </w:r>
                </w:p>
              </w:tc>
              <w:tc>
                <w:tcPr>
                  <w:tcW w:w="1817" w:type="dxa"/>
                  <w:shd w:val="clear" w:color="auto" w:fill="auto"/>
                  <w:noWrap/>
                  <w:vAlign w:val="bottom"/>
                </w:tcPr>
                <w:p w14:paraId="18BE9C51" w14:textId="330C985E" w:rsidR="00542D86" w:rsidRPr="00416446" w:rsidRDefault="00542D86" w:rsidP="00542D86">
                  <w:pPr>
                    <w:widowControl/>
                    <w:jc w:val="center"/>
                    <w:rPr>
                      <w:rFonts w:ascii="宋体" w:hAnsi="宋体" w:cs="宋体"/>
                      <w:kern w:val="0"/>
                      <w:sz w:val="24"/>
                    </w:rPr>
                  </w:pPr>
                  <w:r>
                    <w:rPr>
                      <w:rFonts w:hint="eastAsia"/>
                      <w:color w:val="000000"/>
                      <w:sz w:val="22"/>
                      <w:szCs w:val="22"/>
                    </w:rPr>
                    <w:t>黄立华</w:t>
                  </w:r>
                </w:p>
              </w:tc>
            </w:tr>
            <w:tr w:rsidR="00542D86" w:rsidRPr="00416446" w14:paraId="4C2C20AA" w14:textId="77777777" w:rsidTr="00B90130">
              <w:trPr>
                <w:trHeight w:val="300"/>
              </w:trPr>
              <w:tc>
                <w:tcPr>
                  <w:tcW w:w="879" w:type="dxa"/>
                  <w:shd w:val="clear" w:color="auto" w:fill="auto"/>
                  <w:noWrap/>
                  <w:vAlign w:val="center"/>
                </w:tcPr>
                <w:p w14:paraId="2E35802D" w14:textId="2BA60280" w:rsidR="00542D86" w:rsidRPr="00416446" w:rsidRDefault="00542D86" w:rsidP="00542D86">
                  <w:pPr>
                    <w:widowControl/>
                    <w:jc w:val="center"/>
                    <w:rPr>
                      <w:rFonts w:ascii="宋体" w:hAnsi="宋体" w:cs="宋体"/>
                      <w:kern w:val="0"/>
                      <w:sz w:val="24"/>
                    </w:rPr>
                  </w:pPr>
                  <w:r w:rsidRPr="00416446">
                    <w:rPr>
                      <w:rFonts w:ascii="宋体" w:hAnsi="宋体" w:cs="宋体" w:hint="eastAsia"/>
                      <w:kern w:val="0"/>
                      <w:sz w:val="24"/>
                    </w:rPr>
                    <w:t>2</w:t>
                  </w:r>
                  <w:r>
                    <w:rPr>
                      <w:rFonts w:ascii="宋体" w:hAnsi="宋体" w:cs="宋体"/>
                      <w:kern w:val="0"/>
                      <w:sz w:val="24"/>
                    </w:rPr>
                    <w:t>5</w:t>
                  </w:r>
                </w:p>
              </w:tc>
              <w:tc>
                <w:tcPr>
                  <w:tcW w:w="3966" w:type="dxa"/>
                  <w:shd w:val="clear" w:color="auto" w:fill="auto"/>
                  <w:noWrap/>
                  <w:vAlign w:val="bottom"/>
                </w:tcPr>
                <w:p w14:paraId="55831005" w14:textId="053E187C" w:rsidR="00542D86" w:rsidRPr="00416446" w:rsidRDefault="00542D86" w:rsidP="00542D86">
                  <w:pPr>
                    <w:widowControl/>
                    <w:jc w:val="left"/>
                    <w:rPr>
                      <w:rFonts w:ascii="宋体" w:hAnsi="宋体" w:cs="宋体"/>
                      <w:kern w:val="0"/>
                      <w:sz w:val="24"/>
                    </w:rPr>
                  </w:pPr>
                  <w:r>
                    <w:rPr>
                      <w:rFonts w:hint="eastAsia"/>
                      <w:color w:val="000000"/>
                      <w:sz w:val="22"/>
                      <w:szCs w:val="22"/>
                    </w:rPr>
                    <w:t>东海基金管理有限责任公司</w:t>
                  </w:r>
                </w:p>
              </w:tc>
              <w:tc>
                <w:tcPr>
                  <w:tcW w:w="1817" w:type="dxa"/>
                  <w:shd w:val="clear" w:color="auto" w:fill="auto"/>
                  <w:noWrap/>
                  <w:vAlign w:val="bottom"/>
                </w:tcPr>
                <w:p w14:paraId="200A74B6" w14:textId="38BFC81E" w:rsidR="00542D86" w:rsidRPr="00416446" w:rsidRDefault="00542D86" w:rsidP="00542D86">
                  <w:pPr>
                    <w:widowControl/>
                    <w:jc w:val="center"/>
                    <w:rPr>
                      <w:rFonts w:ascii="宋体" w:hAnsi="宋体" w:cs="宋体"/>
                      <w:kern w:val="0"/>
                      <w:sz w:val="24"/>
                    </w:rPr>
                  </w:pPr>
                  <w:r>
                    <w:rPr>
                      <w:rFonts w:hint="eastAsia"/>
                      <w:color w:val="000000"/>
                      <w:sz w:val="22"/>
                      <w:szCs w:val="22"/>
                    </w:rPr>
                    <w:t>杨</w:t>
                  </w:r>
                  <w:r>
                    <w:rPr>
                      <w:rFonts w:hint="eastAsia"/>
                      <w:color w:val="000000"/>
                      <w:sz w:val="22"/>
                      <w:szCs w:val="22"/>
                    </w:rPr>
                    <w:t xml:space="preserve"> </w:t>
                  </w:r>
                  <w:r>
                    <w:rPr>
                      <w:color w:val="000000"/>
                      <w:sz w:val="22"/>
                      <w:szCs w:val="22"/>
                    </w:rPr>
                    <w:t xml:space="preserve"> </w:t>
                  </w:r>
                  <w:r>
                    <w:rPr>
                      <w:rFonts w:hint="eastAsia"/>
                      <w:color w:val="000000"/>
                      <w:sz w:val="22"/>
                      <w:szCs w:val="22"/>
                    </w:rPr>
                    <w:t>红</w:t>
                  </w:r>
                </w:p>
              </w:tc>
            </w:tr>
          </w:tbl>
          <w:p w14:paraId="0B9127FF" w14:textId="77777777" w:rsidR="005A0058" w:rsidRPr="00416446" w:rsidRDefault="005A0058" w:rsidP="00FD3BF8">
            <w:pPr>
              <w:spacing w:line="360" w:lineRule="auto"/>
              <w:rPr>
                <w:rFonts w:ascii="宋体" w:hAnsi="宋体"/>
                <w:bCs/>
                <w:iCs/>
                <w:sz w:val="24"/>
              </w:rPr>
            </w:pPr>
          </w:p>
        </w:tc>
      </w:tr>
      <w:tr w:rsidR="00416446" w:rsidRPr="00416446" w14:paraId="233A7C2C" w14:textId="77777777" w:rsidTr="00B90130">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3E381A3"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时间</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29F1258E" w14:textId="688250BB" w:rsidR="00B01991" w:rsidRPr="00416446" w:rsidRDefault="005E04B6" w:rsidP="00AA2E70">
            <w:pPr>
              <w:spacing w:line="360" w:lineRule="auto"/>
              <w:rPr>
                <w:rFonts w:ascii="宋体" w:hAnsi="宋体"/>
                <w:bCs/>
                <w:iCs/>
                <w:sz w:val="24"/>
              </w:rPr>
            </w:pPr>
            <w:r w:rsidRPr="00416446">
              <w:rPr>
                <w:rFonts w:ascii="宋体" w:hAnsi="宋体"/>
                <w:bCs/>
                <w:iCs/>
                <w:sz w:val="24"/>
              </w:rPr>
              <w:t>20</w:t>
            </w:r>
            <w:r>
              <w:rPr>
                <w:rFonts w:ascii="宋体" w:hAnsi="宋体"/>
                <w:bCs/>
                <w:iCs/>
                <w:sz w:val="24"/>
              </w:rPr>
              <w:t>20</w:t>
            </w:r>
            <w:r w:rsidRPr="00416446">
              <w:rPr>
                <w:rFonts w:ascii="宋体" w:hAnsi="宋体"/>
                <w:bCs/>
                <w:iCs/>
                <w:sz w:val="24"/>
              </w:rPr>
              <w:t>年</w:t>
            </w:r>
            <w:r>
              <w:rPr>
                <w:rFonts w:ascii="宋体" w:hAnsi="宋体"/>
                <w:bCs/>
                <w:iCs/>
                <w:sz w:val="24"/>
              </w:rPr>
              <w:t>5</w:t>
            </w:r>
            <w:r w:rsidR="00445760" w:rsidRPr="00416446">
              <w:rPr>
                <w:rFonts w:ascii="宋体" w:hAnsi="宋体"/>
                <w:bCs/>
                <w:iCs/>
                <w:sz w:val="24"/>
              </w:rPr>
              <w:t>月</w:t>
            </w:r>
            <w:r>
              <w:rPr>
                <w:rFonts w:ascii="宋体" w:hAnsi="宋体"/>
                <w:bCs/>
                <w:iCs/>
                <w:sz w:val="24"/>
              </w:rPr>
              <w:t>19</w:t>
            </w:r>
            <w:r w:rsidR="00445760" w:rsidRPr="00416446">
              <w:rPr>
                <w:rFonts w:ascii="宋体" w:hAnsi="宋体"/>
                <w:bCs/>
                <w:iCs/>
                <w:sz w:val="24"/>
              </w:rPr>
              <w:t>日</w:t>
            </w:r>
          </w:p>
        </w:tc>
      </w:tr>
      <w:tr w:rsidR="00416446" w:rsidRPr="00416446" w14:paraId="41053382" w14:textId="77777777" w:rsidTr="00B90130">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BA77AF"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地点</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2D8E23EE" w14:textId="1361F17F" w:rsidR="008E5848" w:rsidRPr="00416446" w:rsidRDefault="000A4D0A" w:rsidP="001C3BC8">
            <w:pPr>
              <w:spacing w:line="360" w:lineRule="auto"/>
              <w:rPr>
                <w:rFonts w:ascii="宋体" w:hAnsi="宋体"/>
                <w:bCs/>
                <w:iCs/>
                <w:sz w:val="24"/>
              </w:rPr>
            </w:pPr>
            <w:r w:rsidRPr="00416446">
              <w:rPr>
                <w:rFonts w:ascii="宋体" w:hAnsi="宋体" w:hint="eastAsia"/>
                <w:bCs/>
                <w:iCs/>
                <w:sz w:val="24"/>
              </w:rPr>
              <w:t>电话会议</w:t>
            </w:r>
          </w:p>
        </w:tc>
      </w:tr>
      <w:tr w:rsidR="00416446" w:rsidRPr="00416446" w14:paraId="5711F717" w14:textId="77777777" w:rsidTr="00B90130">
        <w:trPr>
          <w:trHeight w:val="90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F95D817" w14:textId="77777777" w:rsidR="00B01991" w:rsidRPr="00416446" w:rsidRDefault="00B01991" w:rsidP="00CB2215">
            <w:pPr>
              <w:rPr>
                <w:rFonts w:ascii="宋体" w:hAnsi="宋体"/>
                <w:bCs/>
                <w:iCs/>
                <w:sz w:val="24"/>
              </w:rPr>
            </w:pPr>
            <w:r w:rsidRPr="00416446">
              <w:rPr>
                <w:rFonts w:ascii="宋体" w:hAnsi="宋体" w:hint="eastAsia"/>
                <w:bCs/>
                <w:iCs/>
                <w:sz w:val="24"/>
              </w:rPr>
              <w:t>上市公司接待人员姓名</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328FF0B4" w14:textId="6C466A60" w:rsidR="008D08F0" w:rsidRPr="00416446" w:rsidRDefault="003938E4">
            <w:pPr>
              <w:spacing w:line="360" w:lineRule="auto"/>
              <w:rPr>
                <w:rFonts w:ascii="宋体" w:hAnsi="宋体"/>
                <w:bCs/>
                <w:iCs/>
                <w:sz w:val="24"/>
              </w:rPr>
            </w:pPr>
            <w:r>
              <w:rPr>
                <w:rFonts w:ascii="宋体" w:hAnsi="宋体" w:hint="eastAsia"/>
                <w:bCs/>
                <w:iCs/>
                <w:sz w:val="24"/>
              </w:rPr>
              <w:t>新希望六和股份有限公司</w:t>
            </w:r>
            <w:r w:rsidR="005E04B6">
              <w:rPr>
                <w:rFonts w:ascii="宋体" w:hAnsi="宋体" w:hint="eastAsia"/>
                <w:bCs/>
                <w:iCs/>
                <w:sz w:val="24"/>
              </w:rPr>
              <w:t>证券事务代表</w:t>
            </w:r>
            <w:r w:rsidR="001A18EE">
              <w:rPr>
                <w:rFonts w:ascii="宋体" w:hAnsi="宋体" w:hint="eastAsia"/>
                <w:bCs/>
                <w:iCs/>
                <w:sz w:val="24"/>
              </w:rPr>
              <w:t xml:space="preserve"> </w:t>
            </w:r>
            <w:r w:rsidR="001A18EE">
              <w:rPr>
                <w:rFonts w:ascii="宋体" w:hAnsi="宋体"/>
                <w:bCs/>
                <w:iCs/>
                <w:sz w:val="24"/>
              </w:rPr>
              <w:t xml:space="preserve">                 </w:t>
            </w:r>
            <w:r w:rsidR="005E04B6">
              <w:rPr>
                <w:rFonts w:ascii="宋体" w:hAnsi="宋体"/>
                <w:bCs/>
                <w:iCs/>
                <w:sz w:val="24"/>
              </w:rPr>
              <w:t xml:space="preserve"> </w:t>
            </w:r>
            <w:r w:rsidR="005E04B6">
              <w:rPr>
                <w:rFonts w:ascii="宋体" w:hAnsi="宋体" w:hint="eastAsia"/>
                <w:bCs/>
                <w:iCs/>
                <w:sz w:val="24"/>
              </w:rPr>
              <w:t>白旭波</w:t>
            </w:r>
          </w:p>
        </w:tc>
      </w:tr>
      <w:tr w:rsidR="00416446" w:rsidRPr="00416446" w14:paraId="62DA024A" w14:textId="77777777" w:rsidTr="00B90130">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741150E" w14:textId="77777777" w:rsidR="00B01991" w:rsidRPr="00416446" w:rsidRDefault="00B01991" w:rsidP="009921D2">
            <w:pPr>
              <w:rPr>
                <w:rFonts w:ascii="宋体" w:hAnsi="宋体"/>
                <w:bCs/>
                <w:iCs/>
                <w:sz w:val="24"/>
              </w:rPr>
            </w:pPr>
            <w:r w:rsidRPr="00416446">
              <w:rPr>
                <w:rFonts w:ascii="宋体" w:hAnsi="宋体" w:hint="eastAsia"/>
                <w:bCs/>
                <w:iCs/>
                <w:sz w:val="24"/>
              </w:rPr>
              <w:lastRenderedPageBreak/>
              <w:t>投资者关系活动</w:t>
            </w:r>
            <w:r w:rsidR="00A054ED" w:rsidRPr="00416446">
              <w:rPr>
                <w:rFonts w:ascii="宋体" w:hAnsi="宋体" w:hint="eastAsia"/>
                <w:bCs/>
                <w:iCs/>
                <w:sz w:val="24"/>
              </w:rPr>
              <w:t>记录（含行程及沟通内容）</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52E41C7B" w14:textId="573F34F3" w:rsidR="00B90130" w:rsidRPr="00B90130" w:rsidRDefault="00B90130" w:rsidP="00B90130">
            <w:pPr>
              <w:spacing w:beforeLines="50" w:before="156" w:afterLines="50" w:after="156" w:line="360" w:lineRule="auto"/>
              <w:ind w:firstLineChars="200" w:firstLine="422"/>
              <w:rPr>
                <w:rFonts w:ascii="宋体" w:hAnsi="宋体" w:cs="宋体" w:hint="eastAsia"/>
                <w:b/>
                <w:bCs/>
                <w:szCs w:val="21"/>
              </w:rPr>
            </w:pPr>
            <w:r w:rsidRPr="00B90130">
              <w:rPr>
                <w:rFonts w:ascii="宋体" w:hAnsi="宋体" w:cs="宋体" w:hint="eastAsia"/>
                <w:b/>
                <w:bCs/>
                <w:szCs w:val="21"/>
              </w:rPr>
              <w:t>Q</w:t>
            </w:r>
            <w:r w:rsidRPr="00B90130">
              <w:rPr>
                <w:rFonts w:ascii="宋体" w:hAnsi="宋体" w:cs="宋体"/>
                <w:b/>
                <w:bCs/>
                <w:szCs w:val="21"/>
              </w:rPr>
              <w:t>1</w:t>
            </w:r>
            <w:r w:rsidRPr="00B90130">
              <w:rPr>
                <w:rFonts w:ascii="宋体" w:hAnsi="宋体" w:cs="宋体" w:hint="eastAsia"/>
                <w:b/>
                <w:bCs/>
                <w:szCs w:val="21"/>
              </w:rPr>
              <w:t>：公司2020年1季度经营情况以及近期养猪、饲料业务的情况</w:t>
            </w:r>
          </w:p>
          <w:p w14:paraId="14258C0E" w14:textId="690FDD03"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Pr>
                <w:rFonts w:ascii="宋体" w:hAnsi="宋体" w:cs="宋体" w:hint="eastAsia"/>
                <w:szCs w:val="21"/>
              </w:rPr>
              <w:t>A：</w:t>
            </w:r>
            <w:r w:rsidRPr="00B90130">
              <w:rPr>
                <w:rFonts w:ascii="宋体" w:hAnsi="宋体" w:cs="宋体" w:hint="eastAsia"/>
                <w:szCs w:val="21"/>
              </w:rPr>
              <w:t>（1）关于</w:t>
            </w:r>
            <w:proofErr w:type="gramStart"/>
            <w:r w:rsidRPr="00B90130">
              <w:rPr>
                <w:rFonts w:ascii="宋体" w:hAnsi="宋体" w:cs="宋体" w:hint="eastAsia"/>
                <w:szCs w:val="21"/>
              </w:rPr>
              <w:t>一</w:t>
            </w:r>
            <w:proofErr w:type="gramEnd"/>
            <w:r w:rsidRPr="00B90130">
              <w:rPr>
                <w:rFonts w:ascii="宋体" w:hAnsi="宋体" w:cs="宋体" w:hint="eastAsia"/>
                <w:szCs w:val="21"/>
              </w:rPr>
              <w:t>季报的情况，饲料业务归母净利3.2亿，</w:t>
            </w:r>
            <w:proofErr w:type="gramStart"/>
            <w:r w:rsidRPr="00B90130">
              <w:rPr>
                <w:rFonts w:ascii="宋体" w:hAnsi="宋体" w:cs="宋体" w:hint="eastAsia"/>
                <w:szCs w:val="21"/>
              </w:rPr>
              <w:t>禽产业</w:t>
            </w:r>
            <w:proofErr w:type="gramEnd"/>
            <w:r w:rsidRPr="00B90130">
              <w:rPr>
                <w:rFonts w:ascii="宋体" w:hAnsi="宋体" w:cs="宋体" w:hint="eastAsia"/>
                <w:szCs w:val="21"/>
              </w:rPr>
              <w:t>1.8亿，</w:t>
            </w:r>
            <w:proofErr w:type="gramStart"/>
            <w:r w:rsidRPr="00B90130">
              <w:rPr>
                <w:rFonts w:ascii="宋体" w:hAnsi="宋体" w:cs="宋体" w:hint="eastAsia"/>
                <w:szCs w:val="21"/>
              </w:rPr>
              <w:t>猪产业</w:t>
            </w:r>
            <w:proofErr w:type="gramEnd"/>
            <w:r w:rsidRPr="00B90130">
              <w:rPr>
                <w:rFonts w:ascii="宋体" w:hAnsi="宋体" w:cs="宋体" w:hint="eastAsia"/>
                <w:szCs w:val="21"/>
              </w:rPr>
              <w:t xml:space="preserve">6.7亿，食品板块3000万。 </w:t>
            </w:r>
          </w:p>
          <w:p w14:paraId="1E9BD9C1" w14:textId="209E9ACD"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在“总部和其他费用”方面，业绩预告的时候做了1.5亿的一个总的费用，后来月底，我们有几个联营公司，不是在主业里面，做一些包括饲料养殖设备或者其他贸易上业务，确认了差不多6000万的利润，这一块补回来，使得最后整个总部和其他费用收窄到9000万。加上民生银行投资收益是5.2亿，最终的一季度归母净利差不多是16.2亿。</w:t>
            </w:r>
          </w:p>
          <w:p w14:paraId="5BFD91F6"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2）4月份的生猪出栏在五一节后做了发布，结构上，首先是有比较小的一部分的外销仔猪，1.3万，占4%，数量和占比环比都有小幅的下降。公司在战略上还是以养肥猪为主，个别时点如果仔猪价格特别好，会灵活地多卖一些仔猪，但不是主流。剩下的育肥猪里面，自产仔猪育肥部分是12.5万，外购仔猪育肥17万，自产仔猪</w:t>
            </w:r>
            <w:proofErr w:type="gramStart"/>
            <w:r w:rsidRPr="00B90130">
              <w:rPr>
                <w:rFonts w:ascii="宋体" w:hAnsi="宋体" w:cs="宋体" w:hint="eastAsia"/>
                <w:szCs w:val="21"/>
              </w:rPr>
              <w:t>育肥占</w:t>
            </w:r>
            <w:proofErr w:type="gramEnd"/>
            <w:r w:rsidRPr="00B90130">
              <w:rPr>
                <w:rFonts w:ascii="宋体" w:hAnsi="宋体" w:cs="宋体" w:hint="eastAsia"/>
                <w:szCs w:val="21"/>
              </w:rPr>
              <w:t xml:space="preserve">比环比3月份又有进一步的提高。 </w:t>
            </w:r>
          </w:p>
          <w:p w14:paraId="29D563D5"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伴随着外购仔猪占比下降，总体上公司养殖的成本在今年到下半年还有进一步的下降空间。自产仔猪育肥成本是13.7元，这一部分全年有信心维持在13-14元。一季度是13.3元，在4月份是13.7元，都在可控范畴之内。但是外购仔猪相比一季度的平均水平增加了，4月份这一批外购仔猪出栏完全成本是29块钱，相较于一季度增加4元。主要原因为，在2019年10月份然后到11月初的时候，仔猪价格就开始有明显的上涨，这会引发一个问题，大家看到现在肥猪价格也开始下跌，然后去年的11、12月仔猪价格进一步升高，会不会后面几个月或者是三季度就出现外购仔猪出栏盈利水平进一步下降，甚至亏损的可能性？我们认为存在这样的风险，不排除这样的可能性。</w:t>
            </w:r>
          </w:p>
          <w:p w14:paraId="7A63B792"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但首先要把公司养猪业务分两块来看，一块是自产仔猪，成本能够保持在13-14元，概括起来就是锁定成本，然后价格是波动的，不同季度不同区域价格会有不同。对于外购仔猪部分，我们建议不用再从成本和售价两端去看，还是建议用相对稳定的头均利润。长期看，肥猪的价格和仔猪的价格是一个平行关系，因此平均下来的利润会比较稳定。我们在经营决策上，是按照</w:t>
            </w:r>
            <w:proofErr w:type="gramStart"/>
            <w:r w:rsidRPr="00B90130">
              <w:rPr>
                <w:rFonts w:ascii="宋体" w:hAnsi="宋体" w:cs="宋体" w:hint="eastAsia"/>
                <w:szCs w:val="21"/>
              </w:rPr>
              <w:t>一</w:t>
            </w:r>
            <w:proofErr w:type="gramEnd"/>
            <w:r w:rsidRPr="00B90130">
              <w:rPr>
                <w:rFonts w:ascii="宋体" w:hAnsi="宋体" w:cs="宋体" w:hint="eastAsia"/>
                <w:szCs w:val="21"/>
              </w:rPr>
              <w:t>年下来</w:t>
            </w:r>
            <w:r w:rsidRPr="00B90130">
              <w:rPr>
                <w:rFonts w:ascii="宋体" w:hAnsi="宋体" w:cs="宋体" w:hint="eastAsia"/>
                <w:szCs w:val="21"/>
              </w:rPr>
              <w:lastRenderedPageBreak/>
              <w:t>500元的头</w:t>
            </w:r>
            <w:proofErr w:type="gramStart"/>
            <w:r w:rsidRPr="00B90130">
              <w:rPr>
                <w:rFonts w:ascii="宋体" w:hAnsi="宋体" w:cs="宋体" w:hint="eastAsia"/>
                <w:szCs w:val="21"/>
              </w:rPr>
              <w:t>均利润</w:t>
            </w:r>
            <w:proofErr w:type="gramEnd"/>
            <w:r w:rsidRPr="00B90130">
              <w:rPr>
                <w:rFonts w:ascii="宋体" w:hAnsi="宋体" w:cs="宋体" w:hint="eastAsia"/>
                <w:szCs w:val="21"/>
              </w:rPr>
              <w:t>来设定的，2019年我们全部出栏肥猪的头</w:t>
            </w:r>
            <w:proofErr w:type="gramStart"/>
            <w:r w:rsidRPr="00B90130">
              <w:rPr>
                <w:rFonts w:ascii="宋体" w:hAnsi="宋体" w:cs="宋体" w:hint="eastAsia"/>
                <w:szCs w:val="21"/>
              </w:rPr>
              <w:t>均利润</w:t>
            </w:r>
            <w:proofErr w:type="gramEnd"/>
            <w:r w:rsidRPr="00B90130">
              <w:rPr>
                <w:rFonts w:ascii="宋体" w:hAnsi="宋体" w:cs="宋体" w:hint="eastAsia"/>
                <w:szCs w:val="21"/>
              </w:rPr>
              <w:t>就是600元。2020Q1，即使是外购仔猪出栏，头</w:t>
            </w:r>
            <w:proofErr w:type="gramStart"/>
            <w:r w:rsidRPr="00B90130">
              <w:rPr>
                <w:rFonts w:ascii="宋体" w:hAnsi="宋体" w:cs="宋体" w:hint="eastAsia"/>
                <w:szCs w:val="21"/>
              </w:rPr>
              <w:t>均利润</w:t>
            </w:r>
            <w:proofErr w:type="gramEnd"/>
            <w:r w:rsidRPr="00B90130">
              <w:rPr>
                <w:rFonts w:ascii="宋体" w:hAnsi="宋体" w:cs="宋体" w:hint="eastAsia"/>
                <w:szCs w:val="21"/>
              </w:rPr>
              <w:t>也有1000元，4月份稍微降了点，也有头均400元。即便我们假定Q2、Q3会比较差一些，但是Q4会肯定恢复一些，因为年底猪价还会上行，而这部分对应的仔猪，在最近随着肥猪价格下行也会有所下降，就又是一个相对低价的仔猪和相对高价的肥猪。所以对于外购仔猪业务的利润，也是一个两头高，中间低的情况，但全年平均下来，应该能保持在头均500元左右。</w:t>
            </w:r>
          </w:p>
          <w:p w14:paraId="5E864A08"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（3）公司认为近期猪价这样一个变动有几方面因素。对于行业来说，一直以来不管是3年还是4年这样一个大周期，我们发现其实年内都存在这样一个小周期的。</w:t>
            </w:r>
          </w:p>
          <w:p w14:paraId="60D3079F"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去除2019年底猪价涨到40元的情况，以往价格高点都是在22元以下，我们把曲线放到2009-2018年去看，避免2019年数据把坐标轴拉得太高，会看得更清楚一点。这10年里有两个例外，一个是2016年从年初涨到5月才开始跌，到10月开始涨；2011年是年初开始</w:t>
            </w:r>
            <w:proofErr w:type="gramStart"/>
            <w:r w:rsidRPr="00B90130">
              <w:rPr>
                <w:rFonts w:ascii="宋体" w:hAnsi="宋体" w:cs="宋体" w:hint="eastAsia"/>
                <w:szCs w:val="21"/>
              </w:rPr>
              <w:t>涨一直</w:t>
            </w:r>
            <w:proofErr w:type="gramEnd"/>
            <w:r w:rsidRPr="00B90130">
              <w:rPr>
                <w:rFonts w:ascii="宋体" w:hAnsi="宋体" w:cs="宋体" w:hint="eastAsia"/>
                <w:szCs w:val="21"/>
              </w:rPr>
              <w:t>涨到6月，然后高位横盘到9月下行，但是到12月份也是有一个上涨。</w:t>
            </w:r>
          </w:p>
          <w:p w14:paraId="1AD83C20"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剩下的8年里面，猪价曲线都是接近一个</w:t>
            </w:r>
            <w:proofErr w:type="gramStart"/>
            <w:r w:rsidRPr="00B90130">
              <w:rPr>
                <w:rFonts w:ascii="宋体" w:hAnsi="宋体" w:cs="宋体" w:hint="eastAsia"/>
                <w:szCs w:val="21"/>
              </w:rPr>
              <w:t>凹</w:t>
            </w:r>
            <w:proofErr w:type="gramEnd"/>
            <w:r w:rsidRPr="00B90130">
              <w:rPr>
                <w:rFonts w:ascii="宋体" w:hAnsi="宋体" w:cs="宋体" w:hint="eastAsia"/>
                <w:szCs w:val="21"/>
              </w:rPr>
              <w:t>字形的形状，是比较明显的，</w:t>
            </w:r>
            <w:proofErr w:type="gramStart"/>
            <w:r w:rsidRPr="00B90130">
              <w:rPr>
                <w:rFonts w:ascii="宋体" w:hAnsi="宋体" w:cs="宋体" w:hint="eastAsia"/>
                <w:szCs w:val="21"/>
              </w:rPr>
              <w:t>凹</w:t>
            </w:r>
            <w:proofErr w:type="gramEnd"/>
            <w:r w:rsidRPr="00B90130">
              <w:rPr>
                <w:rFonts w:ascii="宋体" w:hAnsi="宋体" w:cs="宋体" w:hint="eastAsia"/>
                <w:szCs w:val="21"/>
              </w:rPr>
              <w:t>字形的低点基本上都在3月的中下旬到6月的上旬，大部分集中在4-6月。所以说，二季度其实在一个正常的年内小周期里容易到达最低点的。</w:t>
            </w:r>
          </w:p>
          <w:p w14:paraId="74875789"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在需求方面的原因：可能更多还是符合过往历史规律的，比如说春节之后消费的一个下降，结合今年疫情影响导致很多劳动密集型企业的食堂，学校的食堂以及餐饮的消费，还是没有完全恢复起来，所以最近消费需求比往年正常情况打了一些折扣。</w:t>
            </w:r>
          </w:p>
          <w:p w14:paraId="073620A7"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在供给侧方面的原因，靠着三元回交的母猪，确实把这个量是补了一些起来，但是三元回交的效率以及淘汰率的影响，使得这一轮的回补持续性是打了折扣的，整体上我们认为这一轮的产能恢复是一个非常漫长的过程。当然还有近期中央储备肉的投放力度较大的因素。</w:t>
            </w:r>
          </w:p>
          <w:p w14:paraId="428F6023"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（4）饲料方面，1-4月的累计同比，猪料增长13%，禽料增长24%，水产</w:t>
            </w:r>
            <w:r w:rsidRPr="00B90130">
              <w:rPr>
                <w:rFonts w:ascii="宋体" w:hAnsi="宋体" w:cs="宋体" w:hint="eastAsia"/>
                <w:szCs w:val="21"/>
              </w:rPr>
              <w:lastRenderedPageBreak/>
              <w:t>增长29%，总量增长22%。单独4月份有点差异，单独4月份的猪料增长27%，相较累计增幅较大。禽料的增幅是17%，水产单月增幅20%。</w:t>
            </w:r>
          </w:p>
          <w:p w14:paraId="116804C5"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猪料的上升一方面有市场量的回暖，主要贡献还是自己养猪量的增加，能够看到4月份生猪出栏增长在30%以上，所以内部带动性挺大的，目前主要回暖的还是前端料，也就是母猪料和仔猪料。实际上全行业的猪</w:t>
            </w:r>
            <w:proofErr w:type="gramStart"/>
            <w:r w:rsidRPr="00B90130">
              <w:rPr>
                <w:rFonts w:ascii="宋体" w:hAnsi="宋体" w:cs="宋体" w:hint="eastAsia"/>
                <w:szCs w:val="21"/>
              </w:rPr>
              <w:t>料数据</w:t>
            </w:r>
            <w:proofErr w:type="gramEnd"/>
            <w:r w:rsidRPr="00B90130">
              <w:rPr>
                <w:rFonts w:ascii="宋体" w:hAnsi="宋体" w:cs="宋体" w:hint="eastAsia"/>
                <w:szCs w:val="21"/>
              </w:rPr>
              <w:t>还是同比下降的。</w:t>
            </w:r>
          </w:p>
          <w:p w14:paraId="5E8BBC2D"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禽料单月增幅比起累计增幅稍微收窄。主要因为现在白羽肉禽行业已经是远远过剩的情况了，禽肉的价格还能好点，还在相对高位是因为猪价还在高位，但种禽价格已经大幅度下滑。根据白羽肉鸡协会的数据，当前祖代和父母代的种鸡存栏量，都处在近5-6年的一个历史高位。所以商品代养殖</w:t>
            </w:r>
            <w:proofErr w:type="gramStart"/>
            <w:r w:rsidRPr="00B90130">
              <w:rPr>
                <w:rFonts w:ascii="宋体" w:hAnsi="宋体" w:cs="宋体" w:hint="eastAsia"/>
                <w:szCs w:val="21"/>
              </w:rPr>
              <w:t>量其实</w:t>
            </w:r>
            <w:proofErr w:type="gramEnd"/>
            <w:r w:rsidRPr="00B90130">
              <w:rPr>
                <w:rFonts w:ascii="宋体" w:hAnsi="宋体" w:cs="宋体" w:hint="eastAsia"/>
                <w:szCs w:val="21"/>
              </w:rPr>
              <w:t>也是很大的，继续保持较高的增幅难度会比较大。但即便我们全年能实现15%以上的增幅，考虑到我们每年1300万吨这么大的基数，也还是不错的。</w:t>
            </w:r>
          </w:p>
          <w:p w14:paraId="31BEF68C" w14:textId="0BF201E5" w:rsidR="00B90130" w:rsidRDefault="00B90130" w:rsidP="00B90130">
            <w:pPr>
              <w:spacing w:beforeLines="50" w:before="156" w:afterLines="50" w:after="156" w:line="360" w:lineRule="auto"/>
              <w:ind w:firstLineChars="200" w:firstLine="420"/>
              <w:rPr>
                <w:rFonts w:ascii="宋体" w:hAnsi="宋体" w:cs="宋体"/>
                <w:szCs w:val="21"/>
              </w:rPr>
            </w:pPr>
            <w:r w:rsidRPr="00B90130">
              <w:rPr>
                <w:rFonts w:ascii="宋体" w:hAnsi="宋体" w:cs="宋体" w:hint="eastAsia"/>
                <w:szCs w:val="21"/>
              </w:rPr>
              <w:t>水产量方面，增幅</w:t>
            </w:r>
            <w:proofErr w:type="gramStart"/>
            <w:r w:rsidRPr="00B90130">
              <w:rPr>
                <w:rFonts w:ascii="宋体" w:hAnsi="宋体" w:cs="宋体" w:hint="eastAsia"/>
                <w:szCs w:val="21"/>
              </w:rPr>
              <w:t>收窄原可能</w:t>
            </w:r>
            <w:proofErr w:type="gramEnd"/>
            <w:r w:rsidRPr="00B90130">
              <w:rPr>
                <w:rFonts w:ascii="宋体" w:hAnsi="宋体" w:cs="宋体" w:hint="eastAsia"/>
                <w:szCs w:val="21"/>
              </w:rPr>
              <w:t>是因为，水产</w:t>
            </w:r>
            <w:proofErr w:type="gramStart"/>
            <w:r w:rsidRPr="00B90130">
              <w:rPr>
                <w:rFonts w:ascii="宋体" w:hAnsi="宋体" w:cs="宋体" w:hint="eastAsia"/>
                <w:szCs w:val="21"/>
              </w:rPr>
              <w:t>料整个</w:t>
            </w:r>
            <w:proofErr w:type="gramEnd"/>
            <w:r w:rsidRPr="00B90130">
              <w:rPr>
                <w:rFonts w:ascii="宋体" w:hAnsi="宋体" w:cs="宋体" w:hint="eastAsia"/>
                <w:szCs w:val="21"/>
              </w:rPr>
              <w:t>一季度是淡季，4月份也算相对淡季，比一季度稍微好一点，一季度整体上基数比较小，导致整体一季度同比增幅上升幅度较大，后面慢慢基数回归正常。水产料我们希望全年能做到20%以上的增幅。</w:t>
            </w:r>
          </w:p>
          <w:p w14:paraId="5E3F60FE"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p>
          <w:p w14:paraId="0605176E" w14:textId="05B1AACC" w:rsidR="00B90130" w:rsidRPr="00B90130" w:rsidRDefault="00B90130" w:rsidP="00B90130">
            <w:pPr>
              <w:spacing w:beforeLines="50" w:before="156" w:afterLines="50" w:after="156" w:line="360" w:lineRule="auto"/>
              <w:ind w:firstLineChars="200" w:firstLine="422"/>
              <w:rPr>
                <w:rFonts w:ascii="宋体" w:hAnsi="宋体" w:cs="宋体" w:hint="eastAsia"/>
                <w:b/>
                <w:bCs/>
                <w:szCs w:val="21"/>
              </w:rPr>
            </w:pPr>
            <w:r w:rsidRPr="00B90130">
              <w:rPr>
                <w:rFonts w:ascii="宋体" w:hAnsi="宋体" w:cs="宋体" w:hint="eastAsia"/>
                <w:b/>
                <w:bCs/>
                <w:szCs w:val="21"/>
              </w:rPr>
              <w:t>Q</w:t>
            </w:r>
            <w:r w:rsidRPr="00B90130">
              <w:rPr>
                <w:rFonts w:ascii="宋体" w:hAnsi="宋体" w:cs="宋体"/>
                <w:b/>
                <w:bCs/>
                <w:szCs w:val="21"/>
              </w:rPr>
              <w:t>2</w:t>
            </w:r>
            <w:r w:rsidRPr="00B90130">
              <w:rPr>
                <w:rFonts w:ascii="宋体" w:hAnsi="宋体" w:cs="宋体" w:hint="eastAsia"/>
                <w:b/>
                <w:bCs/>
                <w:szCs w:val="21"/>
              </w:rPr>
              <w:t>：公司目前</w:t>
            </w:r>
            <w:proofErr w:type="gramStart"/>
            <w:r w:rsidRPr="00B90130">
              <w:rPr>
                <w:rFonts w:ascii="宋体" w:hAnsi="宋体" w:cs="宋体" w:hint="eastAsia"/>
                <w:b/>
                <w:bCs/>
                <w:szCs w:val="21"/>
              </w:rPr>
              <w:t>禽链各</w:t>
            </w:r>
            <w:proofErr w:type="gramEnd"/>
            <w:r w:rsidRPr="00B90130">
              <w:rPr>
                <w:rFonts w:ascii="宋体" w:hAnsi="宋体" w:cs="宋体" w:hint="eastAsia"/>
                <w:b/>
                <w:bCs/>
                <w:szCs w:val="21"/>
              </w:rPr>
              <w:t>环节的收入占比情况？</w:t>
            </w:r>
          </w:p>
          <w:p w14:paraId="0C607DC7" w14:textId="097BDDA3"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Pr>
                <w:rFonts w:ascii="宋体" w:hAnsi="宋体" w:cs="宋体" w:hint="eastAsia"/>
                <w:szCs w:val="21"/>
              </w:rPr>
              <w:t>A：</w:t>
            </w:r>
            <w:r w:rsidRPr="00B90130">
              <w:rPr>
                <w:rFonts w:ascii="宋体" w:hAnsi="宋体" w:cs="宋体" w:hint="eastAsia"/>
                <w:szCs w:val="21"/>
              </w:rPr>
              <w:t>禽产业，利润上面来说，总体上分为两个环节，一个是屠宰，因为我们的商品代养殖，不管是自养、代养，最终都会进到自己的屠宰，对于屠宰就是一个成本，我们就把它合到屠宰里面看。所以我们就讲两个环节，一个是种禽环节，一个是屠宰环节。</w:t>
            </w:r>
          </w:p>
          <w:p w14:paraId="6CC5F237"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一季度</w:t>
            </w:r>
            <w:proofErr w:type="gramStart"/>
            <w:r w:rsidRPr="00B90130">
              <w:rPr>
                <w:rFonts w:ascii="宋体" w:hAnsi="宋体" w:cs="宋体" w:hint="eastAsia"/>
                <w:szCs w:val="21"/>
              </w:rPr>
              <w:t>禽产业</w:t>
            </w:r>
            <w:proofErr w:type="gramEnd"/>
            <w:r w:rsidRPr="00B90130">
              <w:rPr>
                <w:rFonts w:ascii="宋体" w:hAnsi="宋体" w:cs="宋体" w:hint="eastAsia"/>
                <w:szCs w:val="21"/>
              </w:rPr>
              <w:t>利润的贡献差不多是1.8亿，主要的利润都来自于屠宰板块。因为种禽环节在去年的11、12月，行业价格就大幅的下滑过，今年春节之后，很多市场上的鸡苗鸭苗由于新冠疫情运输不便，甚至做了填埋。我们种禽业务，虽然有下游自己的一个养殖消化，虽然不至于做填埋，但是做定价的时候要参考市场定价。整个参照市场一个行情定价，差不多是亏损3000万。</w:t>
            </w:r>
          </w:p>
          <w:p w14:paraId="00EA074B" w14:textId="4078CFF5" w:rsidR="00B90130" w:rsidRDefault="00B90130" w:rsidP="00B90130">
            <w:pPr>
              <w:spacing w:beforeLines="50" w:before="156" w:afterLines="50" w:after="156" w:line="360" w:lineRule="auto"/>
              <w:ind w:firstLineChars="200" w:firstLine="420"/>
              <w:rPr>
                <w:rFonts w:ascii="宋体" w:hAnsi="宋体" w:cs="宋体"/>
                <w:szCs w:val="21"/>
              </w:rPr>
            </w:pPr>
            <w:r w:rsidRPr="00B90130">
              <w:rPr>
                <w:rFonts w:ascii="宋体" w:hAnsi="宋体" w:cs="宋体" w:hint="eastAsia"/>
                <w:szCs w:val="21"/>
              </w:rPr>
              <w:lastRenderedPageBreak/>
              <w:t>屠宰方面，目前公司自己商品代养殖规模还不大，更多的是采用保底、保值合同的这样一种合同养殖，这种模式在商品</w:t>
            </w:r>
            <w:proofErr w:type="gramStart"/>
            <w:r w:rsidRPr="00B90130">
              <w:rPr>
                <w:rFonts w:ascii="宋体" w:hAnsi="宋体" w:cs="宋体" w:hint="eastAsia"/>
                <w:szCs w:val="21"/>
              </w:rPr>
              <w:t>代行情</w:t>
            </w:r>
            <w:proofErr w:type="gramEnd"/>
            <w:r w:rsidRPr="00B90130">
              <w:rPr>
                <w:rFonts w:ascii="宋体" w:hAnsi="宋体" w:cs="宋体" w:hint="eastAsia"/>
                <w:szCs w:val="21"/>
              </w:rPr>
              <w:t>下降的时候，意味着屠宰成本还低，所以屠宰的利润比去年还有所增加，最终贡献了2.1亿的利润。</w:t>
            </w:r>
          </w:p>
          <w:p w14:paraId="75CEC21E"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p>
          <w:p w14:paraId="2D267D86" w14:textId="19D63672" w:rsidR="00B90130" w:rsidRPr="00B90130" w:rsidRDefault="00B90130" w:rsidP="00B90130">
            <w:pPr>
              <w:spacing w:beforeLines="50" w:before="156" w:afterLines="50" w:after="156" w:line="360" w:lineRule="auto"/>
              <w:ind w:firstLineChars="200" w:firstLine="422"/>
              <w:rPr>
                <w:rFonts w:ascii="宋体" w:hAnsi="宋体" w:cs="宋体" w:hint="eastAsia"/>
                <w:b/>
                <w:bCs/>
                <w:szCs w:val="21"/>
              </w:rPr>
            </w:pPr>
            <w:r w:rsidRPr="00B90130">
              <w:rPr>
                <w:rFonts w:ascii="宋体" w:hAnsi="宋体" w:cs="宋体" w:hint="eastAsia"/>
                <w:b/>
                <w:bCs/>
                <w:szCs w:val="21"/>
              </w:rPr>
              <w:t>Q</w:t>
            </w:r>
            <w:r w:rsidRPr="00B90130">
              <w:rPr>
                <w:rFonts w:ascii="宋体" w:hAnsi="宋体" w:cs="宋体"/>
                <w:b/>
                <w:bCs/>
                <w:szCs w:val="21"/>
              </w:rPr>
              <w:t>3</w:t>
            </w:r>
            <w:r w:rsidRPr="00B90130">
              <w:rPr>
                <w:rFonts w:ascii="宋体" w:hAnsi="宋体" w:cs="宋体" w:hint="eastAsia"/>
                <w:b/>
                <w:bCs/>
                <w:szCs w:val="21"/>
              </w:rPr>
              <w:t>：目前国内的非洲猪瘟的发展情况和公司的控制情况</w:t>
            </w:r>
            <w:r>
              <w:rPr>
                <w:rFonts w:ascii="宋体" w:hAnsi="宋体" w:cs="宋体" w:hint="eastAsia"/>
                <w:b/>
                <w:bCs/>
                <w:szCs w:val="21"/>
              </w:rPr>
              <w:t>如何？</w:t>
            </w:r>
          </w:p>
          <w:p w14:paraId="38AA36C7" w14:textId="43BBE6BB"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Pr>
                <w:rFonts w:ascii="宋体" w:hAnsi="宋体" w:cs="宋体" w:hint="eastAsia"/>
                <w:szCs w:val="21"/>
              </w:rPr>
              <w:t>A：</w:t>
            </w:r>
            <w:r w:rsidRPr="00B90130">
              <w:rPr>
                <w:rFonts w:ascii="宋体" w:hAnsi="宋体" w:cs="宋体" w:hint="eastAsia"/>
                <w:szCs w:val="21"/>
              </w:rPr>
              <w:t>总的来说是常态化。现在疫苗还没有出来，企业总体上相较去年，各家企业在防控经验方面都有所提升，但差异比较大，目前也尚未经过第二年的验证，所以我们觉得还需要一定时间去观察。</w:t>
            </w:r>
          </w:p>
          <w:p w14:paraId="05005674" w14:textId="77777777" w:rsidR="00B90130" w:rsidRDefault="00B90130" w:rsidP="00B90130">
            <w:pPr>
              <w:spacing w:beforeLines="50" w:before="156" w:afterLines="50" w:after="156" w:line="360" w:lineRule="auto"/>
              <w:ind w:firstLineChars="200" w:firstLine="420"/>
              <w:rPr>
                <w:rFonts w:ascii="宋体" w:hAnsi="宋体" w:cs="宋体"/>
                <w:szCs w:val="21"/>
              </w:rPr>
            </w:pPr>
            <w:r w:rsidRPr="00B90130">
              <w:rPr>
                <w:rFonts w:ascii="宋体" w:hAnsi="宋体" w:cs="宋体" w:hint="eastAsia"/>
                <w:szCs w:val="21"/>
              </w:rPr>
              <w:t>有关本公司，我们的防控水平，在行业已经形成一个口碑。在去年一整年以及18年下半年，我们北方的猪场、南方的猪场都完整地经历一个洗礼。在这样的背景下，我们仍然能够实现90%的出栏率，而且在最近一季度里还有小幅的上升，提高到91%、92%。我们在非洲猪瘟爆发之前的出栏率是95%左右，可以看到已经</w:t>
            </w:r>
            <w:proofErr w:type="gramStart"/>
            <w:r w:rsidRPr="00B90130">
              <w:rPr>
                <w:rFonts w:ascii="宋体" w:hAnsi="宋体" w:cs="宋体" w:hint="eastAsia"/>
                <w:szCs w:val="21"/>
              </w:rPr>
              <w:t>朝正常</w:t>
            </w:r>
            <w:proofErr w:type="gramEnd"/>
            <w:r w:rsidRPr="00B90130">
              <w:rPr>
                <w:rFonts w:ascii="宋体" w:hAnsi="宋体" w:cs="宋体" w:hint="eastAsia"/>
                <w:szCs w:val="21"/>
              </w:rPr>
              <w:t>的出栏率水平去恢复了。</w:t>
            </w:r>
          </w:p>
          <w:p w14:paraId="3EF1EF44" w14:textId="08AA36AE"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这方面能够做得好，有很多原因：</w:t>
            </w:r>
          </w:p>
          <w:p w14:paraId="6274DEBD"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第一，猪场硬件总体较新。我们这一轮的养猪大发展始于2016年。我们大部分猪场都是2016年以后建成，到今年来说还不到5年，都是比较新的。猪场本身比较新，建的时候也采用了一些新的理念，比如对种猪场加装的空气过滤系统；即便对于育肥场，不管是公司加农户合作还是我们自己建立，也都相应的有新标准。</w:t>
            </w:r>
          </w:p>
          <w:p w14:paraId="3891ED19"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第二，迅速发展出有效防控方法。在非洲猪瘟爆发之后，我们内部快速形成了一些防控措施，也很快地被农业部吸收过去。比如去年农民日报发布的一篇《防控非洲猪瘟恢复生猪生产九项关键技术》文章里面，列举了9条防控办法。我们的疫情防控团队，在里面贡献了很多的内容和素材。</w:t>
            </w:r>
          </w:p>
          <w:p w14:paraId="5141BC43"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第三，当前体量较小便于改造升级。我们毕竟去年还只有约350万头，非洲猪瘟带来一些新要求，我们也可以快速地花钱去做一些改造，包括支持农户改造。</w:t>
            </w:r>
          </w:p>
          <w:p w14:paraId="61E02A8F"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lastRenderedPageBreak/>
              <w:t>第四，综合性、多维度的管理能力。对于设备、技术和工艺，公司有非常严格的管理。我们自己在养猪架构下面，有好几个纵队在分头出动，负责拿地、建场、生产，但是对于一些共性的管理任务如非洲猪瘟防控、育种，我们一定把这件事情抓到总部层面。并且我们也会相应地设计一些奖励机制：比如成活率高，没有因为非洲猪瘟造成一些特殊的损失，我们会单独给你相应的一些激励。</w:t>
            </w:r>
          </w:p>
          <w:p w14:paraId="039FA0F3" w14:textId="77777777" w:rsidR="00B90130" w:rsidRDefault="00B90130" w:rsidP="00B90130">
            <w:pPr>
              <w:spacing w:beforeLines="50" w:before="156" w:afterLines="50" w:after="156" w:line="360" w:lineRule="auto"/>
              <w:ind w:firstLineChars="200" w:firstLine="422"/>
              <w:rPr>
                <w:rFonts w:ascii="宋体" w:hAnsi="宋体" w:cs="宋体"/>
                <w:b/>
                <w:bCs/>
                <w:szCs w:val="21"/>
              </w:rPr>
            </w:pPr>
          </w:p>
          <w:p w14:paraId="6FCD9014" w14:textId="05BECBDD" w:rsidR="00B90130" w:rsidRPr="00B90130" w:rsidRDefault="00B90130" w:rsidP="00B90130">
            <w:pPr>
              <w:spacing w:beforeLines="50" w:before="156" w:afterLines="50" w:after="156" w:line="360" w:lineRule="auto"/>
              <w:ind w:firstLineChars="200" w:firstLine="422"/>
              <w:rPr>
                <w:rFonts w:ascii="宋体" w:hAnsi="宋体" w:cs="宋体" w:hint="eastAsia"/>
                <w:b/>
                <w:bCs/>
                <w:szCs w:val="21"/>
              </w:rPr>
            </w:pPr>
            <w:r w:rsidRPr="00B90130">
              <w:rPr>
                <w:rFonts w:ascii="宋体" w:hAnsi="宋体" w:cs="宋体" w:hint="eastAsia"/>
                <w:b/>
                <w:bCs/>
                <w:szCs w:val="21"/>
              </w:rPr>
              <w:t>Q</w:t>
            </w:r>
            <w:r w:rsidRPr="00B90130">
              <w:rPr>
                <w:rFonts w:ascii="宋体" w:hAnsi="宋体" w:cs="宋体"/>
                <w:b/>
                <w:bCs/>
                <w:szCs w:val="21"/>
              </w:rPr>
              <w:t>4</w:t>
            </w:r>
            <w:r w:rsidRPr="00B90130">
              <w:rPr>
                <w:rFonts w:ascii="宋体" w:hAnsi="宋体" w:cs="宋体" w:hint="eastAsia"/>
                <w:b/>
                <w:bCs/>
                <w:szCs w:val="21"/>
              </w:rPr>
              <w:t>：公司今年的出栏目标是800万头，后续怎么安排出栏进度？</w:t>
            </w:r>
          </w:p>
          <w:p w14:paraId="3C1D5131" w14:textId="652FE24D"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Pr>
                <w:rFonts w:ascii="宋体" w:hAnsi="宋体" w:cs="宋体" w:hint="eastAsia"/>
                <w:szCs w:val="21"/>
              </w:rPr>
              <w:t>A：</w:t>
            </w:r>
            <w:r w:rsidRPr="00B90130">
              <w:rPr>
                <w:rFonts w:ascii="宋体" w:hAnsi="宋体" w:cs="宋体" w:hint="eastAsia"/>
                <w:szCs w:val="21"/>
              </w:rPr>
              <w:t>二季度</w:t>
            </w:r>
            <w:r>
              <w:rPr>
                <w:rFonts w:ascii="宋体" w:hAnsi="宋体" w:cs="宋体" w:hint="eastAsia"/>
                <w:szCs w:val="21"/>
              </w:rPr>
              <w:t>大约</w:t>
            </w:r>
            <w:r w:rsidRPr="00B90130">
              <w:rPr>
                <w:rFonts w:ascii="宋体" w:hAnsi="宋体" w:cs="宋体" w:hint="eastAsia"/>
                <w:szCs w:val="21"/>
              </w:rPr>
              <w:t xml:space="preserve">是120万头，三季度是200万头，四季度是400万头左右。 </w:t>
            </w:r>
          </w:p>
          <w:p w14:paraId="6D8AED4E" w14:textId="77777777" w:rsidR="00B90130" w:rsidRDefault="00B90130" w:rsidP="00B90130">
            <w:pPr>
              <w:spacing w:beforeLines="50" w:before="156" w:afterLines="50" w:after="156" w:line="360" w:lineRule="auto"/>
              <w:ind w:firstLineChars="200" w:firstLine="422"/>
              <w:rPr>
                <w:rFonts w:ascii="宋体" w:hAnsi="宋体" w:cs="宋体"/>
                <w:b/>
                <w:bCs/>
                <w:szCs w:val="21"/>
              </w:rPr>
            </w:pPr>
          </w:p>
          <w:p w14:paraId="4BC09D71" w14:textId="08DEFC8A" w:rsidR="00B90130" w:rsidRPr="00B90130" w:rsidRDefault="00B90130" w:rsidP="00B90130">
            <w:pPr>
              <w:spacing w:beforeLines="50" w:before="156" w:afterLines="50" w:after="156" w:line="360" w:lineRule="auto"/>
              <w:ind w:firstLineChars="200" w:firstLine="422"/>
              <w:rPr>
                <w:rFonts w:ascii="宋体" w:hAnsi="宋体" w:cs="宋体" w:hint="eastAsia"/>
                <w:b/>
                <w:bCs/>
                <w:szCs w:val="21"/>
              </w:rPr>
            </w:pPr>
            <w:r w:rsidRPr="00B90130">
              <w:rPr>
                <w:rFonts w:ascii="宋体" w:hAnsi="宋体" w:cs="宋体" w:hint="eastAsia"/>
                <w:b/>
                <w:bCs/>
                <w:szCs w:val="21"/>
              </w:rPr>
              <w:t>Q</w:t>
            </w:r>
            <w:r w:rsidRPr="00B90130">
              <w:rPr>
                <w:rFonts w:ascii="宋体" w:hAnsi="宋体" w:cs="宋体"/>
                <w:b/>
                <w:bCs/>
                <w:szCs w:val="21"/>
              </w:rPr>
              <w:t>5</w:t>
            </w:r>
            <w:r w:rsidRPr="00B90130">
              <w:rPr>
                <w:rFonts w:ascii="宋体" w:hAnsi="宋体" w:cs="宋体" w:hint="eastAsia"/>
                <w:b/>
                <w:bCs/>
                <w:szCs w:val="21"/>
              </w:rPr>
              <w:t>：生猪业务成本后期是否还有下降空间？</w:t>
            </w:r>
          </w:p>
          <w:p w14:paraId="3764CD52" w14:textId="7F8ABF6F"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Pr>
                <w:rFonts w:ascii="宋体" w:hAnsi="宋体" w:cs="宋体" w:hint="eastAsia"/>
                <w:szCs w:val="21"/>
              </w:rPr>
              <w:t>A：</w:t>
            </w:r>
            <w:r w:rsidRPr="00B90130">
              <w:rPr>
                <w:rFonts w:ascii="宋体" w:hAnsi="宋体" w:cs="宋体" w:hint="eastAsia"/>
                <w:szCs w:val="21"/>
              </w:rPr>
              <w:t>第一，用更多的自产仔猪去替代外购仔猪。比如现在外购仔猪出栏的成本是20元-25元，自产是13-14元，成本差异就有近10元。2020年的外购仔猪占比就会比2019年大幅下降。2021年如果有1500万头，外购还是300万头，那么平均成本还有下降。</w:t>
            </w:r>
          </w:p>
          <w:p w14:paraId="31259164" w14:textId="3401904A"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第二，用更多的自繁母猪去替代外购母猪。今年的自产仔猪里面，因为赶时间发展，有很多自产仔猪的父母代，还是外购的，成本也比较高。到年底我们自己扩繁的父母代母猪储备上来了，今后如果拿这批母猪替换掉外购母猪，成本也有1元的下降空间。</w:t>
            </w:r>
          </w:p>
          <w:p w14:paraId="13F4C7EC" w14:textId="77777777" w:rsidR="00B90130" w:rsidRDefault="00B90130" w:rsidP="00B90130">
            <w:pPr>
              <w:spacing w:beforeLines="50" w:before="156" w:afterLines="50" w:after="156" w:line="360" w:lineRule="auto"/>
              <w:ind w:firstLineChars="200" w:firstLine="420"/>
              <w:rPr>
                <w:rFonts w:ascii="宋体" w:hAnsi="宋体" w:cs="宋体"/>
                <w:szCs w:val="21"/>
              </w:rPr>
            </w:pPr>
            <w:r w:rsidRPr="00B90130">
              <w:rPr>
                <w:rFonts w:ascii="宋体" w:hAnsi="宋体" w:cs="宋体" w:hint="eastAsia"/>
                <w:szCs w:val="21"/>
              </w:rPr>
              <w:t>第</w:t>
            </w:r>
            <w:r>
              <w:rPr>
                <w:rFonts w:ascii="宋体" w:hAnsi="宋体" w:cs="宋体" w:hint="eastAsia"/>
                <w:szCs w:val="21"/>
              </w:rPr>
              <w:t>三</w:t>
            </w:r>
            <w:r w:rsidRPr="00B90130">
              <w:rPr>
                <w:rFonts w:ascii="宋体" w:hAnsi="宋体" w:cs="宋体" w:hint="eastAsia"/>
                <w:szCs w:val="21"/>
              </w:rPr>
              <w:t>，自育肥替代合作代养。自育肥和合作代养的成本之间的差异，基本上是在1元左右，今后我们会不断地提升自育肥比例，长期规划下来，是要做到70%的自育肥，目前正在朝着这个目标推进。这一轮疫情下来，从行业经验看，自繁自养模式对于防疫是更优的一种选择。2020年力争做到50%左右的自育肥，2021年做到50-60%，2022年做到60-70%。如果按70%的自育肥比例算，那么也粗略可以说是有0.7元的下降空间。</w:t>
            </w:r>
          </w:p>
          <w:p w14:paraId="09477190" w14:textId="7A37A942"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第</w:t>
            </w:r>
            <w:r>
              <w:rPr>
                <w:rFonts w:ascii="宋体" w:hAnsi="宋体" w:cs="宋体" w:hint="eastAsia"/>
                <w:szCs w:val="21"/>
              </w:rPr>
              <w:t>四</w:t>
            </w:r>
            <w:r w:rsidRPr="00B90130">
              <w:rPr>
                <w:rFonts w:ascii="宋体" w:hAnsi="宋体" w:cs="宋体" w:hint="eastAsia"/>
                <w:szCs w:val="21"/>
              </w:rPr>
              <w:t>，代养费的下降。后面如果随着肥猪价格的回落，代养费预计也会有</w:t>
            </w:r>
            <w:r w:rsidRPr="00B90130">
              <w:rPr>
                <w:rFonts w:ascii="宋体" w:hAnsi="宋体" w:cs="宋体" w:hint="eastAsia"/>
                <w:szCs w:val="21"/>
              </w:rPr>
              <w:lastRenderedPageBreak/>
              <w:t>所下降。2019年的代养费是160-170元/头，2020年是180元，甚至有200-300元/头的区域，后续随着猪价的回落，代养费有下降的空间。</w:t>
            </w:r>
          </w:p>
          <w:p w14:paraId="14DC58B0" w14:textId="7CB25BA9"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第</w:t>
            </w:r>
            <w:r>
              <w:rPr>
                <w:rFonts w:ascii="宋体" w:hAnsi="宋体" w:cs="宋体" w:hint="eastAsia"/>
                <w:szCs w:val="21"/>
              </w:rPr>
              <w:t>五</w:t>
            </w:r>
            <w:r w:rsidRPr="00B90130">
              <w:rPr>
                <w:rFonts w:ascii="宋体" w:hAnsi="宋体" w:cs="宋体" w:hint="eastAsia"/>
                <w:szCs w:val="21"/>
              </w:rPr>
              <w:t>，猪场建设优化，使得制造费用下降。我们的猪场大部分建成于16、17年。那两年公司刚开始决定大规模建设猪场，当时是每头母猪13000元和育肥猪1500的建设成本，当时是本着高精尖的目的去建的，建设方面比同行业高很多，后来有了一些节省费用的经验，每头育肥猪1000元的投资成本。随着自己建设的项目越来越多，加之和同行的交流，公司找到很多成本优化方案。制造费用分摊后的投资成本不断降低，这里面也有几毛钱的下降空间。</w:t>
            </w:r>
          </w:p>
          <w:p w14:paraId="64431454" w14:textId="0DDC80D2"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p>
          <w:p w14:paraId="7C6FC3C9" w14:textId="61BBEC82" w:rsidR="00B90130" w:rsidRPr="00B90130" w:rsidRDefault="00B90130" w:rsidP="00B90130">
            <w:pPr>
              <w:spacing w:beforeLines="50" w:before="156" w:afterLines="50" w:after="156" w:line="360" w:lineRule="auto"/>
              <w:ind w:firstLineChars="200" w:firstLine="422"/>
              <w:rPr>
                <w:rFonts w:ascii="宋体" w:hAnsi="宋体" w:cs="宋体" w:hint="eastAsia"/>
                <w:b/>
                <w:bCs/>
                <w:szCs w:val="21"/>
              </w:rPr>
            </w:pPr>
            <w:r w:rsidRPr="00B90130">
              <w:rPr>
                <w:rFonts w:ascii="宋体" w:hAnsi="宋体" w:cs="宋体" w:hint="eastAsia"/>
                <w:b/>
                <w:bCs/>
                <w:szCs w:val="21"/>
              </w:rPr>
              <w:t>Q</w:t>
            </w:r>
            <w:r w:rsidRPr="00B90130">
              <w:rPr>
                <w:rFonts w:ascii="宋体" w:hAnsi="宋体" w:cs="宋体"/>
                <w:b/>
                <w:bCs/>
                <w:szCs w:val="21"/>
              </w:rPr>
              <w:t>6</w:t>
            </w:r>
            <w:r w:rsidRPr="00B90130">
              <w:rPr>
                <w:rFonts w:ascii="宋体" w:hAnsi="宋体" w:cs="宋体" w:hint="eastAsia"/>
                <w:b/>
                <w:bCs/>
                <w:szCs w:val="21"/>
              </w:rPr>
              <w:t>：对后期食品产业板块</w:t>
            </w:r>
            <w:r>
              <w:rPr>
                <w:rFonts w:ascii="宋体" w:hAnsi="宋体" w:cs="宋体" w:hint="eastAsia"/>
                <w:b/>
                <w:bCs/>
                <w:szCs w:val="21"/>
              </w:rPr>
              <w:t>的</w:t>
            </w:r>
            <w:r w:rsidRPr="00B90130">
              <w:rPr>
                <w:rFonts w:ascii="宋体" w:hAnsi="宋体" w:cs="宋体" w:hint="eastAsia"/>
                <w:b/>
                <w:bCs/>
                <w:szCs w:val="21"/>
              </w:rPr>
              <w:t>发展</w:t>
            </w:r>
            <w:r>
              <w:rPr>
                <w:rFonts w:ascii="宋体" w:hAnsi="宋体" w:cs="宋体" w:hint="eastAsia"/>
                <w:b/>
                <w:bCs/>
                <w:szCs w:val="21"/>
              </w:rPr>
              <w:t>是怎样</w:t>
            </w:r>
            <w:r w:rsidRPr="00B90130">
              <w:rPr>
                <w:rFonts w:ascii="宋体" w:hAnsi="宋体" w:cs="宋体" w:hint="eastAsia"/>
                <w:b/>
                <w:bCs/>
                <w:szCs w:val="21"/>
              </w:rPr>
              <w:t>规划</w:t>
            </w:r>
            <w:r>
              <w:rPr>
                <w:rFonts w:ascii="宋体" w:hAnsi="宋体" w:cs="宋体" w:hint="eastAsia"/>
                <w:b/>
                <w:bCs/>
                <w:szCs w:val="21"/>
              </w:rPr>
              <w:t>的？</w:t>
            </w:r>
          </w:p>
          <w:p w14:paraId="66B6FE16" w14:textId="3B99DD25"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Pr>
                <w:rFonts w:ascii="宋体" w:hAnsi="宋体" w:cs="宋体" w:hint="eastAsia"/>
                <w:szCs w:val="21"/>
              </w:rPr>
              <w:t>A：</w:t>
            </w:r>
            <w:r w:rsidRPr="00B90130">
              <w:rPr>
                <w:rFonts w:ascii="宋体" w:hAnsi="宋体" w:cs="宋体" w:hint="eastAsia"/>
                <w:szCs w:val="21"/>
              </w:rPr>
              <w:t>公司内部的食品板块包括猪肉屠宰、深加工食品，中央厨房三方面。公司应该是整个行业里面最早提出“农牧食品企业领导者”口号的。我们最近几年为什么提这个事情？一是养猪的规模化集中化程度提高，另外一个可能是如果未来猪肉处于下行期。通过食品业务能把利润补回来。</w:t>
            </w:r>
          </w:p>
          <w:p w14:paraId="153E8CCD"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短期内，有一个投资项目。那个项目就是我们经常说的夏津猪场。那边建了一个200万体量的屠宰场，不仅能覆盖当地，也能覆盖一些东部如济南的北边，河北黄骅等区域。今后希望能够形成真正的从饲料到种猪，到再育肥，再到屠宰的一体化布局。</w:t>
            </w:r>
          </w:p>
          <w:p w14:paraId="1BAC6326" w14:textId="77777777"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sidRPr="00B90130">
              <w:rPr>
                <w:rFonts w:ascii="宋体" w:hAnsi="宋体" w:cs="宋体" w:hint="eastAsia"/>
                <w:szCs w:val="21"/>
              </w:rPr>
              <w:t>对于深加工，是一个重要的方向。其毛利率较高，生鲜肉比起来不是一个量级。但是从市场销量结构上来看，生鲜还是占最大比例，深加工产品还是要少一点。我们看到国内同行收购了国外企业后，在国内引入西式肉制品业务一直做不起来，后来我们发现，国内外的消费习惯差异很大，国外的早中晚餐都有火腿切片的产品佐餐佐酒，但是国内的火腿消费就太少了，还是喜欢直接买生鲜肉做成菜来吃，所以我们会不断地提高深加工占比，但也有一个行业的正常比例。</w:t>
            </w:r>
          </w:p>
          <w:p w14:paraId="3F647801" w14:textId="0764E4AE" w:rsidR="00B90130" w:rsidRPr="00B90130" w:rsidRDefault="00B90130" w:rsidP="00B90130">
            <w:pPr>
              <w:spacing w:beforeLines="50" w:before="156" w:afterLines="50" w:after="156" w:line="360" w:lineRule="auto"/>
              <w:ind w:firstLineChars="200" w:firstLine="420"/>
              <w:rPr>
                <w:rFonts w:ascii="宋体" w:hAnsi="宋体" w:cs="宋体" w:hint="eastAsia"/>
                <w:szCs w:val="21"/>
              </w:rPr>
            </w:pPr>
            <w:r>
              <w:rPr>
                <w:rFonts w:ascii="宋体" w:hAnsi="宋体" w:cs="宋体" w:hint="eastAsia"/>
                <w:szCs w:val="21"/>
              </w:rPr>
              <w:t>还有</w:t>
            </w:r>
            <w:r w:rsidRPr="00B90130">
              <w:rPr>
                <w:rFonts w:ascii="宋体" w:hAnsi="宋体" w:cs="宋体" w:hint="eastAsia"/>
                <w:szCs w:val="21"/>
              </w:rPr>
              <w:t>在营销上，今后会更加</w:t>
            </w:r>
            <w:proofErr w:type="gramStart"/>
            <w:r w:rsidRPr="00B90130">
              <w:rPr>
                <w:rFonts w:ascii="宋体" w:hAnsi="宋体" w:cs="宋体" w:hint="eastAsia"/>
                <w:szCs w:val="21"/>
              </w:rPr>
              <w:t>偏消费</w:t>
            </w:r>
            <w:proofErr w:type="gramEnd"/>
            <w:r w:rsidRPr="00B90130">
              <w:rPr>
                <w:rFonts w:ascii="宋体" w:hAnsi="宋体" w:cs="宋体" w:hint="eastAsia"/>
                <w:szCs w:val="21"/>
              </w:rPr>
              <w:t>端的方向去努力。比如通过直播带货。我们也需要在营销手段上，向品牌导向的消费品企业去转型。</w:t>
            </w:r>
          </w:p>
          <w:p w14:paraId="264291A4" w14:textId="7B23FCC6" w:rsidR="00474C6E" w:rsidRPr="005A4325" w:rsidRDefault="00B90130" w:rsidP="00B90130">
            <w:pPr>
              <w:spacing w:beforeLines="50" w:before="156" w:afterLines="50" w:after="156" w:line="360" w:lineRule="auto"/>
              <w:ind w:firstLineChars="200" w:firstLine="420"/>
              <w:rPr>
                <w:rFonts w:ascii="宋体" w:hAnsi="宋体"/>
                <w:bCs/>
                <w:iCs/>
                <w:sz w:val="24"/>
              </w:rPr>
            </w:pPr>
            <w:r w:rsidRPr="00B90130">
              <w:rPr>
                <w:rFonts w:ascii="宋体" w:hAnsi="宋体" w:cs="宋体" w:hint="eastAsia"/>
                <w:szCs w:val="21"/>
              </w:rPr>
              <w:lastRenderedPageBreak/>
              <w:t>概括一下：对于屠宰会匹配前端的生猪养殖规模，以一定比例配套；对于深加工比例努力去提高，当前主要是练兵阶段，打造核心能力。特别是要注重开发渠道客户；在营销手段上向 To C的方向不断改善。</w:t>
            </w:r>
          </w:p>
        </w:tc>
      </w:tr>
      <w:tr w:rsidR="00416446" w:rsidRPr="00416446" w14:paraId="4D477666" w14:textId="77777777" w:rsidTr="00B90130">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096B62F" w14:textId="616E9EF6" w:rsidR="00B01991" w:rsidRPr="00416446" w:rsidRDefault="00A054ED" w:rsidP="00FD3BF8">
            <w:pPr>
              <w:spacing w:line="360" w:lineRule="auto"/>
              <w:rPr>
                <w:rFonts w:ascii="宋体" w:hAnsi="宋体"/>
                <w:bCs/>
                <w:iCs/>
                <w:sz w:val="24"/>
              </w:rPr>
            </w:pPr>
            <w:r w:rsidRPr="00416446">
              <w:rPr>
                <w:rFonts w:ascii="宋体" w:hAnsi="宋体" w:hint="eastAsia"/>
                <w:bCs/>
                <w:iCs/>
                <w:sz w:val="24"/>
              </w:rPr>
              <w:lastRenderedPageBreak/>
              <w:t>资料</w:t>
            </w:r>
            <w:r w:rsidR="00B01991" w:rsidRPr="00416446">
              <w:rPr>
                <w:rFonts w:ascii="宋体" w:hAnsi="宋体" w:hint="eastAsia"/>
                <w:bCs/>
                <w:iCs/>
                <w:sz w:val="24"/>
              </w:rPr>
              <w:t>清单</w:t>
            </w:r>
            <w:r w:rsidR="00FB50DC">
              <w:rPr>
                <w:rFonts w:ascii="宋体" w:hAnsi="宋体" w:hint="eastAsia"/>
                <w:bCs/>
                <w:iCs/>
                <w:sz w:val="24"/>
              </w:rPr>
              <w:t>（</w:t>
            </w:r>
            <w:r w:rsidR="00B01991" w:rsidRPr="00416446">
              <w:rPr>
                <w:rFonts w:ascii="宋体" w:hAnsi="宋体" w:hint="eastAsia"/>
                <w:bCs/>
                <w:iCs/>
                <w:sz w:val="24"/>
              </w:rPr>
              <w:t>如有）</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0D81918" w14:textId="77777777" w:rsidR="00B01991" w:rsidRPr="00416446" w:rsidRDefault="00285604" w:rsidP="00FD3BF8">
            <w:pPr>
              <w:spacing w:line="360" w:lineRule="auto"/>
              <w:rPr>
                <w:rFonts w:ascii="宋体" w:hAnsi="宋体"/>
                <w:bCs/>
                <w:iCs/>
                <w:sz w:val="24"/>
              </w:rPr>
            </w:pPr>
            <w:r w:rsidRPr="00416446">
              <w:rPr>
                <w:rFonts w:ascii="宋体" w:hAnsi="宋体" w:hint="eastAsia"/>
                <w:bCs/>
                <w:iCs/>
                <w:sz w:val="24"/>
              </w:rPr>
              <w:t>无</w:t>
            </w:r>
          </w:p>
        </w:tc>
      </w:tr>
      <w:tr w:rsidR="00416446" w:rsidRPr="00416446" w14:paraId="3613DAF6" w14:textId="77777777" w:rsidTr="00B90130">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996083D"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日期</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BC6D631" w14:textId="4C4A739F" w:rsidR="00B01991" w:rsidRPr="00416446" w:rsidRDefault="00542D86" w:rsidP="005A740E">
            <w:pPr>
              <w:spacing w:line="360" w:lineRule="auto"/>
              <w:rPr>
                <w:rFonts w:ascii="宋体" w:hAnsi="宋体"/>
                <w:bCs/>
                <w:iCs/>
                <w:sz w:val="24"/>
              </w:rPr>
            </w:pPr>
            <w:r w:rsidRPr="00416446">
              <w:rPr>
                <w:rFonts w:ascii="宋体" w:hAnsi="宋体" w:hint="eastAsia"/>
                <w:bCs/>
                <w:iCs/>
                <w:sz w:val="24"/>
              </w:rPr>
              <w:t>20</w:t>
            </w:r>
            <w:r>
              <w:rPr>
                <w:rFonts w:ascii="宋体" w:hAnsi="宋体"/>
                <w:bCs/>
                <w:iCs/>
                <w:sz w:val="24"/>
              </w:rPr>
              <w:t>20</w:t>
            </w:r>
            <w:r>
              <w:rPr>
                <w:rFonts w:ascii="宋体" w:hAnsi="宋体" w:hint="eastAsia"/>
                <w:bCs/>
                <w:iCs/>
                <w:sz w:val="24"/>
              </w:rPr>
              <w:t>年</w:t>
            </w:r>
            <w:r>
              <w:rPr>
                <w:rFonts w:ascii="宋体" w:hAnsi="宋体"/>
                <w:bCs/>
                <w:iCs/>
                <w:sz w:val="24"/>
              </w:rPr>
              <w:t>5</w:t>
            </w:r>
            <w:r w:rsidR="0008715E">
              <w:rPr>
                <w:rFonts w:ascii="宋体" w:hAnsi="宋体" w:hint="eastAsia"/>
                <w:bCs/>
                <w:iCs/>
                <w:sz w:val="24"/>
              </w:rPr>
              <w:t>月</w:t>
            </w:r>
            <w:r>
              <w:rPr>
                <w:rFonts w:ascii="宋体" w:hAnsi="宋体"/>
                <w:bCs/>
                <w:iCs/>
                <w:sz w:val="24"/>
              </w:rPr>
              <w:t>19</w:t>
            </w:r>
            <w:r w:rsidR="005606D8">
              <w:rPr>
                <w:rFonts w:ascii="宋体" w:hAnsi="宋体" w:hint="eastAsia"/>
                <w:bCs/>
                <w:iCs/>
                <w:sz w:val="24"/>
              </w:rPr>
              <w:t>日</w:t>
            </w:r>
          </w:p>
        </w:tc>
      </w:tr>
    </w:tbl>
    <w:p w14:paraId="32C3DBF2" w14:textId="77777777" w:rsidR="009C6085" w:rsidRPr="00416446" w:rsidRDefault="009C6085"/>
    <w:sectPr w:rsidR="009C6085" w:rsidRPr="004164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77F28" w14:textId="77777777" w:rsidR="00702E7F" w:rsidRDefault="00702E7F" w:rsidP="00A054ED">
      <w:r>
        <w:separator/>
      </w:r>
    </w:p>
  </w:endnote>
  <w:endnote w:type="continuationSeparator" w:id="0">
    <w:p w14:paraId="205DB34D" w14:textId="77777777" w:rsidR="00702E7F" w:rsidRDefault="00702E7F" w:rsidP="00A0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138714"/>
      <w:docPartObj>
        <w:docPartGallery w:val="Page Numbers (Bottom of Page)"/>
        <w:docPartUnique/>
      </w:docPartObj>
    </w:sdtPr>
    <w:sdtEndPr/>
    <w:sdtContent>
      <w:sdt>
        <w:sdtPr>
          <w:id w:val="1728636285"/>
          <w:docPartObj>
            <w:docPartGallery w:val="Page Numbers (Top of Page)"/>
            <w:docPartUnique/>
          </w:docPartObj>
        </w:sdtPr>
        <w:sdtEndPr/>
        <w:sdtContent>
          <w:p w14:paraId="22730864" w14:textId="734B1247" w:rsidR="00CF0F73" w:rsidRDefault="00CF0F73">
            <w:pPr>
              <w:pStyle w:val="a6"/>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E61E1">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E61E1">
              <w:rPr>
                <w:b/>
                <w:bCs/>
                <w:noProof/>
              </w:rPr>
              <w:t>7</w:t>
            </w:r>
            <w:r>
              <w:rPr>
                <w:b/>
                <w:bCs/>
                <w:sz w:val="24"/>
                <w:szCs w:val="24"/>
              </w:rPr>
              <w:fldChar w:fldCharType="end"/>
            </w:r>
          </w:p>
        </w:sdtContent>
      </w:sdt>
    </w:sdtContent>
  </w:sdt>
  <w:p w14:paraId="45E6F280" w14:textId="77777777" w:rsidR="00CF0F73" w:rsidRDefault="00CF0F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629C" w14:textId="77777777" w:rsidR="00702E7F" w:rsidRDefault="00702E7F" w:rsidP="00A054ED">
      <w:r>
        <w:separator/>
      </w:r>
    </w:p>
  </w:footnote>
  <w:footnote w:type="continuationSeparator" w:id="0">
    <w:p w14:paraId="3A260CA4" w14:textId="77777777" w:rsidR="00702E7F" w:rsidRDefault="00702E7F" w:rsidP="00A0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6DA0"/>
    <w:multiLevelType w:val="hybridMultilevel"/>
    <w:tmpl w:val="DB96AFB4"/>
    <w:lvl w:ilvl="0" w:tplc="A808CA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EF37CB"/>
    <w:multiLevelType w:val="hybridMultilevel"/>
    <w:tmpl w:val="87DEB21C"/>
    <w:lvl w:ilvl="0" w:tplc="8528C9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71FA1"/>
    <w:multiLevelType w:val="hybridMultilevel"/>
    <w:tmpl w:val="149299DA"/>
    <w:lvl w:ilvl="0" w:tplc="9B60438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FB030D"/>
    <w:multiLevelType w:val="hybridMultilevel"/>
    <w:tmpl w:val="54B87428"/>
    <w:lvl w:ilvl="0" w:tplc="C8D2AF4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55683528"/>
    <w:multiLevelType w:val="hybridMultilevel"/>
    <w:tmpl w:val="888AC182"/>
    <w:lvl w:ilvl="0" w:tplc="D00E3F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19E3FF6"/>
    <w:multiLevelType w:val="hybridMultilevel"/>
    <w:tmpl w:val="131A2F98"/>
    <w:lvl w:ilvl="0" w:tplc="FE2C7FA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81C44E1"/>
    <w:multiLevelType w:val="multilevel"/>
    <w:tmpl w:val="80C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321D68"/>
    <w:multiLevelType w:val="multilevel"/>
    <w:tmpl w:val="C6DEDF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91"/>
    <w:rsid w:val="0000481D"/>
    <w:rsid w:val="00005DAC"/>
    <w:rsid w:val="00011116"/>
    <w:rsid w:val="0001124C"/>
    <w:rsid w:val="000112A8"/>
    <w:rsid w:val="0001248C"/>
    <w:rsid w:val="00013EB8"/>
    <w:rsid w:val="00015ECA"/>
    <w:rsid w:val="000179F8"/>
    <w:rsid w:val="000376BD"/>
    <w:rsid w:val="00041F36"/>
    <w:rsid w:val="00042425"/>
    <w:rsid w:val="0004381D"/>
    <w:rsid w:val="0004425A"/>
    <w:rsid w:val="00050639"/>
    <w:rsid w:val="000538B2"/>
    <w:rsid w:val="000555E8"/>
    <w:rsid w:val="00055B93"/>
    <w:rsid w:val="00056A56"/>
    <w:rsid w:val="00060417"/>
    <w:rsid w:val="00065F9A"/>
    <w:rsid w:val="0007165F"/>
    <w:rsid w:val="000745D4"/>
    <w:rsid w:val="00075D83"/>
    <w:rsid w:val="00077F0A"/>
    <w:rsid w:val="0008715E"/>
    <w:rsid w:val="00090110"/>
    <w:rsid w:val="0009157B"/>
    <w:rsid w:val="00094559"/>
    <w:rsid w:val="000963F8"/>
    <w:rsid w:val="00096790"/>
    <w:rsid w:val="00097010"/>
    <w:rsid w:val="00097358"/>
    <w:rsid w:val="000A1720"/>
    <w:rsid w:val="000A35C0"/>
    <w:rsid w:val="000A3D1C"/>
    <w:rsid w:val="000A41FF"/>
    <w:rsid w:val="000A4D0A"/>
    <w:rsid w:val="000B5B1D"/>
    <w:rsid w:val="000B75FA"/>
    <w:rsid w:val="000C29B6"/>
    <w:rsid w:val="000C4790"/>
    <w:rsid w:val="000C4CE9"/>
    <w:rsid w:val="000C6ABC"/>
    <w:rsid w:val="000D2D4F"/>
    <w:rsid w:val="000D6EFD"/>
    <w:rsid w:val="000D78E1"/>
    <w:rsid w:val="000D7A0E"/>
    <w:rsid w:val="000F0064"/>
    <w:rsid w:val="000F342B"/>
    <w:rsid w:val="000F483F"/>
    <w:rsid w:val="000F546C"/>
    <w:rsid w:val="000F7283"/>
    <w:rsid w:val="00100650"/>
    <w:rsid w:val="00105E12"/>
    <w:rsid w:val="00110E5C"/>
    <w:rsid w:val="001123BE"/>
    <w:rsid w:val="001165C2"/>
    <w:rsid w:val="00116EAF"/>
    <w:rsid w:val="00120DAE"/>
    <w:rsid w:val="00122DCC"/>
    <w:rsid w:val="0012316E"/>
    <w:rsid w:val="00125A8C"/>
    <w:rsid w:val="00131DF5"/>
    <w:rsid w:val="001352BA"/>
    <w:rsid w:val="00137B14"/>
    <w:rsid w:val="001460A5"/>
    <w:rsid w:val="0014658E"/>
    <w:rsid w:val="00147055"/>
    <w:rsid w:val="0015027D"/>
    <w:rsid w:val="0015685B"/>
    <w:rsid w:val="0015750F"/>
    <w:rsid w:val="00160A06"/>
    <w:rsid w:val="001645CD"/>
    <w:rsid w:val="00165405"/>
    <w:rsid w:val="0016550A"/>
    <w:rsid w:val="00166C5B"/>
    <w:rsid w:val="00174CA2"/>
    <w:rsid w:val="0017794C"/>
    <w:rsid w:val="00190A30"/>
    <w:rsid w:val="0019123E"/>
    <w:rsid w:val="001932C3"/>
    <w:rsid w:val="001A18EE"/>
    <w:rsid w:val="001A2CB0"/>
    <w:rsid w:val="001B35BA"/>
    <w:rsid w:val="001B45E2"/>
    <w:rsid w:val="001B73AD"/>
    <w:rsid w:val="001C1CF1"/>
    <w:rsid w:val="001C2658"/>
    <w:rsid w:val="001C2683"/>
    <w:rsid w:val="001C3BC8"/>
    <w:rsid w:val="001C4C70"/>
    <w:rsid w:val="001D0AED"/>
    <w:rsid w:val="001D15C8"/>
    <w:rsid w:val="001D71CA"/>
    <w:rsid w:val="001E0BFC"/>
    <w:rsid w:val="001E1D06"/>
    <w:rsid w:val="001E1FF3"/>
    <w:rsid w:val="001E3D90"/>
    <w:rsid w:val="001E47E8"/>
    <w:rsid w:val="001E6FA0"/>
    <w:rsid w:val="001E7D40"/>
    <w:rsid w:val="001F0F44"/>
    <w:rsid w:val="001F0F48"/>
    <w:rsid w:val="001F5292"/>
    <w:rsid w:val="0020501B"/>
    <w:rsid w:val="0020628B"/>
    <w:rsid w:val="002065C5"/>
    <w:rsid w:val="002156BA"/>
    <w:rsid w:val="002163EC"/>
    <w:rsid w:val="00224B65"/>
    <w:rsid w:val="002251AA"/>
    <w:rsid w:val="0022532B"/>
    <w:rsid w:val="00225678"/>
    <w:rsid w:val="00230B44"/>
    <w:rsid w:val="00234315"/>
    <w:rsid w:val="00237B81"/>
    <w:rsid w:val="00243779"/>
    <w:rsid w:val="00250796"/>
    <w:rsid w:val="00255050"/>
    <w:rsid w:val="00255ED3"/>
    <w:rsid w:val="0025798C"/>
    <w:rsid w:val="00260083"/>
    <w:rsid w:val="002645F6"/>
    <w:rsid w:val="0026505E"/>
    <w:rsid w:val="00267CCA"/>
    <w:rsid w:val="00272FDB"/>
    <w:rsid w:val="00275DB6"/>
    <w:rsid w:val="00277B2E"/>
    <w:rsid w:val="00280B3D"/>
    <w:rsid w:val="00285604"/>
    <w:rsid w:val="00285C06"/>
    <w:rsid w:val="00292B89"/>
    <w:rsid w:val="00297DA1"/>
    <w:rsid w:val="002A0E68"/>
    <w:rsid w:val="002A23E4"/>
    <w:rsid w:val="002A39C8"/>
    <w:rsid w:val="002A6558"/>
    <w:rsid w:val="002B08BB"/>
    <w:rsid w:val="002C5642"/>
    <w:rsid w:val="002D115E"/>
    <w:rsid w:val="002D1FB4"/>
    <w:rsid w:val="002D53EB"/>
    <w:rsid w:val="002D605F"/>
    <w:rsid w:val="002E3531"/>
    <w:rsid w:val="002E6F8A"/>
    <w:rsid w:val="00302C67"/>
    <w:rsid w:val="00303971"/>
    <w:rsid w:val="003047A1"/>
    <w:rsid w:val="003116F8"/>
    <w:rsid w:val="0031175F"/>
    <w:rsid w:val="00311901"/>
    <w:rsid w:val="00312A87"/>
    <w:rsid w:val="00312FC4"/>
    <w:rsid w:val="0031376D"/>
    <w:rsid w:val="00315695"/>
    <w:rsid w:val="0032148D"/>
    <w:rsid w:val="003251C0"/>
    <w:rsid w:val="00327E87"/>
    <w:rsid w:val="00330197"/>
    <w:rsid w:val="003338D3"/>
    <w:rsid w:val="00345859"/>
    <w:rsid w:val="0035357C"/>
    <w:rsid w:val="0035378E"/>
    <w:rsid w:val="003554FF"/>
    <w:rsid w:val="00357E91"/>
    <w:rsid w:val="00360FF6"/>
    <w:rsid w:val="0037108B"/>
    <w:rsid w:val="00374542"/>
    <w:rsid w:val="00377F4B"/>
    <w:rsid w:val="0038296C"/>
    <w:rsid w:val="00384F11"/>
    <w:rsid w:val="00385DE6"/>
    <w:rsid w:val="003924B7"/>
    <w:rsid w:val="00392C3A"/>
    <w:rsid w:val="003938E4"/>
    <w:rsid w:val="00397633"/>
    <w:rsid w:val="003A1AC3"/>
    <w:rsid w:val="003A26EE"/>
    <w:rsid w:val="003A4069"/>
    <w:rsid w:val="003A7865"/>
    <w:rsid w:val="003B3E0A"/>
    <w:rsid w:val="003B7BD6"/>
    <w:rsid w:val="003C0B8F"/>
    <w:rsid w:val="003C324F"/>
    <w:rsid w:val="003C3848"/>
    <w:rsid w:val="003D1928"/>
    <w:rsid w:val="003E1E40"/>
    <w:rsid w:val="003E4DA6"/>
    <w:rsid w:val="003E61E1"/>
    <w:rsid w:val="003E7720"/>
    <w:rsid w:val="003F1DB6"/>
    <w:rsid w:val="003F3BAB"/>
    <w:rsid w:val="003F6052"/>
    <w:rsid w:val="003F6804"/>
    <w:rsid w:val="0040069E"/>
    <w:rsid w:val="00400733"/>
    <w:rsid w:val="004033B7"/>
    <w:rsid w:val="00405103"/>
    <w:rsid w:val="00406675"/>
    <w:rsid w:val="0041006F"/>
    <w:rsid w:val="00412315"/>
    <w:rsid w:val="0041356B"/>
    <w:rsid w:val="0041385A"/>
    <w:rsid w:val="00413FC9"/>
    <w:rsid w:val="00414877"/>
    <w:rsid w:val="00415DDE"/>
    <w:rsid w:val="00416446"/>
    <w:rsid w:val="0041681A"/>
    <w:rsid w:val="00435E4B"/>
    <w:rsid w:val="00441BF3"/>
    <w:rsid w:val="0044313B"/>
    <w:rsid w:val="00445760"/>
    <w:rsid w:val="004469B6"/>
    <w:rsid w:val="00446BAC"/>
    <w:rsid w:val="00447251"/>
    <w:rsid w:val="00450958"/>
    <w:rsid w:val="00456913"/>
    <w:rsid w:val="00460ECE"/>
    <w:rsid w:val="0046654A"/>
    <w:rsid w:val="00466691"/>
    <w:rsid w:val="00466BBD"/>
    <w:rsid w:val="00472F6C"/>
    <w:rsid w:val="00474C6E"/>
    <w:rsid w:val="0047535B"/>
    <w:rsid w:val="00475F95"/>
    <w:rsid w:val="00480110"/>
    <w:rsid w:val="0048353C"/>
    <w:rsid w:val="004839B5"/>
    <w:rsid w:val="0048551B"/>
    <w:rsid w:val="004900D7"/>
    <w:rsid w:val="0049272D"/>
    <w:rsid w:val="00495A84"/>
    <w:rsid w:val="00497884"/>
    <w:rsid w:val="004A2320"/>
    <w:rsid w:val="004A3266"/>
    <w:rsid w:val="004A514B"/>
    <w:rsid w:val="004A56A4"/>
    <w:rsid w:val="004A5820"/>
    <w:rsid w:val="004B094B"/>
    <w:rsid w:val="004B3889"/>
    <w:rsid w:val="004B675F"/>
    <w:rsid w:val="004C351A"/>
    <w:rsid w:val="004C46F6"/>
    <w:rsid w:val="004C7FA2"/>
    <w:rsid w:val="004D0397"/>
    <w:rsid w:val="004D23DB"/>
    <w:rsid w:val="004E6980"/>
    <w:rsid w:val="004E7B53"/>
    <w:rsid w:val="004F0996"/>
    <w:rsid w:val="004F3BED"/>
    <w:rsid w:val="004F4972"/>
    <w:rsid w:val="00504C99"/>
    <w:rsid w:val="0051445A"/>
    <w:rsid w:val="005145C5"/>
    <w:rsid w:val="005159A3"/>
    <w:rsid w:val="00525374"/>
    <w:rsid w:val="0052642B"/>
    <w:rsid w:val="00527D50"/>
    <w:rsid w:val="00530208"/>
    <w:rsid w:val="00531076"/>
    <w:rsid w:val="00542D86"/>
    <w:rsid w:val="00545917"/>
    <w:rsid w:val="00553A71"/>
    <w:rsid w:val="00553ACA"/>
    <w:rsid w:val="005542D3"/>
    <w:rsid w:val="00554622"/>
    <w:rsid w:val="005548B1"/>
    <w:rsid w:val="00554D97"/>
    <w:rsid w:val="005606D8"/>
    <w:rsid w:val="005611FF"/>
    <w:rsid w:val="00576CE5"/>
    <w:rsid w:val="005826B1"/>
    <w:rsid w:val="00582CED"/>
    <w:rsid w:val="00584449"/>
    <w:rsid w:val="00596222"/>
    <w:rsid w:val="0059688D"/>
    <w:rsid w:val="00597504"/>
    <w:rsid w:val="005A0058"/>
    <w:rsid w:val="005A2E25"/>
    <w:rsid w:val="005A4325"/>
    <w:rsid w:val="005A6FB2"/>
    <w:rsid w:val="005A740E"/>
    <w:rsid w:val="005B3DA2"/>
    <w:rsid w:val="005C1E37"/>
    <w:rsid w:val="005C5881"/>
    <w:rsid w:val="005D1FC6"/>
    <w:rsid w:val="005D3099"/>
    <w:rsid w:val="005D4429"/>
    <w:rsid w:val="005D50AF"/>
    <w:rsid w:val="005E035F"/>
    <w:rsid w:val="005E04B6"/>
    <w:rsid w:val="005F1F2B"/>
    <w:rsid w:val="006010A1"/>
    <w:rsid w:val="00606D23"/>
    <w:rsid w:val="006073B7"/>
    <w:rsid w:val="00607A6B"/>
    <w:rsid w:val="00607D5C"/>
    <w:rsid w:val="006113E2"/>
    <w:rsid w:val="006124FE"/>
    <w:rsid w:val="00620610"/>
    <w:rsid w:val="00622F23"/>
    <w:rsid w:val="006250F1"/>
    <w:rsid w:val="006258AC"/>
    <w:rsid w:val="00627A7E"/>
    <w:rsid w:val="006312BF"/>
    <w:rsid w:val="00635D03"/>
    <w:rsid w:val="006364CF"/>
    <w:rsid w:val="00636A04"/>
    <w:rsid w:val="00636F7B"/>
    <w:rsid w:val="00642346"/>
    <w:rsid w:val="00642EDE"/>
    <w:rsid w:val="00647E42"/>
    <w:rsid w:val="006554EA"/>
    <w:rsid w:val="00663C64"/>
    <w:rsid w:val="00675EA5"/>
    <w:rsid w:val="00676545"/>
    <w:rsid w:val="00676AA3"/>
    <w:rsid w:val="006776DD"/>
    <w:rsid w:val="006778BD"/>
    <w:rsid w:val="0068057E"/>
    <w:rsid w:val="006863E1"/>
    <w:rsid w:val="006926E5"/>
    <w:rsid w:val="00693B7C"/>
    <w:rsid w:val="006A18BB"/>
    <w:rsid w:val="006A358C"/>
    <w:rsid w:val="006A4078"/>
    <w:rsid w:val="006A443E"/>
    <w:rsid w:val="006B3358"/>
    <w:rsid w:val="006C2DD4"/>
    <w:rsid w:val="006C5444"/>
    <w:rsid w:val="006C6238"/>
    <w:rsid w:val="006D3E79"/>
    <w:rsid w:val="006F0F05"/>
    <w:rsid w:val="006F3D7C"/>
    <w:rsid w:val="006F6C61"/>
    <w:rsid w:val="00702E7F"/>
    <w:rsid w:val="00706CD8"/>
    <w:rsid w:val="00707B26"/>
    <w:rsid w:val="00711F90"/>
    <w:rsid w:val="007126A8"/>
    <w:rsid w:val="00715C98"/>
    <w:rsid w:val="0071684F"/>
    <w:rsid w:val="00723214"/>
    <w:rsid w:val="00730231"/>
    <w:rsid w:val="00730803"/>
    <w:rsid w:val="00740228"/>
    <w:rsid w:val="00742C52"/>
    <w:rsid w:val="0074420C"/>
    <w:rsid w:val="00746D96"/>
    <w:rsid w:val="007518D0"/>
    <w:rsid w:val="007525F4"/>
    <w:rsid w:val="00753D2C"/>
    <w:rsid w:val="00762F91"/>
    <w:rsid w:val="00765BC5"/>
    <w:rsid w:val="007673A9"/>
    <w:rsid w:val="00777CE8"/>
    <w:rsid w:val="0078383E"/>
    <w:rsid w:val="007845B6"/>
    <w:rsid w:val="0078557F"/>
    <w:rsid w:val="007873BC"/>
    <w:rsid w:val="0079083C"/>
    <w:rsid w:val="007978C8"/>
    <w:rsid w:val="007A0ABC"/>
    <w:rsid w:val="007A4782"/>
    <w:rsid w:val="007A6E8D"/>
    <w:rsid w:val="007B0A98"/>
    <w:rsid w:val="007B1150"/>
    <w:rsid w:val="007B3257"/>
    <w:rsid w:val="007B5503"/>
    <w:rsid w:val="007D0B51"/>
    <w:rsid w:val="007D2079"/>
    <w:rsid w:val="007D7204"/>
    <w:rsid w:val="007E1143"/>
    <w:rsid w:val="007E2232"/>
    <w:rsid w:val="007E4C95"/>
    <w:rsid w:val="007E5642"/>
    <w:rsid w:val="007F0597"/>
    <w:rsid w:val="007F26C4"/>
    <w:rsid w:val="007F590D"/>
    <w:rsid w:val="007F77DF"/>
    <w:rsid w:val="00812192"/>
    <w:rsid w:val="00816335"/>
    <w:rsid w:val="0081708C"/>
    <w:rsid w:val="0083622A"/>
    <w:rsid w:val="008379A0"/>
    <w:rsid w:val="0084054D"/>
    <w:rsid w:val="0084595B"/>
    <w:rsid w:val="00846446"/>
    <w:rsid w:val="00846797"/>
    <w:rsid w:val="008530A5"/>
    <w:rsid w:val="00853165"/>
    <w:rsid w:val="00856F01"/>
    <w:rsid w:val="008600BB"/>
    <w:rsid w:val="00861B26"/>
    <w:rsid w:val="00861BF9"/>
    <w:rsid w:val="008632F8"/>
    <w:rsid w:val="00863DFF"/>
    <w:rsid w:val="00866970"/>
    <w:rsid w:val="00871888"/>
    <w:rsid w:val="00872DEA"/>
    <w:rsid w:val="00873EF7"/>
    <w:rsid w:val="00876A69"/>
    <w:rsid w:val="00880FFD"/>
    <w:rsid w:val="00885BA6"/>
    <w:rsid w:val="008A320D"/>
    <w:rsid w:val="008B0770"/>
    <w:rsid w:val="008B3852"/>
    <w:rsid w:val="008B4A36"/>
    <w:rsid w:val="008B7651"/>
    <w:rsid w:val="008C68A9"/>
    <w:rsid w:val="008D08F0"/>
    <w:rsid w:val="008D26A5"/>
    <w:rsid w:val="008D47CF"/>
    <w:rsid w:val="008D5769"/>
    <w:rsid w:val="008E5848"/>
    <w:rsid w:val="008E58D0"/>
    <w:rsid w:val="008E6633"/>
    <w:rsid w:val="008E728B"/>
    <w:rsid w:val="008F097A"/>
    <w:rsid w:val="008F42C9"/>
    <w:rsid w:val="008F4957"/>
    <w:rsid w:val="008F79B6"/>
    <w:rsid w:val="00902D39"/>
    <w:rsid w:val="00902E06"/>
    <w:rsid w:val="00904637"/>
    <w:rsid w:val="00907E1F"/>
    <w:rsid w:val="00913F04"/>
    <w:rsid w:val="00914AC5"/>
    <w:rsid w:val="0091528E"/>
    <w:rsid w:val="009202C3"/>
    <w:rsid w:val="0092137B"/>
    <w:rsid w:val="00921E94"/>
    <w:rsid w:val="00922D63"/>
    <w:rsid w:val="00926ECB"/>
    <w:rsid w:val="00927909"/>
    <w:rsid w:val="009318A8"/>
    <w:rsid w:val="00931F52"/>
    <w:rsid w:val="009327FE"/>
    <w:rsid w:val="00934544"/>
    <w:rsid w:val="00935B78"/>
    <w:rsid w:val="00936072"/>
    <w:rsid w:val="00937E61"/>
    <w:rsid w:val="009411F7"/>
    <w:rsid w:val="00942ABD"/>
    <w:rsid w:val="009467F5"/>
    <w:rsid w:val="00955C8B"/>
    <w:rsid w:val="009679D6"/>
    <w:rsid w:val="009916E1"/>
    <w:rsid w:val="009921D2"/>
    <w:rsid w:val="00996E7A"/>
    <w:rsid w:val="00996F4E"/>
    <w:rsid w:val="009A2AF4"/>
    <w:rsid w:val="009A4284"/>
    <w:rsid w:val="009B6D3F"/>
    <w:rsid w:val="009C0468"/>
    <w:rsid w:val="009C3B44"/>
    <w:rsid w:val="009C6085"/>
    <w:rsid w:val="009C6179"/>
    <w:rsid w:val="009C72FF"/>
    <w:rsid w:val="009D298F"/>
    <w:rsid w:val="009D36F6"/>
    <w:rsid w:val="009D674B"/>
    <w:rsid w:val="009E39CD"/>
    <w:rsid w:val="009E4A7F"/>
    <w:rsid w:val="009E4D41"/>
    <w:rsid w:val="009F70CC"/>
    <w:rsid w:val="00A00831"/>
    <w:rsid w:val="00A054ED"/>
    <w:rsid w:val="00A059DA"/>
    <w:rsid w:val="00A0605B"/>
    <w:rsid w:val="00A1251F"/>
    <w:rsid w:val="00A12AF7"/>
    <w:rsid w:val="00A14C0B"/>
    <w:rsid w:val="00A1627D"/>
    <w:rsid w:val="00A20F81"/>
    <w:rsid w:val="00A21154"/>
    <w:rsid w:val="00A221F6"/>
    <w:rsid w:val="00A2308C"/>
    <w:rsid w:val="00A23485"/>
    <w:rsid w:val="00A26CA6"/>
    <w:rsid w:val="00A3358F"/>
    <w:rsid w:val="00A3409B"/>
    <w:rsid w:val="00A359F9"/>
    <w:rsid w:val="00A37806"/>
    <w:rsid w:val="00A41AEE"/>
    <w:rsid w:val="00A45131"/>
    <w:rsid w:val="00A47E53"/>
    <w:rsid w:val="00A55FF0"/>
    <w:rsid w:val="00A57D34"/>
    <w:rsid w:val="00A60F4E"/>
    <w:rsid w:val="00A65035"/>
    <w:rsid w:val="00A655E9"/>
    <w:rsid w:val="00A73FD4"/>
    <w:rsid w:val="00A82AC2"/>
    <w:rsid w:val="00A82D40"/>
    <w:rsid w:val="00A91C22"/>
    <w:rsid w:val="00A9223C"/>
    <w:rsid w:val="00A92928"/>
    <w:rsid w:val="00A92B87"/>
    <w:rsid w:val="00A945A6"/>
    <w:rsid w:val="00A95485"/>
    <w:rsid w:val="00A96120"/>
    <w:rsid w:val="00AA1098"/>
    <w:rsid w:val="00AA2E70"/>
    <w:rsid w:val="00AA32BA"/>
    <w:rsid w:val="00AA3D81"/>
    <w:rsid w:val="00AA76DD"/>
    <w:rsid w:val="00AA7E8F"/>
    <w:rsid w:val="00AB152B"/>
    <w:rsid w:val="00AB30D0"/>
    <w:rsid w:val="00AB5660"/>
    <w:rsid w:val="00AC267E"/>
    <w:rsid w:val="00AD1BA5"/>
    <w:rsid w:val="00AD2D73"/>
    <w:rsid w:val="00AD7311"/>
    <w:rsid w:val="00AE0A0C"/>
    <w:rsid w:val="00AE3F95"/>
    <w:rsid w:val="00AE5B12"/>
    <w:rsid w:val="00AF0EF5"/>
    <w:rsid w:val="00AF3525"/>
    <w:rsid w:val="00B0116D"/>
    <w:rsid w:val="00B01991"/>
    <w:rsid w:val="00B026D7"/>
    <w:rsid w:val="00B02AE3"/>
    <w:rsid w:val="00B03D16"/>
    <w:rsid w:val="00B07B65"/>
    <w:rsid w:val="00B159BC"/>
    <w:rsid w:val="00B210CF"/>
    <w:rsid w:val="00B233B0"/>
    <w:rsid w:val="00B248EC"/>
    <w:rsid w:val="00B24E9A"/>
    <w:rsid w:val="00B257DB"/>
    <w:rsid w:val="00B26947"/>
    <w:rsid w:val="00B32642"/>
    <w:rsid w:val="00B33FC2"/>
    <w:rsid w:val="00B3427A"/>
    <w:rsid w:val="00B418AF"/>
    <w:rsid w:val="00B425F1"/>
    <w:rsid w:val="00B42E55"/>
    <w:rsid w:val="00B51361"/>
    <w:rsid w:val="00B54AE6"/>
    <w:rsid w:val="00B60DB0"/>
    <w:rsid w:val="00B62006"/>
    <w:rsid w:val="00B63E7C"/>
    <w:rsid w:val="00B64929"/>
    <w:rsid w:val="00B65921"/>
    <w:rsid w:val="00B6661C"/>
    <w:rsid w:val="00B8244D"/>
    <w:rsid w:val="00B90130"/>
    <w:rsid w:val="00B91C4A"/>
    <w:rsid w:val="00B9728C"/>
    <w:rsid w:val="00BA0C52"/>
    <w:rsid w:val="00BA4298"/>
    <w:rsid w:val="00BB2420"/>
    <w:rsid w:val="00BB4501"/>
    <w:rsid w:val="00BC010A"/>
    <w:rsid w:val="00BC2733"/>
    <w:rsid w:val="00BC42BF"/>
    <w:rsid w:val="00BC6A08"/>
    <w:rsid w:val="00BD2906"/>
    <w:rsid w:val="00BD3950"/>
    <w:rsid w:val="00BE1D06"/>
    <w:rsid w:val="00BE2194"/>
    <w:rsid w:val="00BF0FA2"/>
    <w:rsid w:val="00BF1F31"/>
    <w:rsid w:val="00BF3594"/>
    <w:rsid w:val="00C02AA1"/>
    <w:rsid w:val="00C05076"/>
    <w:rsid w:val="00C13A1E"/>
    <w:rsid w:val="00C22E43"/>
    <w:rsid w:val="00C25D14"/>
    <w:rsid w:val="00C30189"/>
    <w:rsid w:val="00C330C2"/>
    <w:rsid w:val="00C41104"/>
    <w:rsid w:val="00C46789"/>
    <w:rsid w:val="00C528CC"/>
    <w:rsid w:val="00C56029"/>
    <w:rsid w:val="00C56527"/>
    <w:rsid w:val="00C62CCC"/>
    <w:rsid w:val="00C65931"/>
    <w:rsid w:val="00C70F9E"/>
    <w:rsid w:val="00C71394"/>
    <w:rsid w:val="00C75289"/>
    <w:rsid w:val="00C774BF"/>
    <w:rsid w:val="00C832C9"/>
    <w:rsid w:val="00C857E2"/>
    <w:rsid w:val="00CA0062"/>
    <w:rsid w:val="00CA6E5C"/>
    <w:rsid w:val="00CB2215"/>
    <w:rsid w:val="00CB68A5"/>
    <w:rsid w:val="00CC0FF0"/>
    <w:rsid w:val="00CC5CC5"/>
    <w:rsid w:val="00CD122E"/>
    <w:rsid w:val="00CD14A8"/>
    <w:rsid w:val="00CD2870"/>
    <w:rsid w:val="00CD3BE6"/>
    <w:rsid w:val="00CD7A87"/>
    <w:rsid w:val="00CE32D1"/>
    <w:rsid w:val="00CF09D0"/>
    <w:rsid w:val="00CF0F73"/>
    <w:rsid w:val="00CF1D61"/>
    <w:rsid w:val="00CF251F"/>
    <w:rsid w:val="00CF4F5B"/>
    <w:rsid w:val="00D00674"/>
    <w:rsid w:val="00D00EE6"/>
    <w:rsid w:val="00D0153F"/>
    <w:rsid w:val="00D074B5"/>
    <w:rsid w:val="00D10E79"/>
    <w:rsid w:val="00D1151A"/>
    <w:rsid w:val="00D167DB"/>
    <w:rsid w:val="00D277EE"/>
    <w:rsid w:val="00D27ABB"/>
    <w:rsid w:val="00D31922"/>
    <w:rsid w:val="00D32156"/>
    <w:rsid w:val="00D374B7"/>
    <w:rsid w:val="00D430D3"/>
    <w:rsid w:val="00D47F93"/>
    <w:rsid w:val="00D52334"/>
    <w:rsid w:val="00D531E1"/>
    <w:rsid w:val="00D55BEE"/>
    <w:rsid w:val="00D60587"/>
    <w:rsid w:val="00D646F1"/>
    <w:rsid w:val="00D67572"/>
    <w:rsid w:val="00D73D64"/>
    <w:rsid w:val="00D76135"/>
    <w:rsid w:val="00D76788"/>
    <w:rsid w:val="00D76A1A"/>
    <w:rsid w:val="00D855FD"/>
    <w:rsid w:val="00D90AF7"/>
    <w:rsid w:val="00D93661"/>
    <w:rsid w:val="00D9498C"/>
    <w:rsid w:val="00D97B60"/>
    <w:rsid w:val="00DA154C"/>
    <w:rsid w:val="00DA1D20"/>
    <w:rsid w:val="00DA24CB"/>
    <w:rsid w:val="00DA302A"/>
    <w:rsid w:val="00DA621B"/>
    <w:rsid w:val="00DB077F"/>
    <w:rsid w:val="00DB61BE"/>
    <w:rsid w:val="00DC3A04"/>
    <w:rsid w:val="00DD1ABA"/>
    <w:rsid w:val="00DD6A31"/>
    <w:rsid w:val="00DD74A5"/>
    <w:rsid w:val="00DD7D22"/>
    <w:rsid w:val="00DE54E8"/>
    <w:rsid w:val="00DF2806"/>
    <w:rsid w:val="00DF4558"/>
    <w:rsid w:val="00DF46C2"/>
    <w:rsid w:val="00DF63A4"/>
    <w:rsid w:val="00E04691"/>
    <w:rsid w:val="00E05C17"/>
    <w:rsid w:val="00E10857"/>
    <w:rsid w:val="00E12987"/>
    <w:rsid w:val="00E20638"/>
    <w:rsid w:val="00E20E24"/>
    <w:rsid w:val="00E24526"/>
    <w:rsid w:val="00E3797A"/>
    <w:rsid w:val="00E434D1"/>
    <w:rsid w:val="00E44CAF"/>
    <w:rsid w:val="00E508EE"/>
    <w:rsid w:val="00E53C3D"/>
    <w:rsid w:val="00E53D59"/>
    <w:rsid w:val="00E62D6A"/>
    <w:rsid w:val="00E65972"/>
    <w:rsid w:val="00E65D96"/>
    <w:rsid w:val="00E8248A"/>
    <w:rsid w:val="00E82946"/>
    <w:rsid w:val="00E82989"/>
    <w:rsid w:val="00E847D0"/>
    <w:rsid w:val="00EA5404"/>
    <w:rsid w:val="00EA6EF7"/>
    <w:rsid w:val="00EB4B0F"/>
    <w:rsid w:val="00EB59A0"/>
    <w:rsid w:val="00EB6D89"/>
    <w:rsid w:val="00EC12F9"/>
    <w:rsid w:val="00EC3B5D"/>
    <w:rsid w:val="00ED5039"/>
    <w:rsid w:val="00ED597E"/>
    <w:rsid w:val="00EE0EBC"/>
    <w:rsid w:val="00EE1A19"/>
    <w:rsid w:val="00EE508B"/>
    <w:rsid w:val="00EE549D"/>
    <w:rsid w:val="00F00D44"/>
    <w:rsid w:val="00F0635D"/>
    <w:rsid w:val="00F066A6"/>
    <w:rsid w:val="00F07E7E"/>
    <w:rsid w:val="00F141DC"/>
    <w:rsid w:val="00F168D6"/>
    <w:rsid w:val="00F24E46"/>
    <w:rsid w:val="00F2659A"/>
    <w:rsid w:val="00F303CE"/>
    <w:rsid w:val="00F304EF"/>
    <w:rsid w:val="00F32B4F"/>
    <w:rsid w:val="00F33AA7"/>
    <w:rsid w:val="00F3647F"/>
    <w:rsid w:val="00F40484"/>
    <w:rsid w:val="00F462CE"/>
    <w:rsid w:val="00F5042E"/>
    <w:rsid w:val="00F508F7"/>
    <w:rsid w:val="00F5310C"/>
    <w:rsid w:val="00F7125F"/>
    <w:rsid w:val="00F71A48"/>
    <w:rsid w:val="00F74531"/>
    <w:rsid w:val="00F76381"/>
    <w:rsid w:val="00F81823"/>
    <w:rsid w:val="00F81D48"/>
    <w:rsid w:val="00F81DA6"/>
    <w:rsid w:val="00F9231C"/>
    <w:rsid w:val="00FA39FB"/>
    <w:rsid w:val="00FA3AE8"/>
    <w:rsid w:val="00FA3E06"/>
    <w:rsid w:val="00FA43FE"/>
    <w:rsid w:val="00FA4EA3"/>
    <w:rsid w:val="00FA73F8"/>
    <w:rsid w:val="00FB50DC"/>
    <w:rsid w:val="00FB5E7D"/>
    <w:rsid w:val="00FC2C2E"/>
    <w:rsid w:val="00FC3AF7"/>
    <w:rsid w:val="00FC5A71"/>
    <w:rsid w:val="00FD3BF8"/>
    <w:rsid w:val="00FD4811"/>
    <w:rsid w:val="00FE0362"/>
    <w:rsid w:val="00FE5C9A"/>
    <w:rsid w:val="00FE661A"/>
    <w:rsid w:val="00FE70BF"/>
    <w:rsid w:val="00FF1B01"/>
    <w:rsid w:val="00FF6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93D3"/>
  <w15:docId w15:val="{DD943404-6944-42B8-BF1F-DBA3FAB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3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54ED"/>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rsid w:val="00A054ED"/>
    <w:rPr>
      <w:kern w:val="2"/>
      <w:sz w:val="18"/>
      <w:szCs w:val="18"/>
    </w:rPr>
  </w:style>
  <w:style w:type="paragraph" w:styleId="a6">
    <w:name w:val="footer"/>
    <w:basedOn w:val="a"/>
    <w:link w:val="a7"/>
    <w:uiPriority w:val="99"/>
    <w:rsid w:val="00A054ED"/>
    <w:pPr>
      <w:tabs>
        <w:tab w:val="center" w:pos="4153"/>
        <w:tab w:val="right" w:pos="8306"/>
      </w:tabs>
      <w:snapToGrid w:val="0"/>
      <w:jc w:val="left"/>
    </w:pPr>
    <w:rPr>
      <w:sz w:val="18"/>
      <w:szCs w:val="18"/>
      <w:lang w:val="x-none" w:eastAsia="x-none"/>
    </w:rPr>
  </w:style>
  <w:style w:type="character" w:customStyle="1" w:styleId="a7">
    <w:name w:val="页脚 字符"/>
    <w:link w:val="a6"/>
    <w:uiPriority w:val="99"/>
    <w:rsid w:val="00A054ED"/>
    <w:rPr>
      <w:kern w:val="2"/>
      <w:sz w:val="18"/>
      <w:szCs w:val="18"/>
    </w:rPr>
  </w:style>
  <w:style w:type="paragraph" w:styleId="a8">
    <w:name w:val="Balloon Text"/>
    <w:basedOn w:val="a"/>
    <w:link w:val="a9"/>
    <w:rsid w:val="00642346"/>
    <w:rPr>
      <w:sz w:val="18"/>
      <w:szCs w:val="18"/>
    </w:rPr>
  </w:style>
  <w:style w:type="character" w:customStyle="1" w:styleId="a9">
    <w:name w:val="批注框文本 字符"/>
    <w:link w:val="a8"/>
    <w:rsid w:val="00642346"/>
    <w:rPr>
      <w:kern w:val="2"/>
      <w:sz w:val="18"/>
      <w:szCs w:val="18"/>
    </w:rPr>
  </w:style>
  <w:style w:type="character" w:styleId="aa">
    <w:name w:val="annotation reference"/>
    <w:basedOn w:val="a0"/>
    <w:rsid w:val="00445760"/>
    <w:rPr>
      <w:sz w:val="21"/>
      <w:szCs w:val="21"/>
    </w:rPr>
  </w:style>
  <w:style w:type="paragraph" w:styleId="ab">
    <w:name w:val="annotation text"/>
    <w:basedOn w:val="a"/>
    <w:link w:val="ac"/>
    <w:rsid w:val="00445760"/>
    <w:pPr>
      <w:jc w:val="left"/>
    </w:pPr>
  </w:style>
  <w:style w:type="character" w:customStyle="1" w:styleId="ac">
    <w:name w:val="批注文字 字符"/>
    <w:basedOn w:val="a0"/>
    <w:link w:val="ab"/>
    <w:rsid w:val="00445760"/>
    <w:rPr>
      <w:kern w:val="2"/>
      <w:sz w:val="21"/>
      <w:szCs w:val="24"/>
    </w:rPr>
  </w:style>
  <w:style w:type="paragraph" w:styleId="ad">
    <w:name w:val="annotation subject"/>
    <w:basedOn w:val="ab"/>
    <w:next w:val="ab"/>
    <w:link w:val="ae"/>
    <w:rsid w:val="00445760"/>
    <w:rPr>
      <w:b/>
      <w:bCs/>
    </w:rPr>
  </w:style>
  <w:style w:type="character" w:customStyle="1" w:styleId="ae">
    <w:name w:val="批注主题 字符"/>
    <w:basedOn w:val="ac"/>
    <w:link w:val="ad"/>
    <w:rsid w:val="00445760"/>
    <w:rPr>
      <w:b/>
      <w:bCs/>
      <w:kern w:val="2"/>
      <w:sz w:val="21"/>
      <w:szCs w:val="24"/>
    </w:rPr>
  </w:style>
  <w:style w:type="paragraph" w:styleId="af">
    <w:name w:val="List Paragraph"/>
    <w:basedOn w:val="a"/>
    <w:uiPriority w:val="34"/>
    <w:qFormat/>
    <w:rsid w:val="000945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44560">
      <w:bodyDiv w:val="1"/>
      <w:marLeft w:val="0"/>
      <w:marRight w:val="0"/>
      <w:marTop w:val="0"/>
      <w:marBottom w:val="0"/>
      <w:divBdr>
        <w:top w:val="none" w:sz="0" w:space="0" w:color="auto"/>
        <w:left w:val="none" w:sz="0" w:space="0" w:color="auto"/>
        <w:bottom w:val="none" w:sz="0" w:space="0" w:color="auto"/>
        <w:right w:val="none" w:sz="0" w:space="0" w:color="auto"/>
      </w:divBdr>
    </w:div>
    <w:div w:id="1607930103">
      <w:bodyDiv w:val="1"/>
      <w:marLeft w:val="0"/>
      <w:marRight w:val="0"/>
      <w:marTop w:val="0"/>
      <w:marBottom w:val="0"/>
      <w:divBdr>
        <w:top w:val="none" w:sz="0" w:space="0" w:color="auto"/>
        <w:left w:val="none" w:sz="0" w:space="0" w:color="auto"/>
        <w:bottom w:val="none" w:sz="0" w:space="0" w:color="auto"/>
        <w:right w:val="none" w:sz="0" w:space="0" w:color="auto"/>
      </w:divBdr>
    </w:div>
    <w:div w:id="1861702480">
      <w:bodyDiv w:val="1"/>
      <w:marLeft w:val="0"/>
      <w:marRight w:val="0"/>
      <w:marTop w:val="0"/>
      <w:marBottom w:val="0"/>
      <w:divBdr>
        <w:top w:val="none" w:sz="0" w:space="0" w:color="auto"/>
        <w:left w:val="none" w:sz="0" w:space="0" w:color="auto"/>
        <w:bottom w:val="none" w:sz="0" w:space="0" w:color="auto"/>
        <w:right w:val="none" w:sz="0" w:space="0" w:color="auto"/>
      </w:divBdr>
    </w:div>
    <w:div w:id="19759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D97CD-98F0-4412-845D-AC5BBBC0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863</Words>
  <Characters>4921</Characters>
  <Application>Microsoft Office Word</Application>
  <DocSecurity>0</DocSecurity>
  <Lines>41</Lines>
  <Paragraphs>11</Paragraphs>
  <ScaleCrop>false</ScaleCrop>
  <Company>微软中国</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白 旭波</cp:lastModifiedBy>
  <cp:revision>18</cp:revision>
  <cp:lastPrinted>2018-12-19T02:09:00Z</cp:lastPrinted>
  <dcterms:created xsi:type="dcterms:W3CDTF">2020-04-10T03:45:00Z</dcterms:created>
  <dcterms:modified xsi:type="dcterms:W3CDTF">2020-05-21T09:13:00Z</dcterms:modified>
</cp:coreProperties>
</file>