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73B" w:rsidRDefault="00AD60C4" w:rsidP="0052437F">
      <w:pPr>
        <w:spacing w:beforeLines="50" w:afterLines="50" w:line="400" w:lineRule="exact"/>
        <w:rPr>
          <w:rFonts w:eastAsiaTheme="minorEastAsia" w:hAnsiTheme="minorEastAsia"/>
          <w:bCs/>
          <w:iCs/>
          <w:color w:val="000000"/>
          <w:sz w:val="24"/>
        </w:rPr>
      </w:pPr>
      <w:r>
        <w:rPr>
          <w:rFonts w:eastAsiaTheme="minorEastAsia" w:hAnsiTheme="minorEastAsia"/>
          <w:bCs/>
          <w:iCs/>
          <w:color w:val="000000"/>
          <w:sz w:val="24"/>
        </w:rPr>
        <w:t>证券代码：</w:t>
      </w:r>
      <w:r>
        <w:rPr>
          <w:rFonts w:eastAsiaTheme="minorEastAsia"/>
          <w:bCs/>
          <w:iCs/>
          <w:color w:val="000000"/>
          <w:sz w:val="24"/>
        </w:rPr>
        <w:t>002284</w:t>
      </w:r>
      <w:r w:rsidR="00B060B5">
        <w:rPr>
          <w:rFonts w:eastAsiaTheme="minorEastAsia" w:hint="eastAsia"/>
          <w:bCs/>
          <w:iCs/>
          <w:color w:val="000000"/>
          <w:sz w:val="24"/>
        </w:rPr>
        <w:t xml:space="preserve">                                    </w:t>
      </w:r>
      <w:r>
        <w:rPr>
          <w:rFonts w:eastAsiaTheme="minorEastAsia" w:hAnsiTheme="minorEastAsia"/>
          <w:bCs/>
          <w:iCs/>
          <w:color w:val="000000"/>
          <w:sz w:val="24"/>
        </w:rPr>
        <w:t>证券简称：亚太股份</w:t>
      </w:r>
    </w:p>
    <w:p w:rsidR="006B54E9" w:rsidRDefault="006B54E9" w:rsidP="0052437F">
      <w:pPr>
        <w:spacing w:beforeLines="50" w:afterLines="50" w:line="400" w:lineRule="exact"/>
        <w:rPr>
          <w:rFonts w:eastAsiaTheme="minorEastAsia"/>
          <w:bCs/>
          <w:iCs/>
          <w:color w:val="000000"/>
          <w:sz w:val="24"/>
        </w:rPr>
      </w:pPr>
      <w:r>
        <w:rPr>
          <w:rFonts w:eastAsiaTheme="minorEastAsia" w:hAnsiTheme="minorEastAsia" w:hint="eastAsia"/>
          <w:bCs/>
          <w:iCs/>
          <w:color w:val="000000"/>
          <w:sz w:val="24"/>
        </w:rPr>
        <w:t>债券代码：</w:t>
      </w:r>
      <w:r>
        <w:rPr>
          <w:rFonts w:eastAsiaTheme="minorEastAsia" w:hAnsiTheme="minorEastAsia" w:hint="eastAsia"/>
          <w:bCs/>
          <w:iCs/>
          <w:color w:val="000000"/>
          <w:sz w:val="24"/>
        </w:rPr>
        <w:t xml:space="preserve">128023                                    </w:t>
      </w:r>
      <w:r>
        <w:rPr>
          <w:rFonts w:eastAsiaTheme="minorEastAsia" w:hAnsiTheme="minorEastAsia" w:hint="eastAsia"/>
          <w:bCs/>
          <w:iCs/>
          <w:color w:val="000000"/>
          <w:sz w:val="24"/>
        </w:rPr>
        <w:t>债券简称：亚太转债</w:t>
      </w:r>
    </w:p>
    <w:p w:rsidR="0061573B" w:rsidRDefault="0061573B" w:rsidP="0052437F">
      <w:pPr>
        <w:spacing w:beforeLines="50" w:afterLines="50" w:line="400" w:lineRule="exact"/>
        <w:ind w:firstLineChars="300" w:firstLine="720"/>
        <w:rPr>
          <w:rFonts w:eastAsiaTheme="minorEastAsia"/>
          <w:bCs/>
          <w:iCs/>
          <w:color w:val="000000"/>
          <w:sz w:val="24"/>
        </w:rPr>
      </w:pPr>
    </w:p>
    <w:p w:rsidR="0061573B" w:rsidRDefault="00AD60C4" w:rsidP="0052437F">
      <w:pPr>
        <w:spacing w:beforeLines="50" w:afterLines="50" w:line="400" w:lineRule="exact"/>
        <w:jc w:val="center"/>
        <w:rPr>
          <w:rFonts w:eastAsiaTheme="minorEastAsia"/>
          <w:b/>
          <w:bCs/>
          <w:iCs/>
          <w:color w:val="000000"/>
          <w:sz w:val="32"/>
          <w:szCs w:val="32"/>
        </w:rPr>
      </w:pPr>
      <w:r>
        <w:rPr>
          <w:rFonts w:eastAsiaTheme="minorEastAsia" w:hAnsiTheme="minorEastAsia"/>
          <w:b/>
          <w:bCs/>
          <w:iCs/>
          <w:color w:val="000000"/>
          <w:sz w:val="32"/>
          <w:szCs w:val="32"/>
        </w:rPr>
        <w:t>浙江亚太机电股份有限公司投资者关系活动记录表</w:t>
      </w:r>
    </w:p>
    <w:p w:rsidR="0061573B" w:rsidRDefault="00AD60C4">
      <w:pPr>
        <w:spacing w:before="50" w:after="50" w:line="400" w:lineRule="exact"/>
        <w:jc w:val="right"/>
        <w:rPr>
          <w:rFonts w:eastAsiaTheme="minorEastAsia"/>
          <w:bCs/>
          <w:iCs/>
          <w:color w:val="000000"/>
          <w:sz w:val="24"/>
        </w:rPr>
      </w:pPr>
      <w:r>
        <w:rPr>
          <w:rFonts w:eastAsiaTheme="minorEastAsia" w:hAnsiTheme="minorEastAsia"/>
          <w:bCs/>
          <w:iCs/>
          <w:color w:val="000000"/>
          <w:sz w:val="24"/>
        </w:rPr>
        <w:t>编号：</w:t>
      </w:r>
      <w:r>
        <w:rPr>
          <w:rFonts w:eastAsiaTheme="minorEastAsia"/>
          <w:bCs/>
          <w:iCs/>
          <w:color w:val="000000"/>
          <w:sz w:val="24"/>
        </w:rPr>
        <w:t>20</w:t>
      </w:r>
      <w:r w:rsidR="00C51768">
        <w:rPr>
          <w:rFonts w:eastAsiaTheme="minorEastAsia" w:hint="eastAsia"/>
          <w:bCs/>
          <w:iCs/>
          <w:color w:val="000000"/>
          <w:sz w:val="24"/>
        </w:rPr>
        <w:t>20</w:t>
      </w:r>
      <w:r>
        <w:rPr>
          <w:rFonts w:eastAsiaTheme="minorEastAsia"/>
          <w:bCs/>
          <w:iCs/>
          <w:color w:val="000000"/>
          <w:sz w:val="24"/>
        </w:rPr>
        <w:t>-</w:t>
      </w:r>
      <w:r w:rsidR="0068244F">
        <w:rPr>
          <w:rFonts w:eastAsiaTheme="minorEastAsia" w:hint="eastAsia"/>
          <w:bCs/>
          <w:iCs/>
          <w:color w:val="000000"/>
          <w:sz w:val="24"/>
        </w:rPr>
        <w:t>0</w:t>
      </w:r>
      <w:r w:rsidR="00C51768">
        <w:rPr>
          <w:rFonts w:eastAsiaTheme="minorEastAsia" w:hint="eastAsia"/>
          <w:bCs/>
          <w:iCs/>
          <w:color w:val="000000"/>
          <w:sz w:val="24"/>
        </w:rPr>
        <w:t>1</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6614"/>
      </w:tblGrid>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投资者关系活动类别</w:t>
            </w:r>
          </w:p>
          <w:p w:rsidR="0061573B" w:rsidRDefault="0061573B">
            <w:pPr>
              <w:spacing w:line="480" w:lineRule="atLeast"/>
              <w:rPr>
                <w:rFonts w:eastAsiaTheme="minorEastAsia"/>
                <w:b/>
                <w:bCs/>
                <w:iCs/>
                <w:color w:val="000000"/>
                <w:kern w:val="0"/>
                <w:sz w:val="24"/>
              </w:rPr>
            </w:pPr>
          </w:p>
        </w:tc>
        <w:tc>
          <w:tcPr>
            <w:tcW w:w="6614" w:type="dxa"/>
          </w:tcPr>
          <w:p w:rsidR="001C20A6" w:rsidRDefault="00AD60C4" w:rsidP="001C20A6">
            <w:pPr>
              <w:spacing w:line="480" w:lineRule="atLeast"/>
              <w:rPr>
                <w:rFonts w:ascii="宋体" w:hAnsi="宋体"/>
                <w:bCs/>
                <w:iCs/>
                <w:sz w:val="24"/>
              </w:rPr>
            </w:pPr>
            <w:r>
              <w:rPr>
                <w:rFonts w:eastAsia="MS Mincho"/>
                <w:sz w:val="24"/>
              </w:rPr>
              <w:t>☑</w:t>
            </w:r>
            <w:r w:rsidR="001C20A6">
              <w:rPr>
                <w:rFonts w:ascii="宋体" w:hAnsi="宋体" w:hint="eastAsia"/>
                <w:sz w:val="24"/>
              </w:rPr>
              <w:t xml:space="preserve">特定对象调研        </w:t>
            </w:r>
            <w:r w:rsidR="001C20A6">
              <w:rPr>
                <w:rFonts w:ascii="宋体" w:hAnsi="宋体" w:hint="eastAsia"/>
                <w:bCs/>
                <w:iCs/>
                <w:sz w:val="24"/>
              </w:rPr>
              <w:t>□</w:t>
            </w:r>
            <w:r w:rsidR="001C20A6">
              <w:rPr>
                <w:rFonts w:ascii="宋体" w:hAnsi="宋体" w:hint="eastAsia"/>
                <w:sz w:val="24"/>
              </w:rPr>
              <w:t>分析师会议</w:t>
            </w:r>
          </w:p>
          <w:p w:rsidR="001C20A6" w:rsidRDefault="001C20A6" w:rsidP="001C20A6">
            <w:pPr>
              <w:spacing w:line="480" w:lineRule="atLeast"/>
              <w:rPr>
                <w:rFonts w:ascii="宋体" w:hAnsi="宋体"/>
                <w:bCs/>
                <w:iCs/>
                <w:sz w:val="24"/>
              </w:rPr>
            </w:pPr>
            <w:r>
              <w:rPr>
                <w:rFonts w:ascii="宋体" w:hAnsi="宋体" w:hint="eastAsia"/>
                <w:bCs/>
                <w:iCs/>
                <w:sz w:val="24"/>
              </w:rPr>
              <w:t>□</w:t>
            </w:r>
            <w:r>
              <w:rPr>
                <w:rFonts w:ascii="宋体" w:hAnsi="宋体" w:hint="eastAsia"/>
                <w:sz w:val="24"/>
              </w:rPr>
              <w:t xml:space="preserve">媒体采访            </w:t>
            </w:r>
            <w:r>
              <w:rPr>
                <w:rFonts w:ascii="宋体" w:hAnsi="宋体" w:hint="eastAsia"/>
                <w:bCs/>
                <w:iCs/>
                <w:sz w:val="24"/>
              </w:rPr>
              <w:t>□</w:t>
            </w:r>
            <w:r>
              <w:rPr>
                <w:rFonts w:ascii="宋体" w:hAnsi="宋体" w:hint="eastAsia"/>
                <w:sz w:val="24"/>
              </w:rPr>
              <w:t>业绩说明会</w:t>
            </w:r>
          </w:p>
          <w:p w:rsidR="001C20A6" w:rsidRDefault="001C20A6" w:rsidP="001C20A6">
            <w:pPr>
              <w:spacing w:line="480" w:lineRule="atLeast"/>
              <w:rPr>
                <w:rFonts w:ascii="宋体" w:hAnsi="宋体"/>
                <w:bCs/>
                <w:iCs/>
                <w:sz w:val="24"/>
              </w:rPr>
            </w:pPr>
            <w:r>
              <w:rPr>
                <w:rFonts w:ascii="宋体" w:hAnsi="宋体" w:hint="eastAsia"/>
                <w:bCs/>
                <w:iCs/>
                <w:sz w:val="24"/>
              </w:rPr>
              <w:t>□</w:t>
            </w:r>
            <w:r>
              <w:rPr>
                <w:rFonts w:ascii="宋体" w:hAnsi="宋体" w:hint="eastAsia"/>
                <w:sz w:val="24"/>
              </w:rPr>
              <w:t xml:space="preserve">新闻发布会          </w:t>
            </w:r>
            <w:r>
              <w:rPr>
                <w:rFonts w:ascii="宋体" w:hAnsi="宋体" w:hint="eastAsia"/>
                <w:bCs/>
                <w:iCs/>
                <w:sz w:val="24"/>
              </w:rPr>
              <w:t>□</w:t>
            </w:r>
            <w:r>
              <w:rPr>
                <w:rFonts w:ascii="宋体" w:hAnsi="宋体" w:hint="eastAsia"/>
                <w:sz w:val="24"/>
              </w:rPr>
              <w:t>路演活动</w:t>
            </w:r>
          </w:p>
          <w:p w:rsidR="001C20A6" w:rsidRDefault="001C20A6" w:rsidP="001C20A6">
            <w:pPr>
              <w:tabs>
                <w:tab w:val="left" w:pos="3045"/>
                <w:tab w:val="center" w:pos="3199"/>
              </w:tabs>
              <w:spacing w:line="480" w:lineRule="atLeast"/>
              <w:rPr>
                <w:rFonts w:ascii="宋体" w:hAnsi="宋体"/>
                <w:bCs/>
                <w:iCs/>
                <w:sz w:val="24"/>
              </w:rPr>
            </w:pPr>
            <w:r>
              <w:rPr>
                <w:rFonts w:ascii="宋体" w:hAnsi="宋体" w:hint="eastAsia"/>
                <w:bCs/>
                <w:iCs/>
                <w:sz w:val="24"/>
              </w:rPr>
              <w:t>□</w:t>
            </w:r>
            <w:r>
              <w:rPr>
                <w:rFonts w:ascii="宋体" w:hAnsi="宋体" w:hint="eastAsia"/>
                <w:sz w:val="24"/>
              </w:rPr>
              <w:t>现场参观</w:t>
            </w:r>
            <w:r>
              <w:rPr>
                <w:rFonts w:ascii="宋体" w:hAnsi="宋体"/>
                <w:bCs/>
                <w:iCs/>
                <w:sz w:val="24"/>
              </w:rPr>
              <w:tab/>
            </w:r>
          </w:p>
          <w:p w:rsidR="0061573B" w:rsidRDefault="001C20A6" w:rsidP="001C20A6">
            <w:pPr>
              <w:tabs>
                <w:tab w:val="center" w:pos="3199"/>
              </w:tabs>
              <w:spacing w:line="480" w:lineRule="atLeast"/>
              <w:rPr>
                <w:rFonts w:eastAsiaTheme="minorEastAsia"/>
                <w:bCs/>
                <w:iCs/>
                <w:color w:val="000000"/>
                <w:kern w:val="0"/>
                <w:sz w:val="24"/>
              </w:rPr>
            </w:pPr>
            <w:r>
              <w:rPr>
                <w:rFonts w:ascii="宋体" w:hAnsi="宋体" w:hint="eastAsia"/>
                <w:bCs/>
                <w:iCs/>
                <w:sz w:val="24"/>
              </w:rPr>
              <w:t>□</w:t>
            </w:r>
            <w:r>
              <w:rPr>
                <w:rFonts w:ascii="宋体" w:hAnsi="宋体" w:hint="eastAsia"/>
                <w:sz w:val="24"/>
              </w:rPr>
              <w:t>其他 （</w:t>
            </w:r>
            <w:r>
              <w:rPr>
                <w:rFonts w:ascii="宋体" w:hAnsi="宋体" w:hint="eastAsia"/>
                <w:sz w:val="24"/>
                <w:u w:val="single"/>
              </w:rPr>
              <w:t>请文字说明其他活动内容）</w:t>
            </w:r>
          </w:p>
        </w:tc>
      </w:tr>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参与单位名称及人员姓名</w:t>
            </w:r>
          </w:p>
        </w:tc>
        <w:tc>
          <w:tcPr>
            <w:tcW w:w="6614" w:type="dxa"/>
            <w:vAlign w:val="center"/>
          </w:tcPr>
          <w:p w:rsidR="008A2E88" w:rsidRDefault="00C51768" w:rsidP="004F508B">
            <w:pPr>
              <w:spacing w:line="480" w:lineRule="atLeast"/>
              <w:rPr>
                <w:rFonts w:eastAsiaTheme="minorEastAsia"/>
                <w:bCs/>
                <w:iCs/>
                <w:color w:val="000000"/>
                <w:kern w:val="0"/>
                <w:sz w:val="24"/>
              </w:rPr>
            </w:pPr>
            <w:r>
              <w:rPr>
                <w:rFonts w:eastAsiaTheme="minorEastAsia" w:hint="eastAsia"/>
                <w:bCs/>
                <w:iCs/>
                <w:color w:val="000000"/>
                <w:kern w:val="0"/>
                <w:sz w:val="24"/>
              </w:rPr>
              <w:t>中信证券李子俊</w:t>
            </w:r>
          </w:p>
        </w:tc>
      </w:tr>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时间</w:t>
            </w:r>
          </w:p>
        </w:tc>
        <w:tc>
          <w:tcPr>
            <w:tcW w:w="6614" w:type="dxa"/>
          </w:tcPr>
          <w:p w:rsidR="0061573B" w:rsidRDefault="00AD60C4" w:rsidP="00C51768">
            <w:pPr>
              <w:spacing w:line="480" w:lineRule="atLeast"/>
              <w:rPr>
                <w:rFonts w:eastAsiaTheme="minorEastAsia"/>
                <w:bCs/>
                <w:iCs/>
                <w:color w:val="000000"/>
                <w:kern w:val="0"/>
                <w:sz w:val="24"/>
              </w:rPr>
            </w:pPr>
            <w:r>
              <w:rPr>
                <w:rFonts w:eastAsiaTheme="minorEastAsia" w:hint="eastAsia"/>
                <w:bCs/>
                <w:iCs/>
                <w:color w:val="000000"/>
                <w:kern w:val="0"/>
                <w:sz w:val="24"/>
              </w:rPr>
              <w:t>20</w:t>
            </w:r>
            <w:r w:rsidR="00C51768">
              <w:rPr>
                <w:rFonts w:eastAsiaTheme="minorEastAsia" w:hint="eastAsia"/>
                <w:bCs/>
                <w:iCs/>
                <w:color w:val="000000"/>
                <w:kern w:val="0"/>
                <w:sz w:val="24"/>
              </w:rPr>
              <w:t>20</w:t>
            </w:r>
            <w:r>
              <w:rPr>
                <w:rFonts w:eastAsiaTheme="minorEastAsia" w:hint="eastAsia"/>
                <w:bCs/>
                <w:iCs/>
                <w:color w:val="000000"/>
                <w:kern w:val="0"/>
                <w:sz w:val="24"/>
              </w:rPr>
              <w:t>年</w:t>
            </w:r>
            <w:r w:rsidR="00C51768">
              <w:rPr>
                <w:rFonts w:eastAsiaTheme="minorEastAsia" w:hint="eastAsia"/>
                <w:bCs/>
                <w:iCs/>
                <w:color w:val="000000"/>
                <w:kern w:val="0"/>
                <w:sz w:val="24"/>
              </w:rPr>
              <w:t>05</w:t>
            </w:r>
            <w:r>
              <w:rPr>
                <w:rFonts w:eastAsiaTheme="minorEastAsia" w:hint="eastAsia"/>
                <w:bCs/>
                <w:iCs/>
                <w:color w:val="000000"/>
                <w:kern w:val="0"/>
                <w:sz w:val="24"/>
              </w:rPr>
              <w:t>月</w:t>
            </w:r>
            <w:r w:rsidR="00C51768">
              <w:rPr>
                <w:rFonts w:eastAsiaTheme="minorEastAsia" w:hint="eastAsia"/>
                <w:bCs/>
                <w:iCs/>
                <w:color w:val="000000"/>
                <w:kern w:val="0"/>
                <w:sz w:val="24"/>
              </w:rPr>
              <w:t>21</w:t>
            </w:r>
            <w:r>
              <w:rPr>
                <w:rFonts w:eastAsiaTheme="minorEastAsia" w:hint="eastAsia"/>
                <w:bCs/>
                <w:iCs/>
                <w:color w:val="000000"/>
                <w:kern w:val="0"/>
                <w:sz w:val="24"/>
              </w:rPr>
              <w:t>日</w:t>
            </w:r>
          </w:p>
        </w:tc>
      </w:tr>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地点</w:t>
            </w:r>
          </w:p>
        </w:tc>
        <w:tc>
          <w:tcPr>
            <w:tcW w:w="6614" w:type="dxa"/>
          </w:tcPr>
          <w:p w:rsidR="0061573B" w:rsidRDefault="00AD60C4">
            <w:pPr>
              <w:spacing w:line="480" w:lineRule="atLeast"/>
              <w:rPr>
                <w:rFonts w:eastAsiaTheme="minorEastAsia"/>
                <w:bCs/>
                <w:iCs/>
                <w:color w:val="000000"/>
                <w:kern w:val="0"/>
                <w:sz w:val="24"/>
              </w:rPr>
            </w:pPr>
            <w:r>
              <w:rPr>
                <w:rFonts w:eastAsiaTheme="minorEastAsia" w:hAnsiTheme="minorEastAsia"/>
                <w:bCs/>
                <w:iCs/>
                <w:color w:val="000000"/>
                <w:kern w:val="0"/>
                <w:sz w:val="24"/>
              </w:rPr>
              <w:t>公司会议室</w:t>
            </w:r>
          </w:p>
        </w:tc>
      </w:tr>
      <w:tr w:rsidR="0061573B">
        <w:tc>
          <w:tcPr>
            <w:tcW w:w="1908" w:type="dxa"/>
            <w:vAlign w:val="center"/>
          </w:tcPr>
          <w:p w:rsidR="0061573B" w:rsidRDefault="00AD60C4" w:rsidP="00A5732A">
            <w:pPr>
              <w:spacing w:line="480" w:lineRule="atLeast"/>
              <w:jc w:val="left"/>
              <w:rPr>
                <w:rFonts w:eastAsiaTheme="minorEastAsia"/>
                <w:b/>
                <w:bCs/>
                <w:iCs/>
                <w:color w:val="000000"/>
                <w:kern w:val="0"/>
                <w:sz w:val="24"/>
              </w:rPr>
            </w:pPr>
            <w:r>
              <w:rPr>
                <w:rFonts w:eastAsiaTheme="minorEastAsia" w:hAnsiTheme="minorEastAsia"/>
                <w:b/>
                <w:bCs/>
                <w:iCs/>
                <w:color w:val="000000"/>
                <w:kern w:val="0"/>
                <w:sz w:val="24"/>
              </w:rPr>
              <w:t>上市公司接待人员姓名</w:t>
            </w:r>
          </w:p>
        </w:tc>
        <w:tc>
          <w:tcPr>
            <w:tcW w:w="6614" w:type="dxa"/>
          </w:tcPr>
          <w:p w:rsidR="0061573B" w:rsidRDefault="00AD60C4">
            <w:pPr>
              <w:spacing w:line="480" w:lineRule="atLeast"/>
              <w:rPr>
                <w:rFonts w:eastAsiaTheme="minorEastAsia" w:hAnsiTheme="minorEastAsia"/>
                <w:bCs/>
                <w:iCs/>
                <w:color w:val="000000"/>
                <w:kern w:val="0"/>
                <w:sz w:val="24"/>
              </w:rPr>
            </w:pPr>
            <w:r>
              <w:rPr>
                <w:rFonts w:eastAsiaTheme="minorEastAsia" w:hAnsiTheme="minorEastAsia" w:hint="eastAsia"/>
                <w:bCs/>
                <w:iCs/>
                <w:color w:val="000000"/>
                <w:kern w:val="0"/>
                <w:sz w:val="24"/>
              </w:rPr>
              <w:t>副总经理、董事会秘书邱蓉</w:t>
            </w:r>
          </w:p>
          <w:p w:rsidR="0061573B" w:rsidRDefault="00AD60C4" w:rsidP="00DC04C8">
            <w:pPr>
              <w:spacing w:line="480" w:lineRule="atLeast"/>
              <w:rPr>
                <w:rFonts w:eastAsiaTheme="minorEastAsia" w:hAnsiTheme="minorEastAsia"/>
                <w:bCs/>
                <w:iCs/>
                <w:color w:val="000000"/>
                <w:kern w:val="0"/>
                <w:sz w:val="24"/>
              </w:rPr>
            </w:pPr>
            <w:r>
              <w:rPr>
                <w:rFonts w:eastAsiaTheme="minorEastAsia" w:hAnsiTheme="minorEastAsia" w:hint="eastAsia"/>
                <w:bCs/>
                <w:iCs/>
                <w:color w:val="000000"/>
                <w:kern w:val="0"/>
                <w:sz w:val="24"/>
              </w:rPr>
              <w:t>证券</w:t>
            </w:r>
            <w:r w:rsidR="00DC04C8">
              <w:rPr>
                <w:rFonts w:eastAsiaTheme="minorEastAsia" w:hAnsiTheme="minorEastAsia" w:hint="eastAsia"/>
                <w:bCs/>
                <w:iCs/>
                <w:color w:val="000000"/>
                <w:kern w:val="0"/>
                <w:sz w:val="24"/>
              </w:rPr>
              <w:t>办</w:t>
            </w:r>
            <w:r w:rsidR="00697A24">
              <w:rPr>
                <w:rFonts w:eastAsiaTheme="minorEastAsia" w:hAnsiTheme="minorEastAsia" w:hint="eastAsia"/>
                <w:bCs/>
                <w:iCs/>
                <w:color w:val="000000"/>
                <w:kern w:val="0"/>
                <w:sz w:val="24"/>
              </w:rPr>
              <w:t xml:space="preserve">  </w:t>
            </w:r>
            <w:r w:rsidR="00DC04C8">
              <w:rPr>
                <w:rFonts w:eastAsiaTheme="minorEastAsia" w:hAnsiTheme="minorEastAsia" w:hint="eastAsia"/>
                <w:bCs/>
                <w:iCs/>
                <w:color w:val="000000"/>
                <w:kern w:val="0"/>
                <w:sz w:val="24"/>
              </w:rPr>
              <w:t>李琼婷</w:t>
            </w:r>
          </w:p>
        </w:tc>
      </w:tr>
      <w:tr w:rsidR="0061573B">
        <w:trPr>
          <w:trHeight w:val="557"/>
        </w:trPr>
        <w:tc>
          <w:tcPr>
            <w:tcW w:w="1908" w:type="dxa"/>
            <w:vAlign w:val="center"/>
          </w:tcPr>
          <w:p w:rsidR="0061573B" w:rsidRDefault="00AD60C4">
            <w:pPr>
              <w:rPr>
                <w:rFonts w:eastAsiaTheme="minorEastAsia"/>
                <w:b/>
                <w:color w:val="000000"/>
                <w:kern w:val="0"/>
                <w:sz w:val="24"/>
              </w:rPr>
            </w:pPr>
            <w:r>
              <w:rPr>
                <w:rFonts w:eastAsiaTheme="minorEastAsia" w:hAnsiTheme="minorEastAsia"/>
                <w:b/>
                <w:color w:val="000000"/>
                <w:kern w:val="0"/>
                <w:sz w:val="24"/>
              </w:rPr>
              <w:t>投资者关系活动主要内容介绍</w:t>
            </w:r>
          </w:p>
          <w:p w:rsidR="0061573B" w:rsidRDefault="0061573B">
            <w:pPr>
              <w:rPr>
                <w:rFonts w:eastAsiaTheme="minorEastAsia"/>
                <w:color w:val="000000"/>
                <w:kern w:val="0"/>
                <w:sz w:val="24"/>
              </w:rPr>
            </w:pPr>
          </w:p>
        </w:tc>
        <w:tc>
          <w:tcPr>
            <w:tcW w:w="6614" w:type="dxa"/>
          </w:tcPr>
          <w:p w:rsidR="00697A24" w:rsidRDefault="00697A24" w:rsidP="00697A24">
            <w:pPr>
              <w:rPr>
                <w:rFonts w:asciiTheme="minorEastAsia" w:eastAsiaTheme="minorEastAsia" w:hAnsiTheme="minorEastAsia"/>
                <w:b/>
                <w:sz w:val="24"/>
                <w:szCs w:val="22"/>
              </w:rPr>
            </w:pPr>
            <w:r>
              <w:rPr>
                <w:rFonts w:asciiTheme="minorEastAsia" w:eastAsiaTheme="minorEastAsia" w:hAnsiTheme="minorEastAsia"/>
                <w:b/>
                <w:sz w:val="24"/>
                <w:szCs w:val="22"/>
              </w:rPr>
              <w:t>一、</w:t>
            </w:r>
            <w:r>
              <w:rPr>
                <w:rFonts w:asciiTheme="minorEastAsia" w:eastAsiaTheme="minorEastAsia" w:hAnsiTheme="minorEastAsia" w:hint="eastAsia"/>
                <w:b/>
                <w:sz w:val="24"/>
                <w:szCs w:val="22"/>
              </w:rPr>
              <w:t>公司</w:t>
            </w:r>
            <w:r>
              <w:rPr>
                <w:rFonts w:asciiTheme="minorEastAsia" w:eastAsiaTheme="minorEastAsia" w:hAnsiTheme="minorEastAsia"/>
                <w:b/>
                <w:sz w:val="24"/>
                <w:szCs w:val="22"/>
              </w:rPr>
              <w:t>情况</w:t>
            </w:r>
            <w:r>
              <w:rPr>
                <w:rFonts w:asciiTheme="minorEastAsia" w:eastAsiaTheme="minorEastAsia" w:hAnsiTheme="minorEastAsia" w:hint="eastAsia"/>
                <w:b/>
                <w:sz w:val="24"/>
                <w:szCs w:val="22"/>
              </w:rPr>
              <w:t>介绍</w:t>
            </w:r>
          </w:p>
          <w:p w:rsidR="00697A24" w:rsidRDefault="00697A24" w:rsidP="00697A24">
            <w:pPr>
              <w:rPr>
                <w:rFonts w:asciiTheme="minorEastAsia" w:eastAsiaTheme="minorEastAsia" w:hAnsiTheme="minorEastAsia"/>
                <w:b/>
                <w:bCs/>
                <w:kern w:val="0"/>
                <w:sz w:val="24"/>
                <w:szCs w:val="22"/>
              </w:rPr>
            </w:pPr>
            <w:r>
              <w:rPr>
                <w:rFonts w:asciiTheme="minorEastAsia" w:eastAsiaTheme="minorEastAsia" w:hAnsiTheme="minorEastAsia"/>
                <w:b/>
                <w:sz w:val="24"/>
                <w:szCs w:val="22"/>
              </w:rPr>
              <w:t>二、</w:t>
            </w:r>
            <w:r>
              <w:rPr>
                <w:rFonts w:asciiTheme="minorEastAsia" w:eastAsiaTheme="minorEastAsia" w:hAnsiTheme="minorEastAsia"/>
                <w:b/>
                <w:bCs/>
                <w:kern w:val="0"/>
                <w:sz w:val="24"/>
                <w:szCs w:val="22"/>
              </w:rPr>
              <w:t>公司情况</w:t>
            </w:r>
            <w:r>
              <w:rPr>
                <w:rFonts w:asciiTheme="minorEastAsia" w:eastAsiaTheme="minorEastAsia" w:hAnsiTheme="minorEastAsia" w:hint="eastAsia"/>
                <w:b/>
                <w:bCs/>
                <w:kern w:val="0"/>
                <w:sz w:val="24"/>
                <w:szCs w:val="22"/>
              </w:rPr>
              <w:t>交流</w:t>
            </w:r>
          </w:p>
          <w:p w:rsidR="00BF679B" w:rsidRPr="00BF679B" w:rsidRDefault="002B1BCC" w:rsidP="002B1BCC">
            <w:pPr>
              <w:rPr>
                <w:rFonts w:asciiTheme="minorEastAsia" w:eastAsiaTheme="minorEastAsia" w:hAnsiTheme="minorEastAsia"/>
                <w:b/>
                <w:bCs/>
                <w:kern w:val="0"/>
                <w:sz w:val="24"/>
                <w:szCs w:val="22"/>
              </w:rPr>
            </w:pPr>
            <w:r>
              <w:rPr>
                <w:rFonts w:ascii="宋体" w:hAnsi="宋体" w:hint="eastAsia"/>
                <w:b/>
                <w:sz w:val="24"/>
              </w:rPr>
              <w:t>1、</w:t>
            </w:r>
            <w:r w:rsidR="00F7346C">
              <w:rPr>
                <w:rFonts w:asciiTheme="minorEastAsia" w:eastAsiaTheme="minorEastAsia" w:hAnsiTheme="minorEastAsia" w:hint="eastAsia"/>
                <w:b/>
                <w:bCs/>
                <w:kern w:val="0"/>
                <w:sz w:val="24"/>
                <w:szCs w:val="22"/>
              </w:rPr>
              <w:t>公司目前的复工情况如何？</w:t>
            </w:r>
          </w:p>
          <w:p w:rsidR="00F7346C" w:rsidRDefault="002B1BCC" w:rsidP="002C003D">
            <w:pPr>
              <w:rPr>
                <w:rFonts w:asciiTheme="minorEastAsia" w:eastAsiaTheme="minorEastAsia" w:hAnsiTheme="minorEastAsia"/>
                <w:bCs/>
                <w:kern w:val="0"/>
                <w:sz w:val="24"/>
                <w:szCs w:val="22"/>
              </w:rPr>
            </w:pPr>
            <w:r w:rsidRPr="00053D57">
              <w:rPr>
                <w:rFonts w:asciiTheme="minorEastAsia" w:eastAsiaTheme="minorEastAsia" w:hAnsiTheme="minorEastAsia" w:hint="eastAsia"/>
                <w:bCs/>
                <w:kern w:val="0"/>
                <w:sz w:val="24"/>
                <w:szCs w:val="22"/>
              </w:rPr>
              <w:t>答：</w:t>
            </w:r>
            <w:r w:rsidR="008779EA" w:rsidRPr="008779EA">
              <w:rPr>
                <w:rFonts w:asciiTheme="minorEastAsia" w:eastAsiaTheme="minorEastAsia" w:hAnsiTheme="minorEastAsia" w:hint="eastAsia"/>
                <w:bCs/>
                <w:kern w:val="0"/>
                <w:sz w:val="24"/>
                <w:szCs w:val="22"/>
              </w:rPr>
              <w:t>目前公司已</w:t>
            </w:r>
            <w:r w:rsidR="008779EA">
              <w:rPr>
                <w:rFonts w:asciiTheme="minorEastAsia" w:eastAsiaTheme="minorEastAsia" w:hAnsiTheme="minorEastAsia" w:hint="eastAsia"/>
                <w:bCs/>
                <w:kern w:val="0"/>
                <w:sz w:val="24"/>
                <w:szCs w:val="22"/>
              </w:rPr>
              <w:t>恢复正常生产，订单情况将取决于公司已取得的项目定点车型的市场需求。</w:t>
            </w:r>
          </w:p>
          <w:p w:rsidR="00F7346C" w:rsidRPr="00266C1F" w:rsidRDefault="00F7346C" w:rsidP="00F7346C">
            <w:pPr>
              <w:rPr>
                <w:rFonts w:asciiTheme="minorEastAsia" w:eastAsiaTheme="minorEastAsia" w:hAnsiTheme="minorEastAsia"/>
                <w:b/>
                <w:bCs/>
                <w:kern w:val="0"/>
                <w:sz w:val="24"/>
                <w:szCs w:val="22"/>
              </w:rPr>
            </w:pPr>
            <w:r w:rsidRPr="00F7346C">
              <w:rPr>
                <w:rFonts w:asciiTheme="minorEastAsia" w:eastAsiaTheme="minorEastAsia" w:hAnsiTheme="minorEastAsia" w:hint="eastAsia"/>
                <w:b/>
                <w:bCs/>
                <w:kern w:val="0"/>
                <w:sz w:val="24"/>
                <w:szCs w:val="22"/>
              </w:rPr>
              <w:t>2、请</w:t>
            </w:r>
            <w:r w:rsidRPr="00266C1F">
              <w:rPr>
                <w:rFonts w:asciiTheme="minorEastAsia" w:eastAsiaTheme="minorEastAsia" w:hAnsiTheme="minorEastAsia" w:hint="eastAsia"/>
                <w:b/>
                <w:bCs/>
                <w:kern w:val="0"/>
                <w:sz w:val="24"/>
                <w:szCs w:val="22"/>
              </w:rPr>
              <w:t>问公司有哪些主要客户？</w:t>
            </w:r>
          </w:p>
          <w:p w:rsidR="00F7346C" w:rsidRPr="00F7346C" w:rsidRDefault="00F7346C" w:rsidP="002C003D">
            <w:pPr>
              <w:rPr>
                <w:rFonts w:asciiTheme="minorEastAsia" w:eastAsiaTheme="minorEastAsia" w:hAnsiTheme="minorEastAsia"/>
                <w:bCs/>
                <w:kern w:val="0"/>
                <w:sz w:val="24"/>
                <w:szCs w:val="22"/>
              </w:rPr>
            </w:pPr>
            <w:r>
              <w:rPr>
                <w:rFonts w:asciiTheme="minorEastAsia" w:eastAsiaTheme="minorEastAsia" w:hAnsiTheme="minorEastAsia" w:hint="eastAsia"/>
                <w:bCs/>
                <w:kern w:val="0"/>
                <w:sz w:val="24"/>
                <w:szCs w:val="22"/>
              </w:rPr>
              <w:t>答：</w:t>
            </w:r>
            <w:r w:rsidRPr="00266C1F">
              <w:rPr>
                <w:rFonts w:asciiTheme="minorEastAsia" w:eastAsiaTheme="minorEastAsia" w:hAnsiTheme="minorEastAsia" w:hint="eastAsia"/>
                <w:bCs/>
                <w:kern w:val="0"/>
                <w:sz w:val="24"/>
                <w:szCs w:val="22"/>
              </w:rPr>
              <w:t>公司的产品销售网络覆盖了国内各大知名的整车企业和国际著名的汽车跨国公司，并自营出口南北美、欧洲、中东等国家和地区。主要用户有一汽—大众、一汽轿车、上汽大众、上海通用、上汽通用五菱、东风汽车、神龙汽车、东风日产、郑</w:t>
            </w:r>
            <w:r w:rsidRPr="00266C1F">
              <w:rPr>
                <w:rFonts w:asciiTheme="minorEastAsia" w:eastAsiaTheme="minorEastAsia" w:hAnsiTheme="minorEastAsia" w:hint="eastAsia"/>
                <w:bCs/>
                <w:kern w:val="0"/>
                <w:sz w:val="24"/>
                <w:szCs w:val="22"/>
              </w:rPr>
              <w:lastRenderedPageBreak/>
              <w:t>州日产、北汽集团、江铃汽车、奇瑞汽车、长安汽车、江淮汽车等。</w:t>
            </w:r>
          </w:p>
          <w:p w:rsidR="009A1B62" w:rsidRPr="007B7CA8" w:rsidRDefault="00F7346C" w:rsidP="002C003D">
            <w:pPr>
              <w:rPr>
                <w:rFonts w:asciiTheme="minorEastAsia" w:eastAsiaTheme="minorEastAsia" w:hAnsiTheme="minorEastAsia"/>
                <w:b/>
                <w:bCs/>
                <w:kern w:val="0"/>
                <w:sz w:val="24"/>
                <w:szCs w:val="22"/>
              </w:rPr>
            </w:pPr>
            <w:r>
              <w:rPr>
                <w:rFonts w:asciiTheme="minorEastAsia" w:eastAsiaTheme="minorEastAsia" w:hAnsiTheme="minorEastAsia" w:hint="eastAsia"/>
                <w:b/>
                <w:bCs/>
                <w:kern w:val="0"/>
                <w:sz w:val="24"/>
                <w:szCs w:val="22"/>
              </w:rPr>
              <w:t>3</w:t>
            </w:r>
            <w:r w:rsidR="002B1BCC" w:rsidRPr="007B7CA8">
              <w:rPr>
                <w:rFonts w:asciiTheme="minorEastAsia" w:eastAsiaTheme="minorEastAsia" w:hAnsiTheme="minorEastAsia" w:hint="eastAsia"/>
                <w:b/>
                <w:bCs/>
                <w:kern w:val="0"/>
                <w:sz w:val="24"/>
                <w:szCs w:val="22"/>
              </w:rPr>
              <w:t>、</w:t>
            </w:r>
            <w:r>
              <w:rPr>
                <w:rFonts w:asciiTheme="minorEastAsia" w:eastAsiaTheme="minorEastAsia" w:hAnsiTheme="minorEastAsia" w:hint="eastAsia"/>
                <w:b/>
                <w:bCs/>
                <w:kern w:val="0"/>
                <w:sz w:val="24"/>
                <w:szCs w:val="22"/>
              </w:rPr>
              <w:t>公司这两年的客户拓展计划是什么？</w:t>
            </w:r>
          </w:p>
          <w:p w:rsidR="00F7346C" w:rsidRDefault="007B7CA8" w:rsidP="001E7997">
            <w:pPr>
              <w:rPr>
                <w:rFonts w:asciiTheme="minorEastAsia" w:eastAsiaTheme="minorEastAsia" w:hAnsiTheme="minorEastAsia"/>
                <w:bCs/>
                <w:kern w:val="0"/>
                <w:sz w:val="24"/>
                <w:szCs w:val="22"/>
              </w:rPr>
            </w:pPr>
            <w:r>
              <w:rPr>
                <w:rFonts w:asciiTheme="minorEastAsia" w:eastAsiaTheme="minorEastAsia" w:hAnsiTheme="minorEastAsia" w:hint="eastAsia"/>
                <w:bCs/>
                <w:kern w:val="0"/>
                <w:sz w:val="24"/>
                <w:szCs w:val="22"/>
              </w:rPr>
              <w:t>答：</w:t>
            </w:r>
            <w:r w:rsidR="00F7346C" w:rsidRPr="00F7346C">
              <w:rPr>
                <w:rFonts w:asciiTheme="minorEastAsia" w:eastAsiaTheme="minorEastAsia" w:hAnsiTheme="minorEastAsia" w:hint="eastAsia"/>
                <w:bCs/>
                <w:kern w:val="0"/>
                <w:sz w:val="24"/>
                <w:szCs w:val="22"/>
              </w:rPr>
              <w:t>公司正在不断扩大市场覆盖面，逐渐实现合资品牌全球采购平台的市场横向、纵向的开拓，同时加快对汽车电子系统、智能驾驶以及新能源轮毂电机产品的市场推广与应用。</w:t>
            </w:r>
          </w:p>
          <w:p w:rsidR="007B7CA8" w:rsidRPr="001E7997" w:rsidRDefault="00F7346C" w:rsidP="001E7997">
            <w:pPr>
              <w:rPr>
                <w:rFonts w:asciiTheme="minorEastAsia" w:eastAsiaTheme="minorEastAsia" w:hAnsiTheme="minorEastAsia"/>
                <w:b/>
                <w:bCs/>
                <w:kern w:val="0"/>
                <w:sz w:val="24"/>
                <w:szCs w:val="22"/>
              </w:rPr>
            </w:pPr>
            <w:r>
              <w:rPr>
                <w:rFonts w:asciiTheme="minorEastAsia" w:eastAsiaTheme="minorEastAsia" w:hAnsiTheme="minorEastAsia" w:hint="eastAsia"/>
                <w:b/>
                <w:bCs/>
                <w:kern w:val="0"/>
                <w:sz w:val="24"/>
                <w:szCs w:val="22"/>
              </w:rPr>
              <w:t>4</w:t>
            </w:r>
            <w:r w:rsidR="007B7CA8" w:rsidRPr="001E7997">
              <w:rPr>
                <w:rFonts w:asciiTheme="minorEastAsia" w:eastAsiaTheme="minorEastAsia" w:hAnsiTheme="minorEastAsia" w:hint="eastAsia"/>
                <w:b/>
                <w:bCs/>
                <w:kern w:val="0"/>
                <w:sz w:val="24"/>
                <w:szCs w:val="22"/>
              </w:rPr>
              <w:t>、</w:t>
            </w:r>
            <w:r w:rsidR="001E7997" w:rsidRPr="001E7997">
              <w:rPr>
                <w:rFonts w:asciiTheme="minorEastAsia" w:eastAsiaTheme="minorEastAsia" w:hAnsiTheme="minorEastAsia" w:hint="eastAsia"/>
                <w:b/>
                <w:bCs/>
                <w:kern w:val="0"/>
                <w:sz w:val="24"/>
                <w:szCs w:val="22"/>
              </w:rPr>
              <w:t>公司</w:t>
            </w:r>
            <w:r>
              <w:rPr>
                <w:rFonts w:asciiTheme="minorEastAsia" w:eastAsiaTheme="minorEastAsia" w:hAnsiTheme="minorEastAsia" w:hint="eastAsia"/>
                <w:b/>
                <w:bCs/>
                <w:kern w:val="0"/>
                <w:sz w:val="24"/>
                <w:szCs w:val="22"/>
              </w:rPr>
              <w:t>的竞争对手是哪些？公司的</w:t>
            </w:r>
            <w:r w:rsidR="001E7997" w:rsidRPr="001E7997">
              <w:rPr>
                <w:rFonts w:asciiTheme="minorEastAsia" w:eastAsiaTheme="minorEastAsia" w:hAnsiTheme="minorEastAsia" w:hint="eastAsia"/>
                <w:b/>
                <w:bCs/>
                <w:kern w:val="0"/>
                <w:sz w:val="24"/>
                <w:szCs w:val="22"/>
              </w:rPr>
              <w:t>产品与</w:t>
            </w:r>
            <w:r>
              <w:rPr>
                <w:rFonts w:asciiTheme="minorEastAsia" w:eastAsiaTheme="minorEastAsia" w:hAnsiTheme="minorEastAsia" w:hint="eastAsia"/>
                <w:b/>
                <w:bCs/>
                <w:kern w:val="0"/>
                <w:sz w:val="24"/>
                <w:szCs w:val="22"/>
              </w:rPr>
              <w:t>竞争对手相比</w:t>
            </w:r>
            <w:r w:rsidR="00483CC0">
              <w:rPr>
                <w:rFonts w:asciiTheme="minorEastAsia" w:eastAsiaTheme="minorEastAsia" w:hAnsiTheme="minorEastAsia" w:hint="eastAsia"/>
                <w:b/>
                <w:bCs/>
                <w:kern w:val="0"/>
                <w:sz w:val="24"/>
                <w:szCs w:val="22"/>
              </w:rPr>
              <w:t>的话</w:t>
            </w:r>
            <w:r w:rsidR="001E7997">
              <w:rPr>
                <w:rFonts w:asciiTheme="minorEastAsia" w:eastAsiaTheme="minorEastAsia" w:hAnsiTheme="minorEastAsia" w:hint="eastAsia"/>
                <w:b/>
                <w:bCs/>
                <w:kern w:val="0"/>
                <w:sz w:val="24"/>
                <w:szCs w:val="22"/>
              </w:rPr>
              <w:t>，优势</w:t>
            </w:r>
            <w:r w:rsidR="001E7997" w:rsidRPr="001E7997">
              <w:rPr>
                <w:rFonts w:asciiTheme="minorEastAsia" w:eastAsiaTheme="minorEastAsia" w:hAnsiTheme="minorEastAsia" w:hint="eastAsia"/>
                <w:b/>
                <w:bCs/>
                <w:kern w:val="0"/>
                <w:sz w:val="24"/>
                <w:szCs w:val="22"/>
              </w:rPr>
              <w:t>在哪里？</w:t>
            </w:r>
          </w:p>
          <w:p w:rsidR="001E7997" w:rsidRDefault="001E7997" w:rsidP="001E7997">
            <w:pPr>
              <w:rPr>
                <w:rFonts w:asciiTheme="minorEastAsia" w:eastAsiaTheme="minorEastAsia" w:hAnsiTheme="minorEastAsia"/>
                <w:bCs/>
                <w:kern w:val="0"/>
                <w:sz w:val="24"/>
                <w:szCs w:val="22"/>
              </w:rPr>
            </w:pPr>
            <w:r>
              <w:rPr>
                <w:rFonts w:asciiTheme="minorEastAsia" w:eastAsiaTheme="minorEastAsia" w:hAnsiTheme="minorEastAsia" w:hint="eastAsia"/>
                <w:bCs/>
                <w:kern w:val="0"/>
                <w:sz w:val="24"/>
                <w:szCs w:val="22"/>
              </w:rPr>
              <w:t>答：</w:t>
            </w:r>
            <w:r w:rsidRPr="001E7997">
              <w:rPr>
                <w:rFonts w:asciiTheme="minorEastAsia" w:eastAsiaTheme="minorEastAsia" w:hAnsiTheme="minorEastAsia" w:hint="eastAsia"/>
                <w:bCs/>
                <w:kern w:val="0"/>
                <w:sz w:val="24"/>
                <w:szCs w:val="22"/>
              </w:rPr>
              <w:t>公司的主要竞争对手是外资</w:t>
            </w:r>
            <w:r>
              <w:rPr>
                <w:rFonts w:asciiTheme="minorEastAsia" w:eastAsiaTheme="minorEastAsia" w:hAnsiTheme="minorEastAsia" w:hint="eastAsia"/>
                <w:bCs/>
                <w:kern w:val="0"/>
                <w:sz w:val="24"/>
                <w:szCs w:val="22"/>
              </w:rPr>
              <w:t>企业</w:t>
            </w:r>
            <w:r w:rsidRPr="001E7997">
              <w:rPr>
                <w:rFonts w:asciiTheme="minorEastAsia" w:eastAsiaTheme="minorEastAsia" w:hAnsiTheme="minorEastAsia" w:hint="eastAsia"/>
                <w:bCs/>
                <w:kern w:val="0"/>
                <w:sz w:val="24"/>
                <w:szCs w:val="22"/>
              </w:rPr>
              <w:t>。目前价格的差距已越来越小，产品竞争优势更多的体现在综合实力的竞争力，比如研发水平、价格、供货能力、质量保证能力等。</w:t>
            </w:r>
          </w:p>
          <w:p w:rsidR="00BF679B" w:rsidRPr="00266C1F" w:rsidRDefault="00F7346C" w:rsidP="001E7997">
            <w:pPr>
              <w:rPr>
                <w:rFonts w:asciiTheme="minorEastAsia" w:eastAsiaTheme="minorEastAsia" w:hAnsiTheme="minorEastAsia"/>
                <w:b/>
                <w:bCs/>
                <w:kern w:val="0"/>
                <w:sz w:val="24"/>
                <w:szCs w:val="22"/>
              </w:rPr>
            </w:pPr>
            <w:r>
              <w:rPr>
                <w:rFonts w:asciiTheme="minorEastAsia" w:eastAsiaTheme="minorEastAsia" w:hAnsiTheme="minorEastAsia" w:hint="eastAsia"/>
                <w:b/>
                <w:bCs/>
                <w:kern w:val="0"/>
                <w:sz w:val="24"/>
                <w:szCs w:val="22"/>
              </w:rPr>
              <w:t>5</w:t>
            </w:r>
            <w:r w:rsidR="00BF679B" w:rsidRPr="00266C1F">
              <w:rPr>
                <w:rFonts w:asciiTheme="minorEastAsia" w:eastAsiaTheme="minorEastAsia" w:hAnsiTheme="minorEastAsia" w:hint="eastAsia"/>
                <w:b/>
                <w:bCs/>
                <w:kern w:val="0"/>
                <w:sz w:val="24"/>
                <w:szCs w:val="22"/>
              </w:rPr>
              <w:t>、</w:t>
            </w:r>
            <w:r>
              <w:rPr>
                <w:rFonts w:asciiTheme="minorEastAsia" w:eastAsiaTheme="minorEastAsia" w:hAnsiTheme="minorEastAsia" w:hint="eastAsia"/>
                <w:b/>
                <w:bCs/>
                <w:kern w:val="0"/>
                <w:sz w:val="24"/>
                <w:szCs w:val="22"/>
              </w:rPr>
              <w:t>公司轮毂电机量产的难点是哪些方面？</w:t>
            </w:r>
          </w:p>
          <w:p w:rsidR="00F7346C" w:rsidRDefault="00266C1F" w:rsidP="00F7346C">
            <w:pPr>
              <w:rPr>
                <w:rFonts w:asciiTheme="minorEastAsia" w:eastAsiaTheme="minorEastAsia" w:hAnsiTheme="minorEastAsia"/>
                <w:bCs/>
                <w:kern w:val="0"/>
                <w:sz w:val="24"/>
                <w:szCs w:val="22"/>
              </w:rPr>
            </w:pPr>
            <w:r>
              <w:rPr>
                <w:rFonts w:asciiTheme="minorEastAsia" w:eastAsiaTheme="minorEastAsia" w:hAnsiTheme="minorEastAsia" w:hint="eastAsia"/>
                <w:bCs/>
                <w:kern w:val="0"/>
                <w:sz w:val="24"/>
                <w:szCs w:val="22"/>
              </w:rPr>
              <w:t>答：</w:t>
            </w:r>
            <w:r w:rsidR="00F7346C" w:rsidRPr="00F7346C">
              <w:rPr>
                <w:rFonts w:asciiTheme="minorEastAsia" w:eastAsiaTheme="minorEastAsia" w:hAnsiTheme="minorEastAsia" w:hint="eastAsia"/>
                <w:bCs/>
                <w:kern w:val="0"/>
                <w:sz w:val="24"/>
                <w:szCs w:val="22"/>
              </w:rPr>
              <w:t>公司的轮毂电机驱动已不存在技术方面的风险，耐久性、可靠性</w:t>
            </w:r>
            <w:r w:rsidR="00F7346C">
              <w:rPr>
                <w:rFonts w:asciiTheme="minorEastAsia" w:eastAsiaTheme="minorEastAsia" w:hAnsiTheme="minorEastAsia" w:hint="eastAsia"/>
                <w:bCs/>
                <w:kern w:val="0"/>
                <w:sz w:val="24"/>
                <w:szCs w:val="22"/>
              </w:rPr>
              <w:t>等</w:t>
            </w:r>
            <w:r w:rsidR="00F7346C" w:rsidRPr="00F7346C">
              <w:rPr>
                <w:rFonts w:asciiTheme="minorEastAsia" w:eastAsiaTheme="minorEastAsia" w:hAnsiTheme="minorEastAsia" w:hint="eastAsia"/>
                <w:bCs/>
                <w:kern w:val="0"/>
                <w:sz w:val="24"/>
                <w:szCs w:val="22"/>
              </w:rPr>
              <w:t>均满足整车厂的要求，只是成本方面还需要随着量产的批次逐步下降，才能真正大批量上市。</w:t>
            </w:r>
          </w:p>
          <w:p w:rsidR="00F7346C" w:rsidRPr="00266C1F" w:rsidRDefault="00937569" w:rsidP="00F7346C">
            <w:pPr>
              <w:rPr>
                <w:rFonts w:asciiTheme="minorEastAsia" w:eastAsiaTheme="minorEastAsia" w:hAnsiTheme="minorEastAsia"/>
                <w:bCs/>
                <w:kern w:val="0"/>
                <w:sz w:val="24"/>
                <w:szCs w:val="22"/>
              </w:rPr>
            </w:pPr>
            <w:r>
              <w:rPr>
                <w:rFonts w:asciiTheme="minorEastAsia" w:eastAsiaTheme="minorEastAsia" w:hAnsiTheme="minorEastAsia" w:hint="eastAsia"/>
                <w:b/>
                <w:bCs/>
                <w:kern w:val="0"/>
                <w:sz w:val="24"/>
                <w:szCs w:val="22"/>
              </w:rPr>
              <w:t>6</w:t>
            </w:r>
            <w:r w:rsidR="00266C1F" w:rsidRPr="00266C1F">
              <w:rPr>
                <w:rFonts w:asciiTheme="minorEastAsia" w:eastAsiaTheme="minorEastAsia" w:hAnsiTheme="minorEastAsia" w:hint="eastAsia"/>
                <w:b/>
                <w:bCs/>
                <w:kern w:val="0"/>
                <w:sz w:val="24"/>
                <w:szCs w:val="22"/>
              </w:rPr>
              <w:t>、</w:t>
            </w:r>
            <w:r w:rsidR="00F7346C">
              <w:rPr>
                <w:rFonts w:asciiTheme="minorEastAsia" w:eastAsiaTheme="minorEastAsia" w:hAnsiTheme="minorEastAsia" w:hint="eastAsia"/>
                <w:b/>
                <w:bCs/>
                <w:kern w:val="0"/>
                <w:sz w:val="24"/>
                <w:szCs w:val="22"/>
              </w:rPr>
              <w:t>公司对于今年的业绩有何考虑？</w:t>
            </w:r>
          </w:p>
          <w:p w:rsidR="00266C1F" w:rsidRPr="00F7346C" w:rsidRDefault="00F7346C" w:rsidP="00266C1F">
            <w:pPr>
              <w:rPr>
                <w:rFonts w:asciiTheme="minorEastAsia" w:eastAsiaTheme="minorEastAsia" w:hAnsiTheme="minorEastAsia"/>
                <w:bCs/>
                <w:kern w:val="0"/>
                <w:sz w:val="24"/>
                <w:szCs w:val="22"/>
              </w:rPr>
            </w:pPr>
            <w:r>
              <w:rPr>
                <w:rFonts w:asciiTheme="minorEastAsia" w:eastAsiaTheme="minorEastAsia" w:hAnsiTheme="minorEastAsia" w:hint="eastAsia"/>
                <w:bCs/>
                <w:kern w:val="0"/>
                <w:sz w:val="24"/>
                <w:szCs w:val="22"/>
              </w:rPr>
              <w:t>答：</w:t>
            </w:r>
            <w:r w:rsidRPr="00F7346C">
              <w:rPr>
                <w:rFonts w:asciiTheme="minorEastAsia" w:eastAsiaTheme="minorEastAsia" w:hAnsiTheme="minorEastAsia" w:hint="eastAsia"/>
                <w:bCs/>
                <w:kern w:val="0"/>
                <w:sz w:val="24"/>
                <w:szCs w:val="22"/>
              </w:rPr>
              <w:t>公司管理层将切实做好经营管理，提升盈利能力及市场竞争力，努力提升公司效益，力争扭亏为盈</w:t>
            </w:r>
            <w:r>
              <w:rPr>
                <w:rFonts w:asciiTheme="minorEastAsia" w:eastAsiaTheme="minorEastAsia" w:hAnsiTheme="minorEastAsia" w:hint="eastAsia"/>
                <w:bCs/>
                <w:kern w:val="0"/>
                <w:sz w:val="24"/>
                <w:szCs w:val="22"/>
              </w:rPr>
              <w:t>。</w:t>
            </w:r>
          </w:p>
        </w:tc>
      </w:tr>
      <w:tr w:rsidR="0061573B">
        <w:tc>
          <w:tcPr>
            <w:tcW w:w="1908" w:type="dxa"/>
            <w:vAlign w:val="center"/>
          </w:tcPr>
          <w:p w:rsidR="0061573B" w:rsidRDefault="00AD60C4">
            <w:pPr>
              <w:spacing w:line="480" w:lineRule="atLeast"/>
              <w:rPr>
                <w:rFonts w:eastAsiaTheme="minorEastAsia" w:hAnsiTheme="minorEastAsia"/>
                <w:b/>
                <w:bCs/>
                <w:iCs/>
                <w:color w:val="000000"/>
                <w:kern w:val="0"/>
                <w:sz w:val="24"/>
              </w:rPr>
            </w:pPr>
            <w:r>
              <w:rPr>
                <w:rFonts w:eastAsiaTheme="minorEastAsia" w:hAnsiTheme="minorEastAsia"/>
                <w:b/>
                <w:bCs/>
                <w:iCs/>
                <w:color w:val="000000"/>
                <w:kern w:val="0"/>
                <w:sz w:val="24"/>
              </w:rPr>
              <w:lastRenderedPageBreak/>
              <w:t>附件清单（如有）</w:t>
            </w:r>
          </w:p>
        </w:tc>
        <w:tc>
          <w:tcPr>
            <w:tcW w:w="6614" w:type="dxa"/>
          </w:tcPr>
          <w:p w:rsidR="0061573B" w:rsidRDefault="00AD60C4">
            <w:pPr>
              <w:spacing w:line="480" w:lineRule="atLeast"/>
              <w:rPr>
                <w:rFonts w:eastAsiaTheme="minorEastAsia"/>
                <w:sz w:val="24"/>
              </w:rPr>
            </w:pPr>
            <w:r>
              <w:rPr>
                <w:rFonts w:eastAsiaTheme="minorEastAsia" w:hAnsiTheme="minorEastAsia"/>
                <w:sz w:val="24"/>
              </w:rPr>
              <w:t>无</w:t>
            </w:r>
          </w:p>
        </w:tc>
      </w:tr>
      <w:tr w:rsidR="0061573B">
        <w:tc>
          <w:tcPr>
            <w:tcW w:w="1908" w:type="dxa"/>
            <w:vAlign w:val="center"/>
          </w:tcPr>
          <w:p w:rsidR="0061573B" w:rsidRDefault="00AD60C4">
            <w:pPr>
              <w:spacing w:line="480" w:lineRule="atLeast"/>
              <w:ind w:firstLineChars="98" w:firstLine="236"/>
              <w:rPr>
                <w:rFonts w:eastAsiaTheme="minorEastAsia"/>
                <w:b/>
                <w:bCs/>
                <w:iCs/>
                <w:color w:val="000000"/>
                <w:kern w:val="0"/>
                <w:sz w:val="24"/>
              </w:rPr>
            </w:pPr>
            <w:r>
              <w:rPr>
                <w:rFonts w:eastAsiaTheme="minorEastAsia" w:hAnsiTheme="minorEastAsia"/>
                <w:b/>
                <w:bCs/>
                <w:iCs/>
                <w:color w:val="000000"/>
                <w:kern w:val="0"/>
                <w:sz w:val="24"/>
              </w:rPr>
              <w:t>日期</w:t>
            </w:r>
          </w:p>
        </w:tc>
        <w:tc>
          <w:tcPr>
            <w:tcW w:w="6614" w:type="dxa"/>
          </w:tcPr>
          <w:p w:rsidR="0061573B" w:rsidRDefault="00AD60C4" w:rsidP="00C51768">
            <w:pPr>
              <w:spacing w:line="480" w:lineRule="atLeast"/>
              <w:rPr>
                <w:rFonts w:eastAsiaTheme="minorEastAsia"/>
                <w:bCs/>
                <w:iCs/>
                <w:color w:val="000000"/>
                <w:kern w:val="0"/>
                <w:sz w:val="24"/>
              </w:rPr>
            </w:pPr>
            <w:r>
              <w:rPr>
                <w:rFonts w:eastAsiaTheme="minorEastAsia" w:hint="eastAsia"/>
                <w:bCs/>
                <w:iCs/>
                <w:color w:val="000000"/>
                <w:kern w:val="0"/>
                <w:sz w:val="24"/>
              </w:rPr>
              <w:t>20</w:t>
            </w:r>
            <w:r w:rsidR="00C51768">
              <w:rPr>
                <w:rFonts w:eastAsiaTheme="minorEastAsia" w:hint="eastAsia"/>
                <w:bCs/>
                <w:iCs/>
                <w:color w:val="000000"/>
                <w:kern w:val="0"/>
                <w:sz w:val="24"/>
              </w:rPr>
              <w:t>20</w:t>
            </w:r>
            <w:r>
              <w:rPr>
                <w:rFonts w:eastAsiaTheme="minorEastAsia" w:hAnsiTheme="minorEastAsia"/>
                <w:bCs/>
                <w:iCs/>
                <w:color w:val="000000"/>
                <w:kern w:val="0"/>
                <w:sz w:val="24"/>
              </w:rPr>
              <w:t>年</w:t>
            </w:r>
            <w:r w:rsidR="00C51768">
              <w:rPr>
                <w:rFonts w:eastAsiaTheme="minorEastAsia" w:hAnsiTheme="minorEastAsia" w:hint="eastAsia"/>
                <w:bCs/>
                <w:iCs/>
                <w:color w:val="000000"/>
                <w:kern w:val="0"/>
                <w:sz w:val="24"/>
              </w:rPr>
              <w:t>05</w:t>
            </w:r>
            <w:r>
              <w:rPr>
                <w:rFonts w:eastAsiaTheme="minorEastAsia" w:hAnsiTheme="minorEastAsia"/>
                <w:bCs/>
                <w:iCs/>
                <w:color w:val="000000"/>
                <w:kern w:val="0"/>
                <w:sz w:val="24"/>
              </w:rPr>
              <w:t>月</w:t>
            </w:r>
            <w:r w:rsidR="00C51768">
              <w:rPr>
                <w:rFonts w:eastAsiaTheme="minorEastAsia" w:hAnsiTheme="minorEastAsia" w:hint="eastAsia"/>
                <w:bCs/>
                <w:iCs/>
                <w:color w:val="000000"/>
                <w:kern w:val="0"/>
                <w:sz w:val="24"/>
              </w:rPr>
              <w:t>22</w:t>
            </w:r>
            <w:r>
              <w:rPr>
                <w:rFonts w:eastAsiaTheme="minorEastAsia" w:hAnsiTheme="minorEastAsia"/>
                <w:bCs/>
                <w:iCs/>
                <w:color w:val="000000"/>
                <w:kern w:val="0"/>
                <w:sz w:val="24"/>
              </w:rPr>
              <w:t>日</w:t>
            </w:r>
          </w:p>
        </w:tc>
      </w:tr>
    </w:tbl>
    <w:p w:rsidR="0061573B" w:rsidRDefault="0061573B">
      <w:pPr>
        <w:spacing w:line="20" w:lineRule="exact"/>
        <w:rPr>
          <w:rFonts w:asciiTheme="minorEastAsia" w:eastAsiaTheme="minorEastAsia" w:hAnsiTheme="minorEastAsia"/>
          <w:sz w:val="24"/>
          <w:szCs w:val="22"/>
        </w:rPr>
      </w:pPr>
    </w:p>
    <w:sectPr w:rsidR="0061573B" w:rsidSect="0061573B">
      <w:headerReference w:type="default" r:id="rId8"/>
      <w:footerReference w:type="even" r:id="rId9"/>
      <w:footerReference w:type="default" r:id="rId10"/>
      <w:pgSz w:w="11906" w:h="16838"/>
      <w:pgMar w:top="1560" w:right="1800" w:bottom="1985"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A4C" w:rsidRDefault="00D52A4C" w:rsidP="0061573B">
      <w:pPr>
        <w:spacing w:line="240" w:lineRule="auto"/>
      </w:pPr>
      <w:r>
        <w:separator/>
      </w:r>
    </w:p>
  </w:endnote>
  <w:endnote w:type="continuationSeparator" w:id="1">
    <w:p w:rsidR="00D52A4C" w:rsidRDefault="00D52A4C" w:rsidP="006157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3B" w:rsidRDefault="00E00A01">
    <w:pPr>
      <w:pStyle w:val="a5"/>
      <w:framePr w:wrap="around" w:vAnchor="text" w:hAnchor="margin" w:xAlign="center" w:y="1"/>
      <w:rPr>
        <w:rStyle w:val="a7"/>
      </w:rPr>
    </w:pPr>
    <w:r>
      <w:rPr>
        <w:rStyle w:val="a7"/>
      </w:rPr>
      <w:fldChar w:fldCharType="begin"/>
    </w:r>
    <w:r w:rsidR="00AD60C4">
      <w:rPr>
        <w:rStyle w:val="a7"/>
      </w:rPr>
      <w:instrText xml:space="preserve">PAGE  </w:instrText>
    </w:r>
    <w:r>
      <w:rPr>
        <w:rStyle w:val="a7"/>
      </w:rPr>
      <w:fldChar w:fldCharType="end"/>
    </w:r>
  </w:p>
  <w:p w:rsidR="0061573B" w:rsidRDefault="0061573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3B" w:rsidRDefault="00E00A01">
    <w:pPr>
      <w:pStyle w:val="a5"/>
      <w:framePr w:wrap="around" w:vAnchor="text" w:hAnchor="margin" w:xAlign="center" w:y="1"/>
      <w:rPr>
        <w:rStyle w:val="a7"/>
      </w:rPr>
    </w:pPr>
    <w:r>
      <w:rPr>
        <w:rStyle w:val="a7"/>
      </w:rPr>
      <w:fldChar w:fldCharType="begin"/>
    </w:r>
    <w:r w:rsidR="00AD60C4">
      <w:rPr>
        <w:rStyle w:val="a7"/>
      </w:rPr>
      <w:instrText xml:space="preserve">PAGE  </w:instrText>
    </w:r>
    <w:r>
      <w:rPr>
        <w:rStyle w:val="a7"/>
      </w:rPr>
      <w:fldChar w:fldCharType="separate"/>
    </w:r>
    <w:r w:rsidR="008779EA">
      <w:rPr>
        <w:rStyle w:val="a7"/>
        <w:noProof/>
      </w:rPr>
      <w:t>1</w:t>
    </w:r>
    <w:r>
      <w:rPr>
        <w:rStyle w:val="a7"/>
      </w:rPr>
      <w:fldChar w:fldCharType="end"/>
    </w:r>
  </w:p>
  <w:p w:rsidR="0061573B" w:rsidRDefault="006157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A4C" w:rsidRDefault="00D52A4C" w:rsidP="0061573B">
      <w:pPr>
        <w:spacing w:line="240" w:lineRule="auto"/>
      </w:pPr>
      <w:r>
        <w:separator/>
      </w:r>
    </w:p>
  </w:footnote>
  <w:footnote w:type="continuationSeparator" w:id="1">
    <w:p w:rsidR="00D52A4C" w:rsidRDefault="00D52A4C" w:rsidP="0061573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3B" w:rsidRDefault="0061573B">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F130A"/>
    <w:multiLevelType w:val="singleLevel"/>
    <w:tmpl w:val="58EF130A"/>
    <w:lvl w:ilvl="0">
      <w:start w:val="3"/>
      <w:numFmt w:val="decimal"/>
      <w:suff w:val="nothing"/>
      <w:lvlText w:val="%1、"/>
      <w:lvlJc w:val="left"/>
    </w:lvl>
  </w:abstractNum>
  <w:abstractNum w:abstractNumId="1">
    <w:nsid w:val="58EF18DF"/>
    <w:multiLevelType w:val="singleLevel"/>
    <w:tmpl w:val="58EF18DF"/>
    <w:lvl w:ilvl="0">
      <w:start w:val="9"/>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72AE"/>
    <w:rsid w:val="0000319E"/>
    <w:rsid w:val="00003B6A"/>
    <w:rsid w:val="00003FA5"/>
    <w:rsid w:val="0000417F"/>
    <w:rsid w:val="000073F9"/>
    <w:rsid w:val="00010786"/>
    <w:rsid w:val="00013295"/>
    <w:rsid w:val="0001438B"/>
    <w:rsid w:val="00016A54"/>
    <w:rsid w:val="00017903"/>
    <w:rsid w:val="00020653"/>
    <w:rsid w:val="00022638"/>
    <w:rsid w:val="000241C0"/>
    <w:rsid w:val="000245AB"/>
    <w:rsid w:val="000273BB"/>
    <w:rsid w:val="00027D6E"/>
    <w:rsid w:val="00031B70"/>
    <w:rsid w:val="00034452"/>
    <w:rsid w:val="00035C05"/>
    <w:rsid w:val="0003742E"/>
    <w:rsid w:val="00037F25"/>
    <w:rsid w:val="00041677"/>
    <w:rsid w:val="00041D97"/>
    <w:rsid w:val="000438CB"/>
    <w:rsid w:val="00050C63"/>
    <w:rsid w:val="00053D57"/>
    <w:rsid w:val="000547CF"/>
    <w:rsid w:val="00054D3A"/>
    <w:rsid w:val="00063A7D"/>
    <w:rsid w:val="00063CFD"/>
    <w:rsid w:val="00064454"/>
    <w:rsid w:val="000649AD"/>
    <w:rsid w:val="00064F0D"/>
    <w:rsid w:val="00065762"/>
    <w:rsid w:val="00065927"/>
    <w:rsid w:val="00066FE8"/>
    <w:rsid w:val="00071C23"/>
    <w:rsid w:val="00072C4A"/>
    <w:rsid w:val="000731DF"/>
    <w:rsid w:val="00081465"/>
    <w:rsid w:val="000824C7"/>
    <w:rsid w:val="00082DFB"/>
    <w:rsid w:val="00083F48"/>
    <w:rsid w:val="0008445C"/>
    <w:rsid w:val="00084D14"/>
    <w:rsid w:val="000902AF"/>
    <w:rsid w:val="00090D0A"/>
    <w:rsid w:val="00090EFA"/>
    <w:rsid w:val="00091AAB"/>
    <w:rsid w:val="00092159"/>
    <w:rsid w:val="000923D6"/>
    <w:rsid w:val="000A2936"/>
    <w:rsid w:val="000A31DE"/>
    <w:rsid w:val="000A4A5B"/>
    <w:rsid w:val="000A4C7E"/>
    <w:rsid w:val="000A5048"/>
    <w:rsid w:val="000A5EF5"/>
    <w:rsid w:val="000A61DA"/>
    <w:rsid w:val="000A76CC"/>
    <w:rsid w:val="000A7EB8"/>
    <w:rsid w:val="000B0B18"/>
    <w:rsid w:val="000B0CE8"/>
    <w:rsid w:val="000B3ADA"/>
    <w:rsid w:val="000B4654"/>
    <w:rsid w:val="000B523A"/>
    <w:rsid w:val="000B60D8"/>
    <w:rsid w:val="000B7BC7"/>
    <w:rsid w:val="000C07D2"/>
    <w:rsid w:val="000C6FF1"/>
    <w:rsid w:val="000D1D39"/>
    <w:rsid w:val="000D3F78"/>
    <w:rsid w:val="000D54FB"/>
    <w:rsid w:val="000D7171"/>
    <w:rsid w:val="000D7B8A"/>
    <w:rsid w:val="000E5F89"/>
    <w:rsid w:val="000F00FA"/>
    <w:rsid w:val="000F0310"/>
    <w:rsid w:val="000F66D8"/>
    <w:rsid w:val="00101D2A"/>
    <w:rsid w:val="001047B8"/>
    <w:rsid w:val="00104D74"/>
    <w:rsid w:val="00104F00"/>
    <w:rsid w:val="00105293"/>
    <w:rsid w:val="0010544E"/>
    <w:rsid w:val="00107651"/>
    <w:rsid w:val="001077C9"/>
    <w:rsid w:val="0011025F"/>
    <w:rsid w:val="0011067B"/>
    <w:rsid w:val="00112689"/>
    <w:rsid w:val="00113F2D"/>
    <w:rsid w:val="00114776"/>
    <w:rsid w:val="0011506A"/>
    <w:rsid w:val="001218E7"/>
    <w:rsid w:val="00122BAA"/>
    <w:rsid w:val="00126553"/>
    <w:rsid w:val="00127136"/>
    <w:rsid w:val="00130772"/>
    <w:rsid w:val="00133DBD"/>
    <w:rsid w:val="00134A0E"/>
    <w:rsid w:val="00135F5E"/>
    <w:rsid w:val="0014084D"/>
    <w:rsid w:val="00141B5E"/>
    <w:rsid w:val="00142C20"/>
    <w:rsid w:val="00144780"/>
    <w:rsid w:val="00144D79"/>
    <w:rsid w:val="00145027"/>
    <w:rsid w:val="00145174"/>
    <w:rsid w:val="00145C3A"/>
    <w:rsid w:val="00146204"/>
    <w:rsid w:val="00147C84"/>
    <w:rsid w:val="001511FB"/>
    <w:rsid w:val="00152861"/>
    <w:rsid w:val="001556C4"/>
    <w:rsid w:val="00155A62"/>
    <w:rsid w:val="0015619D"/>
    <w:rsid w:val="001567BE"/>
    <w:rsid w:val="001570D1"/>
    <w:rsid w:val="00163625"/>
    <w:rsid w:val="00166ABE"/>
    <w:rsid w:val="001718D1"/>
    <w:rsid w:val="00172F97"/>
    <w:rsid w:val="0017320F"/>
    <w:rsid w:val="00173F90"/>
    <w:rsid w:val="00175CED"/>
    <w:rsid w:val="00181202"/>
    <w:rsid w:val="0018264E"/>
    <w:rsid w:val="00186021"/>
    <w:rsid w:val="001874C0"/>
    <w:rsid w:val="001922F1"/>
    <w:rsid w:val="00192DE4"/>
    <w:rsid w:val="00192FBB"/>
    <w:rsid w:val="00193686"/>
    <w:rsid w:val="00194F8C"/>
    <w:rsid w:val="00197A86"/>
    <w:rsid w:val="001A21FD"/>
    <w:rsid w:val="001A2D8F"/>
    <w:rsid w:val="001A4574"/>
    <w:rsid w:val="001A5BAC"/>
    <w:rsid w:val="001A67EC"/>
    <w:rsid w:val="001A70A6"/>
    <w:rsid w:val="001A7158"/>
    <w:rsid w:val="001B0E91"/>
    <w:rsid w:val="001B3C9E"/>
    <w:rsid w:val="001C20A6"/>
    <w:rsid w:val="001C3ADF"/>
    <w:rsid w:val="001C50F7"/>
    <w:rsid w:val="001C57FD"/>
    <w:rsid w:val="001D12B6"/>
    <w:rsid w:val="001D14D5"/>
    <w:rsid w:val="001D612B"/>
    <w:rsid w:val="001D636E"/>
    <w:rsid w:val="001D77D2"/>
    <w:rsid w:val="001E04AC"/>
    <w:rsid w:val="001E1463"/>
    <w:rsid w:val="001E238C"/>
    <w:rsid w:val="001E7997"/>
    <w:rsid w:val="001E7FE0"/>
    <w:rsid w:val="001F04FB"/>
    <w:rsid w:val="001F0BA8"/>
    <w:rsid w:val="001F0D53"/>
    <w:rsid w:val="001F34FC"/>
    <w:rsid w:val="001F4342"/>
    <w:rsid w:val="001F45EB"/>
    <w:rsid w:val="001F68C2"/>
    <w:rsid w:val="001F6F5E"/>
    <w:rsid w:val="00200DA6"/>
    <w:rsid w:val="00202B74"/>
    <w:rsid w:val="00204391"/>
    <w:rsid w:val="0020473C"/>
    <w:rsid w:val="00204E71"/>
    <w:rsid w:val="00205A85"/>
    <w:rsid w:val="002073B9"/>
    <w:rsid w:val="00211FCF"/>
    <w:rsid w:val="00212AD6"/>
    <w:rsid w:val="00214A8D"/>
    <w:rsid w:val="00216997"/>
    <w:rsid w:val="00222E8F"/>
    <w:rsid w:val="00223FCD"/>
    <w:rsid w:val="00224097"/>
    <w:rsid w:val="00227FF4"/>
    <w:rsid w:val="002303DF"/>
    <w:rsid w:val="0023194A"/>
    <w:rsid w:val="00236A58"/>
    <w:rsid w:val="00236BA3"/>
    <w:rsid w:val="0023729A"/>
    <w:rsid w:val="00240B60"/>
    <w:rsid w:val="00242268"/>
    <w:rsid w:val="00242430"/>
    <w:rsid w:val="00243146"/>
    <w:rsid w:val="00243D05"/>
    <w:rsid w:val="002443C8"/>
    <w:rsid w:val="0024597A"/>
    <w:rsid w:val="00245A90"/>
    <w:rsid w:val="0025147C"/>
    <w:rsid w:val="002519FB"/>
    <w:rsid w:val="002531B4"/>
    <w:rsid w:val="002547DD"/>
    <w:rsid w:val="002557D3"/>
    <w:rsid w:val="002561E6"/>
    <w:rsid w:val="00257D65"/>
    <w:rsid w:val="0026268E"/>
    <w:rsid w:val="00264169"/>
    <w:rsid w:val="00265952"/>
    <w:rsid w:val="0026628B"/>
    <w:rsid w:val="00266C1F"/>
    <w:rsid w:val="00267B9A"/>
    <w:rsid w:val="0027001A"/>
    <w:rsid w:val="00270CD4"/>
    <w:rsid w:val="002724E6"/>
    <w:rsid w:val="00272711"/>
    <w:rsid w:val="00274986"/>
    <w:rsid w:val="00275E97"/>
    <w:rsid w:val="00276031"/>
    <w:rsid w:val="002764C3"/>
    <w:rsid w:val="00276C30"/>
    <w:rsid w:val="002841F9"/>
    <w:rsid w:val="00284DE2"/>
    <w:rsid w:val="00287492"/>
    <w:rsid w:val="0029120A"/>
    <w:rsid w:val="00291883"/>
    <w:rsid w:val="00291D5B"/>
    <w:rsid w:val="002A0554"/>
    <w:rsid w:val="002A0CFD"/>
    <w:rsid w:val="002A4E85"/>
    <w:rsid w:val="002A56B2"/>
    <w:rsid w:val="002A5CBC"/>
    <w:rsid w:val="002A64E9"/>
    <w:rsid w:val="002A6737"/>
    <w:rsid w:val="002A7FDD"/>
    <w:rsid w:val="002B0EA9"/>
    <w:rsid w:val="002B0EAE"/>
    <w:rsid w:val="002B11B8"/>
    <w:rsid w:val="002B17EE"/>
    <w:rsid w:val="002B1BA4"/>
    <w:rsid w:val="002B1BCC"/>
    <w:rsid w:val="002B3CC8"/>
    <w:rsid w:val="002B476B"/>
    <w:rsid w:val="002B6CF1"/>
    <w:rsid w:val="002C003D"/>
    <w:rsid w:val="002C04B4"/>
    <w:rsid w:val="002C1BC5"/>
    <w:rsid w:val="002C29EF"/>
    <w:rsid w:val="002C314F"/>
    <w:rsid w:val="002C34D6"/>
    <w:rsid w:val="002C72E7"/>
    <w:rsid w:val="002D572C"/>
    <w:rsid w:val="002D69E3"/>
    <w:rsid w:val="002E1466"/>
    <w:rsid w:val="002E2E16"/>
    <w:rsid w:val="002E3107"/>
    <w:rsid w:val="002E7457"/>
    <w:rsid w:val="002E78A9"/>
    <w:rsid w:val="002F2560"/>
    <w:rsid w:val="002F2FAC"/>
    <w:rsid w:val="002F312D"/>
    <w:rsid w:val="002F370F"/>
    <w:rsid w:val="002F40F5"/>
    <w:rsid w:val="002F4428"/>
    <w:rsid w:val="0030062E"/>
    <w:rsid w:val="0030129B"/>
    <w:rsid w:val="0030256D"/>
    <w:rsid w:val="003034C0"/>
    <w:rsid w:val="00304860"/>
    <w:rsid w:val="00304C78"/>
    <w:rsid w:val="0030578F"/>
    <w:rsid w:val="00306FA7"/>
    <w:rsid w:val="0031035C"/>
    <w:rsid w:val="00310F97"/>
    <w:rsid w:val="00313CF3"/>
    <w:rsid w:val="0031594D"/>
    <w:rsid w:val="00316AF5"/>
    <w:rsid w:val="00316B3C"/>
    <w:rsid w:val="003219B4"/>
    <w:rsid w:val="0032383F"/>
    <w:rsid w:val="0032424E"/>
    <w:rsid w:val="00324FF6"/>
    <w:rsid w:val="00325012"/>
    <w:rsid w:val="0032545A"/>
    <w:rsid w:val="0033000D"/>
    <w:rsid w:val="003300B7"/>
    <w:rsid w:val="00330801"/>
    <w:rsid w:val="00335EE9"/>
    <w:rsid w:val="00337891"/>
    <w:rsid w:val="00337F96"/>
    <w:rsid w:val="0034084B"/>
    <w:rsid w:val="003463B5"/>
    <w:rsid w:val="0034790E"/>
    <w:rsid w:val="00347E59"/>
    <w:rsid w:val="00353354"/>
    <w:rsid w:val="00353E04"/>
    <w:rsid w:val="0035630D"/>
    <w:rsid w:val="00357EA0"/>
    <w:rsid w:val="00360072"/>
    <w:rsid w:val="00363C31"/>
    <w:rsid w:val="0036649B"/>
    <w:rsid w:val="0036771B"/>
    <w:rsid w:val="00370DAC"/>
    <w:rsid w:val="00370F2D"/>
    <w:rsid w:val="003723E0"/>
    <w:rsid w:val="00373552"/>
    <w:rsid w:val="00376D4A"/>
    <w:rsid w:val="00377367"/>
    <w:rsid w:val="00380B27"/>
    <w:rsid w:val="00380B7E"/>
    <w:rsid w:val="003811F9"/>
    <w:rsid w:val="00383A59"/>
    <w:rsid w:val="00384654"/>
    <w:rsid w:val="00385EC6"/>
    <w:rsid w:val="0038623A"/>
    <w:rsid w:val="00387445"/>
    <w:rsid w:val="00392293"/>
    <w:rsid w:val="0039508D"/>
    <w:rsid w:val="0039688D"/>
    <w:rsid w:val="003972DF"/>
    <w:rsid w:val="003A251C"/>
    <w:rsid w:val="003A49AE"/>
    <w:rsid w:val="003A4D63"/>
    <w:rsid w:val="003A5E18"/>
    <w:rsid w:val="003A6723"/>
    <w:rsid w:val="003A6CFC"/>
    <w:rsid w:val="003A7070"/>
    <w:rsid w:val="003B0AFC"/>
    <w:rsid w:val="003B16F1"/>
    <w:rsid w:val="003B407D"/>
    <w:rsid w:val="003B78EB"/>
    <w:rsid w:val="003C2D79"/>
    <w:rsid w:val="003C2E8D"/>
    <w:rsid w:val="003C2F2D"/>
    <w:rsid w:val="003C3AB3"/>
    <w:rsid w:val="003C7598"/>
    <w:rsid w:val="003D0E05"/>
    <w:rsid w:val="003D1037"/>
    <w:rsid w:val="003D1D5A"/>
    <w:rsid w:val="003D31BF"/>
    <w:rsid w:val="003D4C01"/>
    <w:rsid w:val="003D5FD3"/>
    <w:rsid w:val="003D7EF8"/>
    <w:rsid w:val="003E1789"/>
    <w:rsid w:val="003E559C"/>
    <w:rsid w:val="003E7589"/>
    <w:rsid w:val="003F0618"/>
    <w:rsid w:val="003F14AD"/>
    <w:rsid w:val="003F16C0"/>
    <w:rsid w:val="003F1944"/>
    <w:rsid w:val="003F29C7"/>
    <w:rsid w:val="003F2E3F"/>
    <w:rsid w:val="003F4931"/>
    <w:rsid w:val="003F7466"/>
    <w:rsid w:val="0040220B"/>
    <w:rsid w:val="00403478"/>
    <w:rsid w:val="004039E1"/>
    <w:rsid w:val="00403CC2"/>
    <w:rsid w:val="0040456F"/>
    <w:rsid w:val="00404CD0"/>
    <w:rsid w:val="0041203E"/>
    <w:rsid w:val="004147C1"/>
    <w:rsid w:val="00414F14"/>
    <w:rsid w:val="004156EE"/>
    <w:rsid w:val="004164BF"/>
    <w:rsid w:val="0041673E"/>
    <w:rsid w:val="00424960"/>
    <w:rsid w:val="004249A6"/>
    <w:rsid w:val="00425906"/>
    <w:rsid w:val="00425ADC"/>
    <w:rsid w:val="0042692F"/>
    <w:rsid w:val="00426E1F"/>
    <w:rsid w:val="0043066F"/>
    <w:rsid w:val="004319C2"/>
    <w:rsid w:val="0043364B"/>
    <w:rsid w:val="00435DB8"/>
    <w:rsid w:val="00443354"/>
    <w:rsid w:val="004434C7"/>
    <w:rsid w:val="0044375D"/>
    <w:rsid w:val="00445870"/>
    <w:rsid w:val="004477A6"/>
    <w:rsid w:val="00451217"/>
    <w:rsid w:val="00451302"/>
    <w:rsid w:val="004514C9"/>
    <w:rsid w:val="00451E69"/>
    <w:rsid w:val="00452170"/>
    <w:rsid w:val="004535FC"/>
    <w:rsid w:val="00453F6B"/>
    <w:rsid w:val="004543A3"/>
    <w:rsid w:val="00455414"/>
    <w:rsid w:val="004556C7"/>
    <w:rsid w:val="00455F21"/>
    <w:rsid w:val="004577AA"/>
    <w:rsid w:val="00460790"/>
    <w:rsid w:val="00460AC9"/>
    <w:rsid w:val="004613F8"/>
    <w:rsid w:val="0046209B"/>
    <w:rsid w:val="00463C00"/>
    <w:rsid w:val="00470AA5"/>
    <w:rsid w:val="00472E04"/>
    <w:rsid w:val="004740D5"/>
    <w:rsid w:val="00475836"/>
    <w:rsid w:val="00476004"/>
    <w:rsid w:val="0047773F"/>
    <w:rsid w:val="0048073A"/>
    <w:rsid w:val="00480969"/>
    <w:rsid w:val="0048110A"/>
    <w:rsid w:val="00483CC0"/>
    <w:rsid w:val="00484566"/>
    <w:rsid w:val="004850B5"/>
    <w:rsid w:val="00490CA2"/>
    <w:rsid w:val="004921FE"/>
    <w:rsid w:val="00492B33"/>
    <w:rsid w:val="00495B12"/>
    <w:rsid w:val="00496E50"/>
    <w:rsid w:val="004973C8"/>
    <w:rsid w:val="004976AA"/>
    <w:rsid w:val="004A02DC"/>
    <w:rsid w:val="004A10CA"/>
    <w:rsid w:val="004A30D2"/>
    <w:rsid w:val="004A317A"/>
    <w:rsid w:val="004A325F"/>
    <w:rsid w:val="004A3432"/>
    <w:rsid w:val="004A69F9"/>
    <w:rsid w:val="004B127C"/>
    <w:rsid w:val="004B3909"/>
    <w:rsid w:val="004B3F27"/>
    <w:rsid w:val="004B42E2"/>
    <w:rsid w:val="004B484B"/>
    <w:rsid w:val="004B6BAC"/>
    <w:rsid w:val="004B7115"/>
    <w:rsid w:val="004B7F8E"/>
    <w:rsid w:val="004C22A9"/>
    <w:rsid w:val="004C4197"/>
    <w:rsid w:val="004C435F"/>
    <w:rsid w:val="004C4D90"/>
    <w:rsid w:val="004C650B"/>
    <w:rsid w:val="004C6AC9"/>
    <w:rsid w:val="004D0753"/>
    <w:rsid w:val="004D2F29"/>
    <w:rsid w:val="004D5024"/>
    <w:rsid w:val="004D6076"/>
    <w:rsid w:val="004D7029"/>
    <w:rsid w:val="004E1047"/>
    <w:rsid w:val="004E10DF"/>
    <w:rsid w:val="004E1A0D"/>
    <w:rsid w:val="004E2B4C"/>
    <w:rsid w:val="004E4C2C"/>
    <w:rsid w:val="004E5235"/>
    <w:rsid w:val="004F0751"/>
    <w:rsid w:val="004F3236"/>
    <w:rsid w:val="004F4C83"/>
    <w:rsid w:val="004F508B"/>
    <w:rsid w:val="004F5E58"/>
    <w:rsid w:val="004F70F3"/>
    <w:rsid w:val="005016C0"/>
    <w:rsid w:val="005036B4"/>
    <w:rsid w:val="00504E10"/>
    <w:rsid w:val="00504F9D"/>
    <w:rsid w:val="0050515C"/>
    <w:rsid w:val="00507E2C"/>
    <w:rsid w:val="005100F8"/>
    <w:rsid w:val="005112EB"/>
    <w:rsid w:val="00511C43"/>
    <w:rsid w:val="00512656"/>
    <w:rsid w:val="005143C5"/>
    <w:rsid w:val="00517959"/>
    <w:rsid w:val="00517A33"/>
    <w:rsid w:val="00521646"/>
    <w:rsid w:val="00523965"/>
    <w:rsid w:val="0052437F"/>
    <w:rsid w:val="00530ECD"/>
    <w:rsid w:val="00532E88"/>
    <w:rsid w:val="0053767E"/>
    <w:rsid w:val="00540349"/>
    <w:rsid w:val="00540718"/>
    <w:rsid w:val="00540BA5"/>
    <w:rsid w:val="005416ED"/>
    <w:rsid w:val="0054693C"/>
    <w:rsid w:val="00546B16"/>
    <w:rsid w:val="00546C28"/>
    <w:rsid w:val="00547B1D"/>
    <w:rsid w:val="005558B6"/>
    <w:rsid w:val="00556B7D"/>
    <w:rsid w:val="00556C25"/>
    <w:rsid w:val="00557172"/>
    <w:rsid w:val="005579B2"/>
    <w:rsid w:val="00557E2E"/>
    <w:rsid w:val="00565432"/>
    <w:rsid w:val="0056618A"/>
    <w:rsid w:val="005661F2"/>
    <w:rsid w:val="00566846"/>
    <w:rsid w:val="0056684A"/>
    <w:rsid w:val="00570A2C"/>
    <w:rsid w:val="00571289"/>
    <w:rsid w:val="005718C6"/>
    <w:rsid w:val="00571EF6"/>
    <w:rsid w:val="005734B1"/>
    <w:rsid w:val="00574F50"/>
    <w:rsid w:val="00576480"/>
    <w:rsid w:val="00577C1D"/>
    <w:rsid w:val="00582238"/>
    <w:rsid w:val="005842E9"/>
    <w:rsid w:val="00584DC2"/>
    <w:rsid w:val="00587325"/>
    <w:rsid w:val="00587944"/>
    <w:rsid w:val="00595430"/>
    <w:rsid w:val="005963E0"/>
    <w:rsid w:val="00596524"/>
    <w:rsid w:val="005A033C"/>
    <w:rsid w:val="005A070E"/>
    <w:rsid w:val="005A3F9E"/>
    <w:rsid w:val="005A4387"/>
    <w:rsid w:val="005A44A8"/>
    <w:rsid w:val="005A5BB0"/>
    <w:rsid w:val="005A5EDA"/>
    <w:rsid w:val="005A72D8"/>
    <w:rsid w:val="005B1089"/>
    <w:rsid w:val="005B241D"/>
    <w:rsid w:val="005B2902"/>
    <w:rsid w:val="005B46CA"/>
    <w:rsid w:val="005B77D9"/>
    <w:rsid w:val="005C205F"/>
    <w:rsid w:val="005C39FE"/>
    <w:rsid w:val="005C3BFA"/>
    <w:rsid w:val="005C5990"/>
    <w:rsid w:val="005C5AF7"/>
    <w:rsid w:val="005D09A2"/>
    <w:rsid w:val="005D0D8A"/>
    <w:rsid w:val="005D38F5"/>
    <w:rsid w:val="005D3E9F"/>
    <w:rsid w:val="005D499B"/>
    <w:rsid w:val="005D5DA5"/>
    <w:rsid w:val="005D61FE"/>
    <w:rsid w:val="005D67A4"/>
    <w:rsid w:val="005E09AF"/>
    <w:rsid w:val="005E24F5"/>
    <w:rsid w:val="005E2843"/>
    <w:rsid w:val="005E4934"/>
    <w:rsid w:val="005E7351"/>
    <w:rsid w:val="005F0B98"/>
    <w:rsid w:val="005F0ED7"/>
    <w:rsid w:val="005F12D7"/>
    <w:rsid w:val="005F24B2"/>
    <w:rsid w:val="005F2895"/>
    <w:rsid w:val="005F3CCA"/>
    <w:rsid w:val="005F415F"/>
    <w:rsid w:val="005F4765"/>
    <w:rsid w:val="005F53C6"/>
    <w:rsid w:val="005F5D6D"/>
    <w:rsid w:val="00600D26"/>
    <w:rsid w:val="006030DC"/>
    <w:rsid w:val="0060511E"/>
    <w:rsid w:val="006100C6"/>
    <w:rsid w:val="006105BC"/>
    <w:rsid w:val="00610C66"/>
    <w:rsid w:val="006123E8"/>
    <w:rsid w:val="00612C76"/>
    <w:rsid w:val="00612D88"/>
    <w:rsid w:val="00615004"/>
    <w:rsid w:val="0061573B"/>
    <w:rsid w:val="00615759"/>
    <w:rsid w:val="006172FE"/>
    <w:rsid w:val="006173D1"/>
    <w:rsid w:val="00622171"/>
    <w:rsid w:val="00622E08"/>
    <w:rsid w:val="00622E32"/>
    <w:rsid w:val="00622E39"/>
    <w:rsid w:val="00624BE5"/>
    <w:rsid w:val="00626FFB"/>
    <w:rsid w:val="00627D0A"/>
    <w:rsid w:val="00627E78"/>
    <w:rsid w:val="00631328"/>
    <w:rsid w:val="006319A4"/>
    <w:rsid w:val="0063200D"/>
    <w:rsid w:val="0063346D"/>
    <w:rsid w:val="00634B76"/>
    <w:rsid w:val="0063588F"/>
    <w:rsid w:val="006358F3"/>
    <w:rsid w:val="006408AC"/>
    <w:rsid w:val="00642907"/>
    <w:rsid w:val="006450C5"/>
    <w:rsid w:val="00651C86"/>
    <w:rsid w:val="006548D5"/>
    <w:rsid w:val="00656C5A"/>
    <w:rsid w:val="0066105A"/>
    <w:rsid w:val="00661BDD"/>
    <w:rsid w:val="006625FD"/>
    <w:rsid w:val="00664902"/>
    <w:rsid w:val="00664DE4"/>
    <w:rsid w:val="006655AD"/>
    <w:rsid w:val="0066611A"/>
    <w:rsid w:val="00666858"/>
    <w:rsid w:val="00667912"/>
    <w:rsid w:val="006712C9"/>
    <w:rsid w:val="00672D8E"/>
    <w:rsid w:val="00674F92"/>
    <w:rsid w:val="00676D43"/>
    <w:rsid w:val="00676FC7"/>
    <w:rsid w:val="00677A7C"/>
    <w:rsid w:val="0068027E"/>
    <w:rsid w:val="00680892"/>
    <w:rsid w:val="0068129A"/>
    <w:rsid w:val="00681F2F"/>
    <w:rsid w:val="00682206"/>
    <w:rsid w:val="00682338"/>
    <w:rsid w:val="0068244F"/>
    <w:rsid w:val="006832F2"/>
    <w:rsid w:val="00683E04"/>
    <w:rsid w:val="00685C46"/>
    <w:rsid w:val="00686C8E"/>
    <w:rsid w:val="00686FA2"/>
    <w:rsid w:val="006871CD"/>
    <w:rsid w:val="00692B42"/>
    <w:rsid w:val="00697A24"/>
    <w:rsid w:val="00697F6E"/>
    <w:rsid w:val="006A02D0"/>
    <w:rsid w:val="006A0B75"/>
    <w:rsid w:val="006A4210"/>
    <w:rsid w:val="006A5C88"/>
    <w:rsid w:val="006A7590"/>
    <w:rsid w:val="006B04C8"/>
    <w:rsid w:val="006B0B4F"/>
    <w:rsid w:val="006B1686"/>
    <w:rsid w:val="006B1F34"/>
    <w:rsid w:val="006B2494"/>
    <w:rsid w:val="006B258D"/>
    <w:rsid w:val="006B33FD"/>
    <w:rsid w:val="006B527E"/>
    <w:rsid w:val="006B54E9"/>
    <w:rsid w:val="006B55B5"/>
    <w:rsid w:val="006C0C13"/>
    <w:rsid w:val="006C32B7"/>
    <w:rsid w:val="006C59E0"/>
    <w:rsid w:val="006C6660"/>
    <w:rsid w:val="006C7F20"/>
    <w:rsid w:val="006D1621"/>
    <w:rsid w:val="006D2C1F"/>
    <w:rsid w:val="006D41C0"/>
    <w:rsid w:val="006D7326"/>
    <w:rsid w:val="006E0AFE"/>
    <w:rsid w:val="006E2ABF"/>
    <w:rsid w:val="006E3155"/>
    <w:rsid w:val="006E3E09"/>
    <w:rsid w:val="006E4ACE"/>
    <w:rsid w:val="006E58F6"/>
    <w:rsid w:val="006F1AD2"/>
    <w:rsid w:val="006F2B51"/>
    <w:rsid w:val="006F3C99"/>
    <w:rsid w:val="006F478D"/>
    <w:rsid w:val="006F5320"/>
    <w:rsid w:val="007013AC"/>
    <w:rsid w:val="007024B9"/>
    <w:rsid w:val="00704367"/>
    <w:rsid w:val="007049C3"/>
    <w:rsid w:val="007064D3"/>
    <w:rsid w:val="00712C21"/>
    <w:rsid w:val="00712CF2"/>
    <w:rsid w:val="00720F8D"/>
    <w:rsid w:val="00727098"/>
    <w:rsid w:val="00730A55"/>
    <w:rsid w:val="00732D1D"/>
    <w:rsid w:val="00733EB1"/>
    <w:rsid w:val="00734C6F"/>
    <w:rsid w:val="00736674"/>
    <w:rsid w:val="00736A59"/>
    <w:rsid w:val="0073728F"/>
    <w:rsid w:val="00737C36"/>
    <w:rsid w:val="007402EA"/>
    <w:rsid w:val="00740497"/>
    <w:rsid w:val="00740B41"/>
    <w:rsid w:val="0074241A"/>
    <w:rsid w:val="00743368"/>
    <w:rsid w:val="0074340C"/>
    <w:rsid w:val="007445F5"/>
    <w:rsid w:val="00747798"/>
    <w:rsid w:val="00762A79"/>
    <w:rsid w:val="00762F2C"/>
    <w:rsid w:val="00764363"/>
    <w:rsid w:val="00765188"/>
    <w:rsid w:val="007663F9"/>
    <w:rsid w:val="0076648C"/>
    <w:rsid w:val="0077052E"/>
    <w:rsid w:val="00772210"/>
    <w:rsid w:val="00773258"/>
    <w:rsid w:val="007754F1"/>
    <w:rsid w:val="00776AFB"/>
    <w:rsid w:val="00782945"/>
    <w:rsid w:val="007847BF"/>
    <w:rsid w:val="00784A4F"/>
    <w:rsid w:val="00785107"/>
    <w:rsid w:val="00785F62"/>
    <w:rsid w:val="00786EF5"/>
    <w:rsid w:val="00790868"/>
    <w:rsid w:val="0079118F"/>
    <w:rsid w:val="007917DB"/>
    <w:rsid w:val="00791F0B"/>
    <w:rsid w:val="007941E4"/>
    <w:rsid w:val="00797762"/>
    <w:rsid w:val="00797E3A"/>
    <w:rsid w:val="007A4B17"/>
    <w:rsid w:val="007A675D"/>
    <w:rsid w:val="007A74E8"/>
    <w:rsid w:val="007A7BBC"/>
    <w:rsid w:val="007B25CE"/>
    <w:rsid w:val="007B6768"/>
    <w:rsid w:val="007B6D3F"/>
    <w:rsid w:val="007B7CA8"/>
    <w:rsid w:val="007C10C7"/>
    <w:rsid w:val="007C1CB2"/>
    <w:rsid w:val="007C22F2"/>
    <w:rsid w:val="007C7EB2"/>
    <w:rsid w:val="007D0EE4"/>
    <w:rsid w:val="007D132D"/>
    <w:rsid w:val="007D3087"/>
    <w:rsid w:val="007D403D"/>
    <w:rsid w:val="007D5E5A"/>
    <w:rsid w:val="007E0963"/>
    <w:rsid w:val="007E0CFC"/>
    <w:rsid w:val="007E1F38"/>
    <w:rsid w:val="007E2931"/>
    <w:rsid w:val="007E4307"/>
    <w:rsid w:val="007E62A0"/>
    <w:rsid w:val="007E7657"/>
    <w:rsid w:val="007F00C1"/>
    <w:rsid w:val="007F0B3A"/>
    <w:rsid w:val="007F0F21"/>
    <w:rsid w:val="007F1A04"/>
    <w:rsid w:val="007F2DBF"/>
    <w:rsid w:val="007F3837"/>
    <w:rsid w:val="007F7DB4"/>
    <w:rsid w:val="008013A1"/>
    <w:rsid w:val="008017B0"/>
    <w:rsid w:val="00803593"/>
    <w:rsid w:val="0080463A"/>
    <w:rsid w:val="00804BCA"/>
    <w:rsid w:val="008152A9"/>
    <w:rsid w:val="0081669A"/>
    <w:rsid w:val="00820E16"/>
    <w:rsid w:val="00821D95"/>
    <w:rsid w:val="00823C3D"/>
    <w:rsid w:val="008257AB"/>
    <w:rsid w:val="0082686F"/>
    <w:rsid w:val="00830BE6"/>
    <w:rsid w:val="00831D52"/>
    <w:rsid w:val="00833016"/>
    <w:rsid w:val="008368DE"/>
    <w:rsid w:val="00837E15"/>
    <w:rsid w:val="00841A91"/>
    <w:rsid w:val="00841C7B"/>
    <w:rsid w:val="00842628"/>
    <w:rsid w:val="008434EB"/>
    <w:rsid w:val="008437A2"/>
    <w:rsid w:val="00843EB8"/>
    <w:rsid w:val="00844FD4"/>
    <w:rsid w:val="00846130"/>
    <w:rsid w:val="00846ED0"/>
    <w:rsid w:val="00846F36"/>
    <w:rsid w:val="00850233"/>
    <w:rsid w:val="008534C1"/>
    <w:rsid w:val="008601F1"/>
    <w:rsid w:val="008636E9"/>
    <w:rsid w:val="00864073"/>
    <w:rsid w:val="00864E04"/>
    <w:rsid w:val="008670B6"/>
    <w:rsid w:val="00867B1D"/>
    <w:rsid w:val="0087222F"/>
    <w:rsid w:val="00872495"/>
    <w:rsid w:val="008731CF"/>
    <w:rsid w:val="008738CD"/>
    <w:rsid w:val="008776BE"/>
    <w:rsid w:val="008779EA"/>
    <w:rsid w:val="00881D74"/>
    <w:rsid w:val="008826EB"/>
    <w:rsid w:val="00883B64"/>
    <w:rsid w:val="00883E8B"/>
    <w:rsid w:val="008850F2"/>
    <w:rsid w:val="00887596"/>
    <w:rsid w:val="008876D6"/>
    <w:rsid w:val="008877A1"/>
    <w:rsid w:val="00891125"/>
    <w:rsid w:val="008935DA"/>
    <w:rsid w:val="0089365B"/>
    <w:rsid w:val="008A0548"/>
    <w:rsid w:val="008A2E88"/>
    <w:rsid w:val="008A4968"/>
    <w:rsid w:val="008A54FA"/>
    <w:rsid w:val="008B0BC6"/>
    <w:rsid w:val="008B1D75"/>
    <w:rsid w:val="008B29F3"/>
    <w:rsid w:val="008B33F4"/>
    <w:rsid w:val="008B7773"/>
    <w:rsid w:val="008C01A3"/>
    <w:rsid w:val="008C050A"/>
    <w:rsid w:val="008D05FB"/>
    <w:rsid w:val="008D1532"/>
    <w:rsid w:val="008D3C72"/>
    <w:rsid w:val="008E0F8C"/>
    <w:rsid w:val="008E153A"/>
    <w:rsid w:val="008E27AB"/>
    <w:rsid w:val="008E55B2"/>
    <w:rsid w:val="008E5A02"/>
    <w:rsid w:val="008E68CF"/>
    <w:rsid w:val="008F0D0D"/>
    <w:rsid w:val="008F0D60"/>
    <w:rsid w:val="008F12E5"/>
    <w:rsid w:val="008F2371"/>
    <w:rsid w:val="008F3EA7"/>
    <w:rsid w:val="008F43EB"/>
    <w:rsid w:val="008F447E"/>
    <w:rsid w:val="008F5194"/>
    <w:rsid w:val="008F7728"/>
    <w:rsid w:val="008F7FB6"/>
    <w:rsid w:val="0090149A"/>
    <w:rsid w:val="0090358E"/>
    <w:rsid w:val="00903A3A"/>
    <w:rsid w:val="00905CDD"/>
    <w:rsid w:val="00911A03"/>
    <w:rsid w:val="00911BED"/>
    <w:rsid w:val="00913E05"/>
    <w:rsid w:val="009173AE"/>
    <w:rsid w:val="00917AB6"/>
    <w:rsid w:val="009231C8"/>
    <w:rsid w:val="00924081"/>
    <w:rsid w:val="00925360"/>
    <w:rsid w:val="00925608"/>
    <w:rsid w:val="009260AC"/>
    <w:rsid w:val="0092623A"/>
    <w:rsid w:val="00926A9F"/>
    <w:rsid w:val="00926AAF"/>
    <w:rsid w:val="009340FE"/>
    <w:rsid w:val="00934E4E"/>
    <w:rsid w:val="00935180"/>
    <w:rsid w:val="009352C0"/>
    <w:rsid w:val="00936235"/>
    <w:rsid w:val="0093677A"/>
    <w:rsid w:val="00937569"/>
    <w:rsid w:val="0093764E"/>
    <w:rsid w:val="009417A3"/>
    <w:rsid w:val="00941A70"/>
    <w:rsid w:val="00941F53"/>
    <w:rsid w:val="0094232F"/>
    <w:rsid w:val="0094242D"/>
    <w:rsid w:val="00944395"/>
    <w:rsid w:val="00944EF7"/>
    <w:rsid w:val="00945EAB"/>
    <w:rsid w:val="00947452"/>
    <w:rsid w:val="009500CD"/>
    <w:rsid w:val="00957E2C"/>
    <w:rsid w:val="00960B36"/>
    <w:rsid w:val="00963DA9"/>
    <w:rsid w:val="00965E5F"/>
    <w:rsid w:val="00966063"/>
    <w:rsid w:val="009670FB"/>
    <w:rsid w:val="009700DB"/>
    <w:rsid w:val="009703B1"/>
    <w:rsid w:val="00970951"/>
    <w:rsid w:val="0097162A"/>
    <w:rsid w:val="00971F23"/>
    <w:rsid w:val="0097458F"/>
    <w:rsid w:val="00975FFD"/>
    <w:rsid w:val="00976FA3"/>
    <w:rsid w:val="00977F99"/>
    <w:rsid w:val="00980C35"/>
    <w:rsid w:val="00982BBB"/>
    <w:rsid w:val="00983E7C"/>
    <w:rsid w:val="0098534D"/>
    <w:rsid w:val="009862DF"/>
    <w:rsid w:val="009874D6"/>
    <w:rsid w:val="00991CDB"/>
    <w:rsid w:val="009945E3"/>
    <w:rsid w:val="0099490B"/>
    <w:rsid w:val="00997BE5"/>
    <w:rsid w:val="009A1B62"/>
    <w:rsid w:val="009A1B6E"/>
    <w:rsid w:val="009A2C55"/>
    <w:rsid w:val="009A2FBB"/>
    <w:rsid w:val="009A5019"/>
    <w:rsid w:val="009B0580"/>
    <w:rsid w:val="009B1518"/>
    <w:rsid w:val="009B184C"/>
    <w:rsid w:val="009B1E34"/>
    <w:rsid w:val="009B206E"/>
    <w:rsid w:val="009B2326"/>
    <w:rsid w:val="009B5037"/>
    <w:rsid w:val="009C0E69"/>
    <w:rsid w:val="009C6622"/>
    <w:rsid w:val="009C75E0"/>
    <w:rsid w:val="009D08CB"/>
    <w:rsid w:val="009D0B8F"/>
    <w:rsid w:val="009D10F5"/>
    <w:rsid w:val="009D14D0"/>
    <w:rsid w:val="009D5B13"/>
    <w:rsid w:val="009D6A88"/>
    <w:rsid w:val="009E0121"/>
    <w:rsid w:val="009E1713"/>
    <w:rsid w:val="009E43C8"/>
    <w:rsid w:val="009E4BBD"/>
    <w:rsid w:val="009E57CB"/>
    <w:rsid w:val="009E7BDD"/>
    <w:rsid w:val="009E7D2A"/>
    <w:rsid w:val="009F39DA"/>
    <w:rsid w:val="009F49C2"/>
    <w:rsid w:val="009F4EAB"/>
    <w:rsid w:val="009F5CBF"/>
    <w:rsid w:val="00A02FB7"/>
    <w:rsid w:val="00A0366B"/>
    <w:rsid w:val="00A0446D"/>
    <w:rsid w:val="00A069AF"/>
    <w:rsid w:val="00A111BB"/>
    <w:rsid w:val="00A12FD6"/>
    <w:rsid w:val="00A144B3"/>
    <w:rsid w:val="00A16234"/>
    <w:rsid w:val="00A204AA"/>
    <w:rsid w:val="00A20A20"/>
    <w:rsid w:val="00A21FB3"/>
    <w:rsid w:val="00A2382C"/>
    <w:rsid w:val="00A23F79"/>
    <w:rsid w:val="00A26E79"/>
    <w:rsid w:val="00A32683"/>
    <w:rsid w:val="00A37B33"/>
    <w:rsid w:val="00A414F7"/>
    <w:rsid w:val="00A43BCE"/>
    <w:rsid w:val="00A45269"/>
    <w:rsid w:val="00A45A14"/>
    <w:rsid w:val="00A45EC5"/>
    <w:rsid w:val="00A46089"/>
    <w:rsid w:val="00A4620E"/>
    <w:rsid w:val="00A50E67"/>
    <w:rsid w:val="00A533CE"/>
    <w:rsid w:val="00A55068"/>
    <w:rsid w:val="00A56C9E"/>
    <w:rsid w:val="00A5732A"/>
    <w:rsid w:val="00A61C89"/>
    <w:rsid w:val="00A62ACE"/>
    <w:rsid w:val="00A63CA0"/>
    <w:rsid w:val="00A63E1D"/>
    <w:rsid w:val="00A64860"/>
    <w:rsid w:val="00A664D2"/>
    <w:rsid w:val="00A720E9"/>
    <w:rsid w:val="00A73365"/>
    <w:rsid w:val="00A7423A"/>
    <w:rsid w:val="00A7645E"/>
    <w:rsid w:val="00A77583"/>
    <w:rsid w:val="00A77776"/>
    <w:rsid w:val="00A832E0"/>
    <w:rsid w:val="00A8492D"/>
    <w:rsid w:val="00A91986"/>
    <w:rsid w:val="00A95EFB"/>
    <w:rsid w:val="00AA153B"/>
    <w:rsid w:val="00AA5DA3"/>
    <w:rsid w:val="00AA7634"/>
    <w:rsid w:val="00AB049D"/>
    <w:rsid w:val="00AB1281"/>
    <w:rsid w:val="00AB2BD5"/>
    <w:rsid w:val="00AB310D"/>
    <w:rsid w:val="00AB33CC"/>
    <w:rsid w:val="00AB57C2"/>
    <w:rsid w:val="00AB601D"/>
    <w:rsid w:val="00AB7EA6"/>
    <w:rsid w:val="00AC09C4"/>
    <w:rsid w:val="00AC2C8C"/>
    <w:rsid w:val="00AC370E"/>
    <w:rsid w:val="00AC40A9"/>
    <w:rsid w:val="00AC5C0A"/>
    <w:rsid w:val="00AC6117"/>
    <w:rsid w:val="00AC6E6B"/>
    <w:rsid w:val="00AD3BF3"/>
    <w:rsid w:val="00AD4372"/>
    <w:rsid w:val="00AD60C4"/>
    <w:rsid w:val="00AE082C"/>
    <w:rsid w:val="00AE3CF9"/>
    <w:rsid w:val="00AE4712"/>
    <w:rsid w:val="00AE62CB"/>
    <w:rsid w:val="00AE6FB7"/>
    <w:rsid w:val="00AE77A2"/>
    <w:rsid w:val="00AF0F51"/>
    <w:rsid w:val="00AF63B0"/>
    <w:rsid w:val="00AF6417"/>
    <w:rsid w:val="00B03B90"/>
    <w:rsid w:val="00B04CB2"/>
    <w:rsid w:val="00B060B5"/>
    <w:rsid w:val="00B062E7"/>
    <w:rsid w:val="00B06852"/>
    <w:rsid w:val="00B0740D"/>
    <w:rsid w:val="00B126DC"/>
    <w:rsid w:val="00B172AC"/>
    <w:rsid w:val="00B20216"/>
    <w:rsid w:val="00B206C5"/>
    <w:rsid w:val="00B20925"/>
    <w:rsid w:val="00B2611E"/>
    <w:rsid w:val="00B3418C"/>
    <w:rsid w:val="00B36A59"/>
    <w:rsid w:val="00B379A2"/>
    <w:rsid w:val="00B37FA3"/>
    <w:rsid w:val="00B40C36"/>
    <w:rsid w:val="00B44286"/>
    <w:rsid w:val="00B45C78"/>
    <w:rsid w:val="00B506FA"/>
    <w:rsid w:val="00B528F2"/>
    <w:rsid w:val="00B53341"/>
    <w:rsid w:val="00B53646"/>
    <w:rsid w:val="00B578B1"/>
    <w:rsid w:val="00B613D4"/>
    <w:rsid w:val="00B61AA0"/>
    <w:rsid w:val="00B636A0"/>
    <w:rsid w:val="00B64E66"/>
    <w:rsid w:val="00B6539E"/>
    <w:rsid w:val="00B7637B"/>
    <w:rsid w:val="00B83081"/>
    <w:rsid w:val="00B836F7"/>
    <w:rsid w:val="00B8492D"/>
    <w:rsid w:val="00B873EE"/>
    <w:rsid w:val="00B8748F"/>
    <w:rsid w:val="00B90AEF"/>
    <w:rsid w:val="00B91261"/>
    <w:rsid w:val="00B93389"/>
    <w:rsid w:val="00B93E2D"/>
    <w:rsid w:val="00B93FB6"/>
    <w:rsid w:val="00B95185"/>
    <w:rsid w:val="00BA0A35"/>
    <w:rsid w:val="00BA4A44"/>
    <w:rsid w:val="00BA6D6C"/>
    <w:rsid w:val="00BB12CC"/>
    <w:rsid w:val="00BB5FC2"/>
    <w:rsid w:val="00BB5FF3"/>
    <w:rsid w:val="00BB65C9"/>
    <w:rsid w:val="00BB6DD0"/>
    <w:rsid w:val="00BB7A06"/>
    <w:rsid w:val="00BC2537"/>
    <w:rsid w:val="00BD19DB"/>
    <w:rsid w:val="00BD2335"/>
    <w:rsid w:val="00BD2B0C"/>
    <w:rsid w:val="00BD3757"/>
    <w:rsid w:val="00BD41DD"/>
    <w:rsid w:val="00BD47AF"/>
    <w:rsid w:val="00BE332E"/>
    <w:rsid w:val="00BE49A4"/>
    <w:rsid w:val="00BE54B1"/>
    <w:rsid w:val="00BE7271"/>
    <w:rsid w:val="00BE764E"/>
    <w:rsid w:val="00BF3276"/>
    <w:rsid w:val="00BF679B"/>
    <w:rsid w:val="00BF71AD"/>
    <w:rsid w:val="00C02167"/>
    <w:rsid w:val="00C0396C"/>
    <w:rsid w:val="00C06683"/>
    <w:rsid w:val="00C12043"/>
    <w:rsid w:val="00C12A78"/>
    <w:rsid w:val="00C13409"/>
    <w:rsid w:val="00C1487E"/>
    <w:rsid w:val="00C16FCA"/>
    <w:rsid w:val="00C177EA"/>
    <w:rsid w:val="00C21223"/>
    <w:rsid w:val="00C21DA4"/>
    <w:rsid w:val="00C242FD"/>
    <w:rsid w:val="00C245D5"/>
    <w:rsid w:val="00C25118"/>
    <w:rsid w:val="00C25AE9"/>
    <w:rsid w:val="00C32C02"/>
    <w:rsid w:val="00C32C51"/>
    <w:rsid w:val="00C32FB8"/>
    <w:rsid w:val="00C33C67"/>
    <w:rsid w:val="00C34BE1"/>
    <w:rsid w:val="00C351DF"/>
    <w:rsid w:val="00C36C49"/>
    <w:rsid w:val="00C36D25"/>
    <w:rsid w:val="00C37105"/>
    <w:rsid w:val="00C379D7"/>
    <w:rsid w:val="00C42047"/>
    <w:rsid w:val="00C42778"/>
    <w:rsid w:val="00C42DB4"/>
    <w:rsid w:val="00C44293"/>
    <w:rsid w:val="00C45626"/>
    <w:rsid w:val="00C46EBA"/>
    <w:rsid w:val="00C47FD9"/>
    <w:rsid w:val="00C50D24"/>
    <w:rsid w:val="00C51768"/>
    <w:rsid w:val="00C5356A"/>
    <w:rsid w:val="00C5430B"/>
    <w:rsid w:val="00C5541F"/>
    <w:rsid w:val="00C56393"/>
    <w:rsid w:val="00C5702B"/>
    <w:rsid w:val="00C62AE0"/>
    <w:rsid w:val="00C63546"/>
    <w:rsid w:val="00C66A60"/>
    <w:rsid w:val="00C6767F"/>
    <w:rsid w:val="00C7032D"/>
    <w:rsid w:val="00C71871"/>
    <w:rsid w:val="00C71B99"/>
    <w:rsid w:val="00C72CFC"/>
    <w:rsid w:val="00C72ED7"/>
    <w:rsid w:val="00C72F1F"/>
    <w:rsid w:val="00C74158"/>
    <w:rsid w:val="00C75803"/>
    <w:rsid w:val="00C75961"/>
    <w:rsid w:val="00C75EF3"/>
    <w:rsid w:val="00C767A6"/>
    <w:rsid w:val="00C77D8D"/>
    <w:rsid w:val="00C77D93"/>
    <w:rsid w:val="00C802C9"/>
    <w:rsid w:val="00C80C61"/>
    <w:rsid w:val="00C82DDE"/>
    <w:rsid w:val="00C82F1A"/>
    <w:rsid w:val="00C846A2"/>
    <w:rsid w:val="00C84DEB"/>
    <w:rsid w:val="00C850D2"/>
    <w:rsid w:val="00C8546D"/>
    <w:rsid w:val="00C8687B"/>
    <w:rsid w:val="00C86FC3"/>
    <w:rsid w:val="00C918B2"/>
    <w:rsid w:val="00C92473"/>
    <w:rsid w:val="00C9329D"/>
    <w:rsid w:val="00C93531"/>
    <w:rsid w:val="00C95E70"/>
    <w:rsid w:val="00C96AF6"/>
    <w:rsid w:val="00CA0764"/>
    <w:rsid w:val="00CA248E"/>
    <w:rsid w:val="00CA3727"/>
    <w:rsid w:val="00CA6998"/>
    <w:rsid w:val="00CB22EE"/>
    <w:rsid w:val="00CB238F"/>
    <w:rsid w:val="00CB46EB"/>
    <w:rsid w:val="00CB4E46"/>
    <w:rsid w:val="00CC55DD"/>
    <w:rsid w:val="00CC70B4"/>
    <w:rsid w:val="00CD06D1"/>
    <w:rsid w:val="00CD0786"/>
    <w:rsid w:val="00CD0795"/>
    <w:rsid w:val="00CD24D3"/>
    <w:rsid w:val="00CD4779"/>
    <w:rsid w:val="00CD479E"/>
    <w:rsid w:val="00CD65D4"/>
    <w:rsid w:val="00CD7199"/>
    <w:rsid w:val="00CE213A"/>
    <w:rsid w:val="00CE340C"/>
    <w:rsid w:val="00CE3BDC"/>
    <w:rsid w:val="00CE69B0"/>
    <w:rsid w:val="00CF15B2"/>
    <w:rsid w:val="00CF341A"/>
    <w:rsid w:val="00CF398F"/>
    <w:rsid w:val="00CF39BF"/>
    <w:rsid w:val="00CF4041"/>
    <w:rsid w:val="00CF4069"/>
    <w:rsid w:val="00CF510A"/>
    <w:rsid w:val="00CF6780"/>
    <w:rsid w:val="00D0278E"/>
    <w:rsid w:val="00D03538"/>
    <w:rsid w:val="00D062B7"/>
    <w:rsid w:val="00D0643A"/>
    <w:rsid w:val="00D078FD"/>
    <w:rsid w:val="00D10FBC"/>
    <w:rsid w:val="00D117A9"/>
    <w:rsid w:val="00D12E36"/>
    <w:rsid w:val="00D16E6D"/>
    <w:rsid w:val="00D1701E"/>
    <w:rsid w:val="00D17F3C"/>
    <w:rsid w:val="00D2027B"/>
    <w:rsid w:val="00D239B7"/>
    <w:rsid w:val="00D262B6"/>
    <w:rsid w:val="00D272AE"/>
    <w:rsid w:val="00D27448"/>
    <w:rsid w:val="00D3551A"/>
    <w:rsid w:val="00D36BCC"/>
    <w:rsid w:val="00D37EED"/>
    <w:rsid w:val="00D40C24"/>
    <w:rsid w:val="00D4198F"/>
    <w:rsid w:val="00D42505"/>
    <w:rsid w:val="00D43D92"/>
    <w:rsid w:val="00D44481"/>
    <w:rsid w:val="00D478D9"/>
    <w:rsid w:val="00D501D0"/>
    <w:rsid w:val="00D50A10"/>
    <w:rsid w:val="00D525B8"/>
    <w:rsid w:val="00D52A4C"/>
    <w:rsid w:val="00D533C6"/>
    <w:rsid w:val="00D54534"/>
    <w:rsid w:val="00D56856"/>
    <w:rsid w:val="00D6266F"/>
    <w:rsid w:val="00D62C0C"/>
    <w:rsid w:val="00D65A44"/>
    <w:rsid w:val="00D664D2"/>
    <w:rsid w:val="00D71B05"/>
    <w:rsid w:val="00D72FC5"/>
    <w:rsid w:val="00D73AF1"/>
    <w:rsid w:val="00D846A2"/>
    <w:rsid w:val="00D86921"/>
    <w:rsid w:val="00D870F6"/>
    <w:rsid w:val="00D8775D"/>
    <w:rsid w:val="00D90D62"/>
    <w:rsid w:val="00D9150B"/>
    <w:rsid w:val="00D92266"/>
    <w:rsid w:val="00D94835"/>
    <w:rsid w:val="00D96316"/>
    <w:rsid w:val="00D9677A"/>
    <w:rsid w:val="00DA04F2"/>
    <w:rsid w:val="00DA1305"/>
    <w:rsid w:val="00DA3B05"/>
    <w:rsid w:val="00DA46AB"/>
    <w:rsid w:val="00DA5620"/>
    <w:rsid w:val="00DA7074"/>
    <w:rsid w:val="00DB1629"/>
    <w:rsid w:val="00DB37D2"/>
    <w:rsid w:val="00DB6575"/>
    <w:rsid w:val="00DC04C8"/>
    <w:rsid w:val="00DC0F9A"/>
    <w:rsid w:val="00DC360D"/>
    <w:rsid w:val="00DC3F7B"/>
    <w:rsid w:val="00DD1851"/>
    <w:rsid w:val="00DD215B"/>
    <w:rsid w:val="00DD5C63"/>
    <w:rsid w:val="00DD6087"/>
    <w:rsid w:val="00DD61BA"/>
    <w:rsid w:val="00DE1C0A"/>
    <w:rsid w:val="00DE246B"/>
    <w:rsid w:val="00DE266D"/>
    <w:rsid w:val="00DF1408"/>
    <w:rsid w:val="00DF1BEA"/>
    <w:rsid w:val="00DF269E"/>
    <w:rsid w:val="00DF32EB"/>
    <w:rsid w:val="00DF3336"/>
    <w:rsid w:val="00DF3F22"/>
    <w:rsid w:val="00DF420E"/>
    <w:rsid w:val="00DF4B9C"/>
    <w:rsid w:val="00DF7795"/>
    <w:rsid w:val="00E00A01"/>
    <w:rsid w:val="00E00DCF"/>
    <w:rsid w:val="00E04C29"/>
    <w:rsid w:val="00E11512"/>
    <w:rsid w:val="00E12298"/>
    <w:rsid w:val="00E12DFB"/>
    <w:rsid w:val="00E1335E"/>
    <w:rsid w:val="00E13893"/>
    <w:rsid w:val="00E13ABA"/>
    <w:rsid w:val="00E1698E"/>
    <w:rsid w:val="00E217D0"/>
    <w:rsid w:val="00E2217A"/>
    <w:rsid w:val="00E24430"/>
    <w:rsid w:val="00E2469D"/>
    <w:rsid w:val="00E24EE4"/>
    <w:rsid w:val="00E258FA"/>
    <w:rsid w:val="00E30530"/>
    <w:rsid w:val="00E30C32"/>
    <w:rsid w:val="00E322CE"/>
    <w:rsid w:val="00E3250B"/>
    <w:rsid w:val="00E36894"/>
    <w:rsid w:val="00E36B1F"/>
    <w:rsid w:val="00E42AC5"/>
    <w:rsid w:val="00E46C3C"/>
    <w:rsid w:val="00E50476"/>
    <w:rsid w:val="00E5056E"/>
    <w:rsid w:val="00E52897"/>
    <w:rsid w:val="00E54568"/>
    <w:rsid w:val="00E56466"/>
    <w:rsid w:val="00E57362"/>
    <w:rsid w:val="00E57FDD"/>
    <w:rsid w:val="00E6228B"/>
    <w:rsid w:val="00E62D51"/>
    <w:rsid w:val="00E634F5"/>
    <w:rsid w:val="00E637C2"/>
    <w:rsid w:val="00E650CD"/>
    <w:rsid w:val="00E665E9"/>
    <w:rsid w:val="00E670C0"/>
    <w:rsid w:val="00E677A5"/>
    <w:rsid w:val="00E67C6C"/>
    <w:rsid w:val="00E70B80"/>
    <w:rsid w:val="00E717D6"/>
    <w:rsid w:val="00E72720"/>
    <w:rsid w:val="00E7516E"/>
    <w:rsid w:val="00E754C4"/>
    <w:rsid w:val="00E758D7"/>
    <w:rsid w:val="00E759AF"/>
    <w:rsid w:val="00E75FBC"/>
    <w:rsid w:val="00E7668C"/>
    <w:rsid w:val="00E76F5F"/>
    <w:rsid w:val="00E91D3D"/>
    <w:rsid w:val="00E930B8"/>
    <w:rsid w:val="00E9323F"/>
    <w:rsid w:val="00E9750F"/>
    <w:rsid w:val="00EA278E"/>
    <w:rsid w:val="00EA408B"/>
    <w:rsid w:val="00EA4872"/>
    <w:rsid w:val="00EA4B61"/>
    <w:rsid w:val="00EA51E4"/>
    <w:rsid w:val="00EB1C62"/>
    <w:rsid w:val="00EB205E"/>
    <w:rsid w:val="00EB26C7"/>
    <w:rsid w:val="00EB3BD3"/>
    <w:rsid w:val="00EB4C8D"/>
    <w:rsid w:val="00EC07C3"/>
    <w:rsid w:val="00EC0A9E"/>
    <w:rsid w:val="00EC1C86"/>
    <w:rsid w:val="00EC1DD0"/>
    <w:rsid w:val="00EC62DB"/>
    <w:rsid w:val="00EC7673"/>
    <w:rsid w:val="00ED1716"/>
    <w:rsid w:val="00ED1907"/>
    <w:rsid w:val="00ED6CDA"/>
    <w:rsid w:val="00ED7F4A"/>
    <w:rsid w:val="00EE088A"/>
    <w:rsid w:val="00EE0BC8"/>
    <w:rsid w:val="00EE1B21"/>
    <w:rsid w:val="00EE3EF8"/>
    <w:rsid w:val="00EE4415"/>
    <w:rsid w:val="00EF10CE"/>
    <w:rsid w:val="00EF38A2"/>
    <w:rsid w:val="00EF692D"/>
    <w:rsid w:val="00F01170"/>
    <w:rsid w:val="00F017A5"/>
    <w:rsid w:val="00F02D39"/>
    <w:rsid w:val="00F05ECB"/>
    <w:rsid w:val="00F07C3C"/>
    <w:rsid w:val="00F07D98"/>
    <w:rsid w:val="00F07EC7"/>
    <w:rsid w:val="00F10423"/>
    <w:rsid w:val="00F10865"/>
    <w:rsid w:val="00F12ECB"/>
    <w:rsid w:val="00F140F8"/>
    <w:rsid w:val="00F14C7B"/>
    <w:rsid w:val="00F15046"/>
    <w:rsid w:val="00F164C3"/>
    <w:rsid w:val="00F20E4F"/>
    <w:rsid w:val="00F214FF"/>
    <w:rsid w:val="00F21F09"/>
    <w:rsid w:val="00F2230B"/>
    <w:rsid w:val="00F2405B"/>
    <w:rsid w:val="00F24A7C"/>
    <w:rsid w:val="00F26813"/>
    <w:rsid w:val="00F27E7F"/>
    <w:rsid w:val="00F306A3"/>
    <w:rsid w:val="00F309EE"/>
    <w:rsid w:val="00F30D39"/>
    <w:rsid w:val="00F35716"/>
    <w:rsid w:val="00F358FB"/>
    <w:rsid w:val="00F3689D"/>
    <w:rsid w:val="00F40034"/>
    <w:rsid w:val="00F441DE"/>
    <w:rsid w:val="00F445F5"/>
    <w:rsid w:val="00F51566"/>
    <w:rsid w:val="00F51D8D"/>
    <w:rsid w:val="00F53072"/>
    <w:rsid w:val="00F607B6"/>
    <w:rsid w:val="00F60AD7"/>
    <w:rsid w:val="00F61390"/>
    <w:rsid w:val="00F628B5"/>
    <w:rsid w:val="00F637BC"/>
    <w:rsid w:val="00F66349"/>
    <w:rsid w:val="00F667CE"/>
    <w:rsid w:val="00F71F6E"/>
    <w:rsid w:val="00F7346C"/>
    <w:rsid w:val="00F73C3B"/>
    <w:rsid w:val="00F806C3"/>
    <w:rsid w:val="00F81064"/>
    <w:rsid w:val="00F82F91"/>
    <w:rsid w:val="00F832EA"/>
    <w:rsid w:val="00F8526B"/>
    <w:rsid w:val="00F855FA"/>
    <w:rsid w:val="00F94FDD"/>
    <w:rsid w:val="00F95E26"/>
    <w:rsid w:val="00F960BB"/>
    <w:rsid w:val="00FA07D7"/>
    <w:rsid w:val="00FA280E"/>
    <w:rsid w:val="00FA4586"/>
    <w:rsid w:val="00FA4CD3"/>
    <w:rsid w:val="00FA5A6D"/>
    <w:rsid w:val="00FA66B5"/>
    <w:rsid w:val="00FA7233"/>
    <w:rsid w:val="00FB1035"/>
    <w:rsid w:val="00FB2F51"/>
    <w:rsid w:val="00FB387A"/>
    <w:rsid w:val="00FB3F17"/>
    <w:rsid w:val="00FB4D98"/>
    <w:rsid w:val="00FB5581"/>
    <w:rsid w:val="00FB5F2D"/>
    <w:rsid w:val="00FC0413"/>
    <w:rsid w:val="00FC6FEA"/>
    <w:rsid w:val="00FD028C"/>
    <w:rsid w:val="00FD0A9B"/>
    <w:rsid w:val="00FD0B89"/>
    <w:rsid w:val="00FD55EE"/>
    <w:rsid w:val="00FD6404"/>
    <w:rsid w:val="00FE0AC5"/>
    <w:rsid w:val="00FE1422"/>
    <w:rsid w:val="00FE2F7D"/>
    <w:rsid w:val="00FE6473"/>
    <w:rsid w:val="00FF15D5"/>
    <w:rsid w:val="00FF5E69"/>
    <w:rsid w:val="037541A3"/>
    <w:rsid w:val="0474159A"/>
    <w:rsid w:val="05AE1DF3"/>
    <w:rsid w:val="075F2A87"/>
    <w:rsid w:val="0DDE6557"/>
    <w:rsid w:val="15670211"/>
    <w:rsid w:val="1902746B"/>
    <w:rsid w:val="1A38348E"/>
    <w:rsid w:val="1B401799"/>
    <w:rsid w:val="277C68C3"/>
    <w:rsid w:val="32D560F7"/>
    <w:rsid w:val="38F56EB1"/>
    <w:rsid w:val="3F1A2ABF"/>
    <w:rsid w:val="3F5C1D9A"/>
    <w:rsid w:val="44FF1A4A"/>
    <w:rsid w:val="45D301D4"/>
    <w:rsid w:val="496409D3"/>
    <w:rsid w:val="4E2C432A"/>
    <w:rsid w:val="4E75557A"/>
    <w:rsid w:val="511B468F"/>
    <w:rsid w:val="51510226"/>
    <w:rsid w:val="580A34CE"/>
    <w:rsid w:val="5EF06CDB"/>
    <w:rsid w:val="61543EBC"/>
    <w:rsid w:val="639A7190"/>
    <w:rsid w:val="641C1704"/>
    <w:rsid w:val="66524801"/>
    <w:rsid w:val="67165854"/>
    <w:rsid w:val="6A412901"/>
    <w:rsid w:val="70CA0C15"/>
    <w:rsid w:val="70CB49F9"/>
    <w:rsid w:val="75142D12"/>
    <w:rsid w:val="78A44FAB"/>
    <w:rsid w:val="7C0A4E84"/>
    <w:rsid w:val="7D462314"/>
    <w:rsid w:val="7D5C65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73B"/>
    <w:pPr>
      <w:widowControl w:val="0"/>
      <w:spacing w:line="36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61573B"/>
    <w:pPr>
      <w:ind w:leftChars="2500" w:left="100"/>
    </w:pPr>
  </w:style>
  <w:style w:type="paragraph" w:styleId="a4">
    <w:name w:val="Balloon Text"/>
    <w:basedOn w:val="a"/>
    <w:link w:val="Char0"/>
    <w:uiPriority w:val="99"/>
    <w:unhideWhenUsed/>
    <w:qFormat/>
    <w:rsid w:val="0061573B"/>
    <w:pPr>
      <w:spacing w:line="240" w:lineRule="auto"/>
    </w:pPr>
    <w:rPr>
      <w:sz w:val="18"/>
      <w:szCs w:val="18"/>
    </w:rPr>
  </w:style>
  <w:style w:type="paragraph" w:styleId="a5">
    <w:name w:val="footer"/>
    <w:basedOn w:val="a"/>
    <w:link w:val="Char1"/>
    <w:unhideWhenUsed/>
    <w:qFormat/>
    <w:rsid w:val="0061573B"/>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1573B"/>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61573B"/>
  </w:style>
  <w:style w:type="character" w:styleId="a8">
    <w:name w:val="Emphasis"/>
    <w:basedOn w:val="a0"/>
    <w:uiPriority w:val="20"/>
    <w:qFormat/>
    <w:rsid w:val="0061573B"/>
    <w:rPr>
      <w:color w:val="CC0000"/>
    </w:rPr>
  </w:style>
  <w:style w:type="table" w:styleId="a9">
    <w:name w:val="Table Grid"/>
    <w:basedOn w:val="a1"/>
    <w:uiPriority w:val="59"/>
    <w:qFormat/>
    <w:rsid w:val="00615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sid w:val="0061573B"/>
    <w:rPr>
      <w:sz w:val="18"/>
      <w:szCs w:val="18"/>
    </w:rPr>
  </w:style>
  <w:style w:type="character" w:customStyle="1" w:styleId="Char1">
    <w:name w:val="页脚 Char"/>
    <w:basedOn w:val="a0"/>
    <w:link w:val="a5"/>
    <w:qFormat/>
    <w:rsid w:val="0061573B"/>
    <w:rPr>
      <w:sz w:val="18"/>
      <w:szCs w:val="18"/>
    </w:rPr>
  </w:style>
  <w:style w:type="paragraph" w:customStyle="1" w:styleId="1">
    <w:name w:val="列出段落1"/>
    <w:basedOn w:val="a"/>
    <w:uiPriority w:val="34"/>
    <w:qFormat/>
    <w:rsid w:val="0061573B"/>
    <w:pPr>
      <w:ind w:firstLineChars="200" w:firstLine="420"/>
    </w:pPr>
    <w:rPr>
      <w:rFonts w:ascii="Calibri" w:hAnsi="Calibri"/>
      <w:szCs w:val="22"/>
    </w:rPr>
  </w:style>
  <w:style w:type="paragraph" w:customStyle="1" w:styleId="Default">
    <w:name w:val="Default"/>
    <w:qFormat/>
    <w:rsid w:val="0061573B"/>
    <w:pPr>
      <w:widowControl w:val="0"/>
      <w:autoSpaceDE w:val="0"/>
      <w:autoSpaceDN w:val="0"/>
      <w:adjustRightInd w:val="0"/>
    </w:pPr>
    <w:rPr>
      <w:rFonts w:ascii="仿宋" w:eastAsia="仿宋" w:cs="仿宋"/>
      <w:color w:val="000000"/>
      <w:sz w:val="24"/>
      <w:szCs w:val="24"/>
    </w:rPr>
  </w:style>
  <w:style w:type="paragraph" w:customStyle="1" w:styleId="10">
    <w:name w:val="修订1"/>
    <w:hidden/>
    <w:uiPriority w:val="99"/>
    <w:semiHidden/>
    <w:qFormat/>
    <w:rsid w:val="0061573B"/>
    <w:rPr>
      <w:rFonts w:ascii="Times New Roman" w:eastAsia="宋体" w:hAnsi="Times New Roman" w:cs="Times New Roman"/>
      <w:kern w:val="2"/>
      <w:sz w:val="21"/>
      <w:szCs w:val="24"/>
    </w:rPr>
  </w:style>
  <w:style w:type="character" w:customStyle="1" w:styleId="Char0">
    <w:name w:val="批注框文本 Char"/>
    <w:basedOn w:val="a0"/>
    <w:link w:val="a4"/>
    <w:uiPriority w:val="99"/>
    <w:semiHidden/>
    <w:qFormat/>
    <w:rsid w:val="0061573B"/>
    <w:rPr>
      <w:rFonts w:ascii="Times New Roman" w:eastAsia="宋体" w:hAnsi="Times New Roman" w:cs="Times New Roman"/>
      <w:sz w:val="18"/>
      <w:szCs w:val="18"/>
    </w:rPr>
  </w:style>
  <w:style w:type="character" w:customStyle="1" w:styleId="Char">
    <w:name w:val="日期 Char"/>
    <w:basedOn w:val="a0"/>
    <w:link w:val="a3"/>
    <w:uiPriority w:val="99"/>
    <w:semiHidden/>
    <w:qFormat/>
    <w:rsid w:val="0061573B"/>
    <w:rPr>
      <w:rFonts w:ascii="Times New Roman" w:eastAsia="宋体" w:hAnsi="Times New Roman" w:cs="Times New Roman"/>
      <w:szCs w:val="24"/>
    </w:rPr>
  </w:style>
  <w:style w:type="paragraph" w:customStyle="1" w:styleId="2">
    <w:name w:val="修订2"/>
    <w:hidden/>
    <w:uiPriority w:val="99"/>
    <w:semiHidden/>
    <w:qFormat/>
    <w:rsid w:val="0061573B"/>
    <w:rPr>
      <w:rFonts w:ascii="Times New Roman" w:eastAsia="宋体" w:hAnsi="Times New Roman" w:cs="Times New Roman"/>
      <w:kern w:val="2"/>
      <w:sz w:val="21"/>
      <w:szCs w:val="24"/>
    </w:rPr>
  </w:style>
  <w:style w:type="paragraph" w:styleId="aa">
    <w:name w:val="List Paragraph"/>
    <w:basedOn w:val="a"/>
    <w:uiPriority w:val="34"/>
    <w:qFormat/>
    <w:rsid w:val="0061573B"/>
    <w:pPr>
      <w:ind w:firstLineChars="200" w:firstLine="420"/>
    </w:pPr>
    <w:rPr>
      <w:rFonts w:ascii="Calibri" w:hAnsi="Calibri"/>
      <w:szCs w:val="22"/>
    </w:rPr>
  </w:style>
  <w:style w:type="character" w:customStyle="1" w:styleId="apple-converted-space">
    <w:name w:val="apple-converted-space"/>
    <w:basedOn w:val="a0"/>
    <w:rsid w:val="00BF3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2</Pages>
  <Words>145</Words>
  <Characters>828</Characters>
  <Application>Microsoft Office Word</Application>
  <DocSecurity>0</DocSecurity>
  <Lines>6</Lines>
  <Paragraphs>1</Paragraphs>
  <ScaleCrop>false</ScaleCrop>
  <Company>微软中国</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李琼婷</cp:lastModifiedBy>
  <cp:revision>111</cp:revision>
  <cp:lastPrinted>2016-06-30T05:12:00Z</cp:lastPrinted>
  <dcterms:created xsi:type="dcterms:W3CDTF">2017-09-21T08:44:00Z</dcterms:created>
  <dcterms:modified xsi:type="dcterms:W3CDTF">2020-05-22T03:02:00Z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