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5B96" w:rsidRDefault="008D3F2C">
      <w:pPr>
        <w:spacing w:beforeLines="50" w:before="156" w:afterLines="50" w:after="156" w:line="400" w:lineRule="exact"/>
        <w:jc w:val="center"/>
        <w:rPr>
          <w:rFonts w:ascii="宋体" w:hAnsi="宋体"/>
          <w:bCs/>
          <w:iCs/>
          <w:color w:val="000000"/>
          <w:sz w:val="24"/>
        </w:rPr>
      </w:pPr>
      <w:r>
        <w:rPr>
          <w:rFonts w:ascii="宋体" w:hAnsi="宋体" w:hint="eastAsia"/>
          <w:bCs/>
          <w:iCs/>
          <w:color w:val="000000"/>
          <w:sz w:val="24"/>
        </w:rPr>
        <w:t>证券代码： 002627                                  证券简称：宜昌交运</w:t>
      </w:r>
    </w:p>
    <w:p w:rsidR="00465B96" w:rsidRDefault="008D3F2C">
      <w:pPr>
        <w:spacing w:beforeLines="50" w:before="156" w:afterLines="50" w:after="156" w:line="400" w:lineRule="exact"/>
        <w:jc w:val="center"/>
        <w:rPr>
          <w:rFonts w:ascii="宋体" w:hAnsi="宋体"/>
          <w:bCs/>
          <w:iCs/>
          <w:color w:val="000000"/>
          <w:sz w:val="24"/>
        </w:rPr>
      </w:pPr>
      <w:r>
        <w:rPr>
          <w:rFonts w:ascii="宋体" w:hAnsi="宋体" w:hint="eastAsia"/>
          <w:b/>
          <w:bCs/>
          <w:iCs/>
          <w:color w:val="000000"/>
          <w:sz w:val="32"/>
          <w:szCs w:val="32"/>
        </w:rPr>
        <w:t>湖北宜昌交运集团股份有限公司投资者关系活动记录表</w:t>
      </w:r>
    </w:p>
    <w:p w:rsidR="00465B96" w:rsidRDefault="008D3F2C">
      <w:pPr>
        <w:spacing w:line="400" w:lineRule="exact"/>
        <w:jc w:val="right"/>
        <w:rPr>
          <w:rFonts w:ascii="宋体" w:hAnsi="宋体"/>
          <w:bCs/>
          <w:iCs/>
          <w:color w:val="000000"/>
          <w:sz w:val="24"/>
        </w:rPr>
      </w:pPr>
      <w:r>
        <w:rPr>
          <w:rFonts w:ascii="宋体" w:hAnsi="宋体" w:hint="eastAsia"/>
          <w:bCs/>
          <w:iCs/>
          <w:color w:val="000000"/>
          <w:sz w:val="24"/>
        </w:rPr>
        <w:t>编号：</w:t>
      </w:r>
      <w:r w:rsidR="008E1B92">
        <w:rPr>
          <w:rFonts w:ascii="宋体" w:hAnsi="宋体" w:hint="eastAsia"/>
          <w:bCs/>
          <w:iCs/>
          <w:color w:val="000000"/>
          <w:sz w:val="24"/>
        </w:rPr>
        <w:t>2020-0</w:t>
      </w:r>
      <w:r w:rsidR="00025C97">
        <w:rPr>
          <w:rFonts w:ascii="宋体" w:hAnsi="宋体" w:hint="eastAsia"/>
          <w:bCs/>
          <w:iCs/>
          <w:color w:val="000000"/>
          <w:sz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465B96">
        <w:tc>
          <w:tcPr>
            <w:tcW w:w="1908" w:type="dxa"/>
            <w:tcBorders>
              <w:top w:val="single" w:sz="4" w:space="0" w:color="auto"/>
              <w:left w:val="single" w:sz="4" w:space="0" w:color="auto"/>
              <w:bottom w:val="single" w:sz="4" w:space="0" w:color="auto"/>
              <w:right w:val="single" w:sz="4" w:space="0" w:color="auto"/>
            </w:tcBorders>
          </w:tcPr>
          <w:p w:rsidR="00465B96" w:rsidRPr="008D3F2C" w:rsidRDefault="008D3F2C">
            <w:pPr>
              <w:spacing w:line="480" w:lineRule="atLeast"/>
              <w:rPr>
                <w:rFonts w:ascii="宋体" w:hAnsi="宋体"/>
                <w:bCs/>
                <w:iCs/>
                <w:color w:val="000000"/>
                <w:sz w:val="24"/>
              </w:rPr>
            </w:pPr>
            <w:r w:rsidRPr="008D3F2C">
              <w:rPr>
                <w:rFonts w:ascii="宋体" w:hAnsi="宋体" w:hint="eastAsia"/>
                <w:bCs/>
                <w:iCs/>
                <w:color w:val="000000"/>
                <w:sz w:val="24"/>
              </w:rPr>
              <w:t>投资者关系活动类别</w:t>
            </w:r>
          </w:p>
          <w:p w:rsidR="00465B96" w:rsidRPr="008D3F2C" w:rsidRDefault="00465B96">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465B96" w:rsidRPr="008D3F2C" w:rsidRDefault="003D608B">
            <w:pPr>
              <w:spacing w:line="480" w:lineRule="atLeast"/>
              <w:rPr>
                <w:rFonts w:ascii="宋体" w:hAnsi="宋体"/>
                <w:bCs/>
                <w:iCs/>
                <w:color w:val="000000"/>
                <w:sz w:val="24"/>
              </w:rPr>
            </w:pPr>
            <w:r w:rsidRPr="008D3F2C">
              <w:rPr>
                <w:rFonts w:ascii="宋体" w:hAnsi="宋体" w:hint="eastAsia"/>
                <w:bCs/>
                <w:iCs/>
                <w:color w:val="000000"/>
                <w:sz w:val="24"/>
              </w:rPr>
              <w:t>□</w:t>
            </w:r>
            <w:r w:rsidR="008D3F2C" w:rsidRPr="008D3F2C">
              <w:rPr>
                <w:rFonts w:ascii="宋体" w:hAnsi="宋体" w:hint="eastAsia"/>
                <w:sz w:val="24"/>
              </w:rPr>
              <w:t xml:space="preserve">特定对象调研        </w:t>
            </w:r>
            <w:r w:rsidR="008D3F2C" w:rsidRPr="008D3F2C">
              <w:rPr>
                <w:rFonts w:ascii="宋体" w:hAnsi="宋体" w:hint="eastAsia"/>
                <w:bCs/>
                <w:iCs/>
                <w:color w:val="000000"/>
                <w:sz w:val="24"/>
              </w:rPr>
              <w:t>□</w:t>
            </w:r>
            <w:r w:rsidR="008D3F2C" w:rsidRPr="008D3F2C">
              <w:rPr>
                <w:rFonts w:ascii="宋体" w:hAnsi="宋体" w:hint="eastAsia"/>
                <w:sz w:val="24"/>
              </w:rPr>
              <w:t>分析师会议</w:t>
            </w:r>
          </w:p>
          <w:p w:rsidR="00465B96" w:rsidRPr="008D3F2C" w:rsidRDefault="008D3F2C">
            <w:pPr>
              <w:spacing w:line="480" w:lineRule="atLeast"/>
              <w:rPr>
                <w:rFonts w:ascii="宋体" w:hAnsi="宋体"/>
                <w:bCs/>
                <w:iCs/>
                <w:color w:val="000000"/>
                <w:sz w:val="24"/>
              </w:rPr>
            </w:pPr>
            <w:r w:rsidRPr="008D3F2C">
              <w:rPr>
                <w:rFonts w:ascii="宋体" w:hAnsi="宋体" w:hint="eastAsia"/>
                <w:bCs/>
                <w:iCs/>
                <w:color w:val="000000"/>
                <w:sz w:val="24"/>
              </w:rPr>
              <w:t>□</w:t>
            </w:r>
            <w:r w:rsidRPr="008D3F2C">
              <w:rPr>
                <w:rFonts w:ascii="宋体" w:hAnsi="宋体" w:hint="eastAsia"/>
                <w:sz w:val="24"/>
              </w:rPr>
              <w:t xml:space="preserve">媒体采访            </w:t>
            </w:r>
            <w:r w:rsidR="003D608B">
              <w:rPr>
                <w:rFonts w:ascii="宋体" w:hAnsi="宋体" w:hint="eastAsia"/>
                <w:bCs/>
                <w:iCs/>
                <w:color w:val="000000"/>
                <w:sz w:val="24"/>
              </w:rPr>
              <w:t>√</w:t>
            </w:r>
            <w:r w:rsidRPr="008D3F2C">
              <w:rPr>
                <w:rFonts w:ascii="宋体" w:hAnsi="宋体" w:hint="eastAsia"/>
                <w:sz w:val="24"/>
              </w:rPr>
              <w:t>业绩说明会</w:t>
            </w:r>
          </w:p>
          <w:p w:rsidR="00465B96" w:rsidRPr="008D3F2C" w:rsidRDefault="008D3F2C">
            <w:pPr>
              <w:spacing w:line="480" w:lineRule="atLeast"/>
              <w:rPr>
                <w:rFonts w:ascii="宋体" w:hAnsi="宋体"/>
                <w:bCs/>
                <w:iCs/>
                <w:color w:val="000000"/>
                <w:sz w:val="24"/>
              </w:rPr>
            </w:pPr>
            <w:r w:rsidRPr="008D3F2C">
              <w:rPr>
                <w:rFonts w:ascii="宋体" w:hAnsi="宋体" w:hint="eastAsia"/>
                <w:bCs/>
                <w:iCs/>
                <w:color w:val="000000"/>
                <w:sz w:val="24"/>
              </w:rPr>
              <w:t>□</w:t>
            </w:r>
            <w:r w:rsidRPr="008D3F2C">
              <w:rPr>
                <w:rFonts w:ascii="宋体" w:hAnsi="宋体" w:hint="eastAsia"/>
                <w:sz w:val="24"/>
              </w:rPr>
              <w:t xml:space="preserve">新闻发布会          </w:t>
            </w:r>
            <w:r w:rsidRPr="008D3F2C">
              <w:rPr>
                <w:rFonts w:ascii="宋体" w:hAnsi="宋体" w:hint="eastAsia"/>
                <w:bCs/>
                <w:iCs/>
                <w:color w:val="000000"/>
                <w:sz w:val="24"/>
              </w:rPr>
              <w:t>□</w:t>
            </w:r>
            <w:r w:rsidRPr="008D3F2C">
              <w:rPr>
                <w:rFonts w:ascii="宋体" w:hAnsi="宋体" w:hint="eastAsia"/>
                <w:sz w:val="24"/>
              </w:rPr>
              <w:t>路演活动</w:t>
            </w:r>
          </w:p>
          <w:p w:rsidR="00465B96" w:rsidRPr="008D3F2C" w:rsidRDefault="008D3F2C">
            <w:pPr>
              <w:tabs>
                <w:tab w:val="left" w:pos="3045"/>
                <w:tab w:val="center" w:pos="3199"/>
              </w:tabs>
              <w:spacing w:line="480" w:lineRule="atLeast"/>
              <w:rPr>
                <w:rFonts w:ascii="宋体" w:hAnsi="宋体"/>
                <w:bCs/>
                <w:iCs/>
                <w:color w:val="000000"/>
                <w:sz w:val="24"/>
              </w:rPr>
            </w:pPr>
            <w:r w:rsidRPr="008D3F2C">
              <w:rPr>
                <w:rFonts w:ascii="宋体" w:hAnsi="宋体" w:hint="eastAsia"/>
                <w:bCs/>
                <w:iCs/>
                <w:color w:val="000000"/>
                <w:sz w:val="24"/>
              </w:rPr>
              <w:t>□</w:t>
            </w:r>
            <w:r w:rsidRPr="008D3F2C">
              <w:rPr>
                <w:rFonts w:ascii="宋体" w:hAnsi="宋体" w:hint="eastAsia"/>
                <w:sz w:val="24"/>
              </w:rPr>
              <w:t>现场参观</w:t>
            </w:r>
            <w:r w:rsidRPr="008D3F2C">
              <w:rPr>
                <w:rFonts w:ascii="宋体" w:hAnsi="宋体" w:hint="eastAsia"/>
                <w:bCs/>
                <w:iCs/>
                <w:color w:val="000000"/>
                <w:sz w:val="24"/>
              </w:rPr>
              <w:tab/>
            </w:r>
          </w:p>
          <w:p w:rsidR="00465B96" w:rsidRPr="008D3F2C" w:rsidRDefault="008D3F2C">
            <w:pPr>
              <w:tabs>
                <w:tab w:val="center" w:pos="3199"/>
              </w:tabs>
              <w:spacing w:line="480" w:lineRule="atLeast"/>
              <w:rPr>
                <w:rFonts w:ascii="宋体" w:hAnsi="宋体"/>
                <w:bCs/>
                <w:iCs/>
                <w:color w:val="000000"/>
                <w:sz w:val="24"/>
              </w:rPr>
            </w:pPr>
            <w:r w:rsidRPr="008D3F2C">
              <w:rPr>
                <w:rFonts w:ascii="宋体" w:hAnsi="宋体" w:hint="eastAsia"/>
                <w:bCs/>
                <w:iCs/>
                <w:color w:val="000000"/>
                <w:sz w:val="24"/>
              </w:rPr>
              <w:t>□</w:t>
            </w:r>
            <w:r w:rsidRPr="008D3F2C">
              <w:rPr>
                <w:rFonts w:ascii="宋体" w:hAnsi="宋体" w:hint="eastAsia"/>
                <w:sz w:val="24"/>
              </w:rPr>
              <w:t>其他 （</w:t>
            </w:r>
            <w:r w:rsidRPr="008D3F2C">
              <w:rPr>
                <w:rFonts w:ascii="宋体" w:hAnsi="宋体" w:hint="eastAsia"/>
                <w:sz w:val="24"/>
                <w:u w:val="single"/>
              </w:rPr>
              <w:t>请文字说明其他活动内容）</w:t>
            </w:r>
          </w:p>
        </w:tc>
      </w:tr>
      <w:tr w:rsidR="00465B96">
        <w:tc>
          <w:tcPr>
            <w:tcW w:w="1908" w:type="dxa"/>
            <w:tcBorders>
              <w:top w:val="single" w:sz="4" w:space="0" w:color="auto"/>
              <w:left w:val="single" w:sz="4" w:space="0" w:color="auto"/>
              <w:bottom w:val="single" w:sz="4" w:space="0" w:color="auto"/>
              <w:right w:val="single" w:sz="4" w:space="0" w:color="auto"/>
            </w:tcBorders>
          </w:tcPr>
          <w:p w:rsidR="00465B96" w:rsidRPr="008D3F2C" w:rsidRDefault="008D3F2C">
            <w:pPr>
              <w:spacing w:line="480" w:lineRule="atLeast"/>
              <w:rPr>
                <w:rFonts w:ascii="宋体" w:hAnsi="宋体"/>
                <w:bCs/>
                <w:iCs/>
                <w:color w:val="000000"/>
                <w:sz w:val="24"/>
              </w:rPr>
            </w:pPr>
            <w:r w:rsidRPr="008D3F2C">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626127" w:rsidRPr="008D3F2C" w:rsidRDefault="00C36398" w:rsidP="00824339">
            <w:pPr>
              <w:spacing w:line="480" w:lineRule="atLeast"/>
              <w:rPr>
                <w:rFonts w:ascii="宋体" w:hAnsi="宋体"/>
                <w:bCs/>
                <w:iCs/>
                <w:color w:val="000000"/>
                <w:sz w:val="24"/>
              </w:rPr>
            </w:pPr>
            <w:r>
              <w:rPr>
                <w:rFonts w:ascii="宋体" w:hAnsi="宋体" w:hint="eastAsia"/>
                <w:bCs/>
                <w:iCs/>
                <w:color w:val="000000"/>
                <w:sz w:val="24"/>
              </w:rPr>
              <w:t>公司投资者</w:t>
            </w:r>
          </w:p>
        </w:tc>
      </w:tr>
      <w:tr w:rsidR="00465B96">
        <w:tc>
          <w:tcPr>
            <w:tcW w:w="1908" w:type="dxa"/>
            <w:tcBorders>
              <w:top w:val="single" w:sz="4" w:space="0" w:color="auto"/>
              <w:left w:val="single" w:sz="4" w:space="0" w:color="auto"/>
              <w:bottom w:val="single" w:sz="4" w:space="0" w:color="auto"/>
              <w:right w:val="single" w:sz="4" w:space="0" w:color="auto"/>
            </w:tcBorders>
          </w:tcPr>
          <w:p w:rsidR="00465B96" w:rsidRPr="008D3F2C" w:rsidRDefault="008D3F2C">
            <w:pPr>
              <w:spacing w:line="480" w:lineRule="atLeast"/>
              <w:rPr>
                <w:rFonts w:ascii="宋体" w:hAnsi="宋体"/>
                <w:bCs/>
                <w:iCs/>
                <w:color w:val="000000"/>
                <w:sz w:val="24"/>
              </w:rPr>
            </w:pPr>
            <w:r w:rsidRPr="008D3F2C">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465B96" w:rsidRPr="008D3F2C" w:rsidRDefault="00B6075D" w:rsidP="00FB6766">
            <w:pPr>
              <w:spacing w:line="480" w:lineRule="atLeast"/>
              <w:rPr>
                <w:rFonts w:ascii="宋体" w:hAnsi="宋体"/>
                <w:bCs/>
                <w:iCs/>
                <w:color w:val="000000"/>
                <w:sz w:val="24"/>
              </w:rPr>
            </w:pPr>
            <w:r>
              <w:rPr>
                <w:rFonts w:ascii="宋体" w:hAnsi="宋体" w:hint="eastAsia"/>
                <w:bCs/>
                <w:iCs/>
                <w:color w:val="000000"/>
                <w:sz w:val="24"/>
              </w:rPr>
              <w:t>2020</w:t>
            </w:r>
            <w:r w:rsidR="001711AB">
              <w:rPr>
                <w:rFonts w:ascii="宋体" w:hAnsi="宋体" w:hint="eastAsia"/>
                <w:bCs/>
                <w:iCs/>
                <w:color w:val="000000"/>
                <w:sz w:val="24"/>
              </w:rPr>
              <w:t>年</w:t>
            </w:r>
            <w:r w:rsidR="00C36398">
              <w:rPr>
                <w:rFonts w:ascii="宋体" w:hAnsi="宋体" w:hint="eastAsia"/>
                <w:bCs/>
                <w:iCs/>
                <w:color w:val="000000"/>
                <w:sz w:val="24"/>
              </w:rPr>
              <w:t>5</w:t>
            </w:r>
            <w:r w:rsidR="001711AB">
              <w:rPr>
                <w:rFonts w:ascii="宋体" w:hAnsi="宋体" w:hint="eastAsia"/>
                <w:bCs/>
                <w:iCs/>
                <w:color w:val="000000"/>
                <w:sz w:val="24"/>
              </w:rPr>
              <w:t>月</w:t>
            </w:r>
            <w:r w:rsidR="00C36398">
              <w:rPr>
                <w:rFonts w:ascii="宋体" w:hAnsi="宋体" w:hint="eastAsia"/>
                <w:bCs/>
                <w:iCs/>
                <w:color w:val="000000"/>
                <w:sz w:val="24"/>
              </w:rPr>
              <w:t>22</w:t>
            </w:r>
            <w:r w:rsidR="001711AB">
              <w:rPr>
                <w:rFonts w:ascii="宋体" w:hAnsi="宋体" w:hint="eastAsia"/>
                <w:bCs/>
                <w:iCs/>
                <w:color w:val="000000"/>
                <w:sz w:val="24"/>
              </w:rPr>
              <w:t>日</w:t>
            </w:r>
            <w:r w:rsidR="000A2B4E">
              <w:rPr>
                <w:rFonts w:ascii="宋体" w:hAnsi="宋体" w:hint="eastAsia"/>
                <w:bCs/>
                <w:iCs/>
                <w:color w:val="000000"/>
                <w:sz w:val="24"/>
              </w:rPr>
              <w:t xml:space="preserve"> </w:t>
            </w:r>
            <w:r w:rsidR="008E1B92">
              <w:rPr>
                <w:rFonts w:ascii="宋体" w:hAnsi="宋体" w:hint="eastAsia"/>
                <w:bCs/>
                <w:iCs/>
                <w:color w:val="000000"/>
                <w:sz w:val="24"/>
              </w:rPr>
              <w:t xml:space="preserve"> </w:t>
            </w:r>
            <w:r w:rsidR="006E07F3">
              <w:rPr>
                <w:rFonts w:ascii="宋体" w:hAnsi="宋体"/>
                <w:bCs/>
                <w:iCs/>
                <w:color w:val="000000"/>
                <w:sz w:val="24"/>
              </w:rPr>
              <w:t>15:00</w:t>
            </w:r>
            <w:r w:rsidR="00CE3719">
              <w:rPr>
                <w:rFonts w:ascii="宋体" w:hAnsi="宋体" w:hint="eastAsia"/>
                <w:bCs/>
                <w:iCs/>
                <w:color w:val="000000"/>
                <w:sz w:val="24"/>
              </w:rPr>
              <w:t>-</w:t>
            </w:r>
            <w:r w:rsidR="006E07F3" w:rsidRPr="006E07F3">
              <w:rPr>
                <w:rFonts w:ascii="宋体" w:hAnsi="宋体"/>
                <w:bCs/>
                <w:iCs/>
                <w:color w:val="000000"/>
                <w:sz w:val="24"/>
              </w:rPr>
              <w:t>17:00</w:t>
            </w:r>
          </w:p>
        </w:tc>
      </w:tr>
      <w:tr w:rsidR="00465B96">
        <w:tc>
          <w:tcPr>
            <w:tcW w:w="1908" w:type="dxa"/>
            <w:tcBorders>
              <w:top w:val="single" w:sz="4" w:space="0" w:color="auto"/>
              <w:left w:val="single" w:sz="4" w:space="0" w:color="auto"/>
              <w:bottom w:val="single" w:sz="4" w:space="0" w:color="auto"/>
              <w:right w:val="single" w:sz="4" w:space="0" w:color="auto"/>
            </w:tcBorders>
          </w:tcPr>
          <w:p w:rsidR="00465B96" w:rsidRPr="008D3F2C" w:rsidRDefault="008D3F2C">
            <w:pPr>
              <w:spacing w:line="480" w:lineRule="atLeast"/>
              <w:rPr>
                <w:rFonts w:ascii="宋体" w:hAnsi="宋体"/>
                <w:bCs/>
                <w:iCs/>
                <w:color w:val="000000"/>
                <w:sz w:val="24"/>
              </w:rPr>
            </w:pPr>
            <w:r w:rsidRPr="008D3F2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8E1B92" w:rsidRPr="008D3F2C" w:rsidRDefault="008B193B" w:rsidP="005F2C1B">
            <w:pPr>
              <w:spacing w:line="480" w:lineRule="atLeast"/>
              <w:jc w:val="left"/>
              <w:rPr>
                <w:rFonts w:ascii="宋体" w:hAnsi="宋体"/>
                <w:bCs/>
                <w:iCs/>
                <w:color w:val="000000"/>
                <w:sz w:val="24"/>
              </w:rPr>
            </w:pPr>
            <w:r>
              <w:rPr>
                <w:rFonts w:ascii="宋体" w:hAnsi="宋体" w:hint="eastAsia"/>
                <w:bCs/>
                <w:iCs/>
                <w:color w:val="000000"/>
                <w:sz w:val="24"/>
              </w:rPr>
              <w:t>全景•路演天下</w:t>
            </w:r>
          </w:p>
        </w:tc>
      </w:tr>
      <w:tr w:rsidR="00747F32">
        <w:tc>
          <w:tcPr>
            <w:tcW w:w="1908" w:type="dxa"/>
            <w:tcBorders>
              <w:top w:val="single" w:sz="4" w:space="0" w:color="auto"/>
              <w:left w:val="single" w:sz="4" w:space="0" w:color="auto"/>
              <w:bottom w:val="single" w:sz="4" w:space="0" w:color="auto"/>
              <w:right w:val="single" w:sz="4" w:space="0" w:color="auto"/>
            </w:tcBorders>
          </w:tcPr>
          <w:p w:rsidR="00747F32" w:rsidRPr="008D3F2C" w:rsidRDefault="00747F32" w:rsidP="00747F32">
            <w:pPr>
              <w:spacing w:line="480" w:lineRule="atLeast"/>
              <w:rPr>
                <w:rFonts w:ascii="宋体" w:hAnsi="宋体"/>
                <w:bCs/>
                <w:iCs/>
                <w:color w:val="000000"/>
                <w:sz w:val="24"/>
              </w:rPr>
            </w:pPr>
            <w:r w:rsidRPr="008D3F2C">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747F32" w:rsidRPr="008D3F2C" w:rsidRDefault="00E17246" w:rsidP="00E17246">
            <w:pPr>
              <w:spacing w:line="480" w:lineRule="atLeast"/>
              <w:rPr>
                <w:rFonts w:ascii="宋体" w:hAnsi="宋体"/>
                <w:bCs/>
                <w:iCs/>
                <w:color w:val="000000"/>
                <w:sz w:val="24"/>
              </w:rPr>
            </w:pPr>
            <w:r w:rsidRPr="00E17246">
              <w:rPr>
                <w:rFonts w:ascii="宋体" w:hAnsi="宋体" w:hint="eastAsia"/>
                <w:bCs/>
                <w:iCs/>
                <w:color w:val="000000"/>
                <w:sz w:val="24"/>
              </w:rPr>
              <w:t>公司董事长江永先生、董事兼总经理谢普乐先生、董事兼副总经理兼财务总监兼董事会秘书胡军红先生、独立董事何德明先生。</w:t>
            </w:r>
          </w:p>
        </w:tc>
      </w:tr>
      <w:tr w:rsidR="00747F32">
        <w:tc>
          <w:tcPr>
            <w:tcW w:w="1908" w:type="dxa"/>
            <w:tcBorders>
              <w:top w:val="single" w:sz="4" w:space="0" w:color="auto"/>
              <w:left w:val="single" w:sz="4" w:space="0" w:color="auto"/>
              <w:bottom w:val="single" w:sz="4" w:space="0" w:color="auto"/>
              <w:right w:val="single" w:sz="4" w:space="0" w:color="auto"/>
            </w:tcBorders>
            <w:vAlign w:val="center"/>
          </w:tcPr>
          <w:p w:rsidR="00747F32" w:rsidRPr="008D3F2C" w:rsidRDefault="00747F32" w:rsidP="00747F32">
            <w:pPr>
              <w:spacing w:line="480" w:lineRule="atLeast"/>
              <w:rPr>
                <w:rFonts w:ascii="宋体" w:hAnsi="宋体"/>
                <w:bCs/>
                <w:iCs/>
                <w:color w:val="000000"/>
                <w:sz w:val="24"/>
              </w:rPr>
            </w:pPr>
            <w:r w:rsidRPr="008D3F2C">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F942A7" w:rsidRPr="00F942A7" w:rsidRDefault="00EE18F0" w:rsidP="00EE18F0">
            <w:pPr>
              <w:spacing w:line="480" w:lineRule="atLeast"/>
              <w:rPr>
                <w:rFonts w:ascii="仿宋_GB2312" w:eastAsia="仿宋_GB2312" w:hAnsi="仿宋"/>
                <w:bCs/>
                <w:iCs/>
                <w:color w:val="000000"/>
                <w:sz w:val="24"/>
              </w:rPr>
            </w:pPr>
            <w:r w:rsidRPr="00EE18F0">
              <w:rPr>
                <w:rFonts w:ascii="宋体" w:hAnsi="宋体" w:hint="eastAsia"/>
                <w:bCs/>
                <w:iCs/>
                <w:color w:val="000000"/>
                <w:sz w:val="24"/>
              </w:rPr>
              <w:t>湖北宜昌交运集团股份有限公司（以下简称“公司”</w:t>
            </w:r>
            <w:r>
              <w:rPr>
                <w:rFonts w:ascii="宋体" w:hAnsi="宋体" w:hint="eastAsia"/>
                <w:bCs/>
                <w:iCs/>
                <w:color w:val="000000"/>
                <w:sz w:val="24"/>
              </w:rPr>
              <w:t>）</w:t>
            </w:r>
            <w:r w:rsidRPr="00EE18F0">
              <w:rPr>
                <w:rFonts w:ascii="宋体" w:hAnsi="宋体" w:hint="eastAsia"/>
                <w:bCs/>
                <w:iCs/>
                <w:color w:val="000000"/>
                <w:sz w:val="24"/>
              </w:rPr>
              <w:t>2019年年度报告已于2020年4月30日披露。为了便于广大投资者更加深入全面地了解公司2019年年度报告及经营情况，公司于2020年5月22日15:00-17:00在“全景•路演天下”举行</w:t>
            </w:r>
            <w:r>
              <w:rPr>
                <w:rFonts w:ascii="宋体" w:hAnsi="宋体" w:hint="eastAsia"/>
                <w:bCs/>
                <w:iCs/>
                <w:color w:val="000000"/>
                <w:sz w:val="24"/>
              </w:rPr>
              <w:t>了</w:t>
            </w:r>
            <w:r w:rsidRPr="00EE18F0">
              <w:rPr>
                <w:rFonts w:ascii="宋体" w:hAnsi="宋体" w:hint="eastAsia"/>
                <w:bCs/>
                <w:iCs/>
                <w:color w:val="000000"/>
                <w:sz w:val="24"/>
              </w:rPr>
              <w:t>2019年度业绩</w:t>
            </w:r>
            <w:r>
              <w:rPr>
                <w:rFonts w:ascii="宋体" w:hAnsi="宋体" w:hint="eastAsia"/>
                <w:bCs/>
                <w:iCs/>
                <w:color w:val="000000"/>
                <w:sz w:val="24"/>
              </w:rPr>
              <w:t>网上说明会。</w:t>
            </w:r>
            <w:r w:rsidRPr="00EE18F0">
              <w:rPr>
                <w:rFonts w:ascii="宋体" w:hAnsi="宋体" w:hint="eastAsia"/>
                <w:bCs/>
                <w:iCs/>
                <w:color w:val="000000"/>
                <w:sz w:val="24"/>
              </w:rPr>
              <w:t>广大投资者通过平台的“在线实时提问”与公司董事、高管进行了互动交流</w:t>
            </w:r>
            <w:r w:rsidR="00A77AE3">
              <w:rPr>
                <w:rFonts w:ascii="宋体" w:hAnsi="宋体" w:hint="eastAsia"/>
                <w:bCs/>
                <w:iCs/>
                <w:color w:val="000000"/>
                <w:sz w:val="24"/>
              </w:rPr>
              <w:t>。</w:t>
            </w:r>
          </w:p>
        </w:tc>
      </w:tr>
      <w:tr w:rsidR="00747F32">
        <w:tc>
          <w:tcPr>
            <w:tcW w:w="1908" w:type="dxa"/>
            <w:tcBorders>
              <w:top w:val="single" w:sz="4" w:space="0" w:color="auto"/>
              <w:left w:val="single" w:sz="4" w:space="0" w:color="auto"/>
              <w:bottom w:val="single" w:sz="4" w:space="0" w:color="auto"/>
              <w:right w:val="single" w:sz="4" w:space="0" w:color="auto"/>
            </w:tcBorders>
            <w:vAlign w:val="center"/>
          </w:tcPr>
          <w:p w:rsidR="00747F32" w:rsidRPr="008D3F2C" w:rsidRDefault="00747F32" w:rsidP="00747F32">
            <w:pPr>
              <w:spacing w:line="480" w:lineRule="atLeast"/>
              <w:rPr>
                <w:rFonts w:ascii="宋体" w:hAnsi="宋体"/>
                <w:bCs/>
                <w:iCs/>
                <w:color w:val="000000"/>
                <w:sz w:val="24"/>
              </w:rPr>
            </w:pPr>
            <w:r w:rsidRPr="008D3F2C">
              <w:rPr>
                <w:rFonts w:ascii="宋体" w:hAnsi="宋体" w:hint="eastAsia"/>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tcPr>
          <w:p w:rsidR="00747F32" w:rsidRPr="008D3F2C" w:rsidRDefault="007D23EF" w:rsidP="00747F32">
            <w:pPr>
              <w:spacing w:line="480" w:lineRule="atLeast"/>
              <w:rPr>
                <w:rFonts w:ascii="宋体" w:hAnsi="宋体"/>
                <w:bCs/>
                <w:iCs/>
                <w:color w:val="000000"/>
                <w:sz w:val="24"/>
              </w:rPr>
            </w:pPr>
            <w:r>
              <w:rPr>
                <w:rFonts w:ascii="宋体" w:hAnsi="宋体" w:hint="eastAsia"/>
                <w:bCs/>
                <w:iCs/>
                <w:color w:val="000000"/>
                <w:sz w:val="24"/>
              </w:rPr>
              <w:t>业绩说明会问答</w:t>
            </w:r>
          </w:p>
        </w:tc>
      </w:tr>
      <w:tr w:rsidR="00747F32">
        <w:tc>
          <w:tcPr>
            <w:tcW w:w="1908" w:type="dxa"/>
            <w:tcBorders>
              <w:top w:val="single" w:sz="4" w:space="0" w:color="auto"/>
              <w:left w:val="single" w:sz="4" w:space="0" w:color="auto"/>
              <w:bottom w:val="single" w:sz="4" w:space="0" w:color="auto"/>
              <w:right w:val="single" w:sz="4" w:space="0" w:color="auto"/>
            </w:tcBorders>
            <w:vAlign w:val="center"/>
          </w:tcPr>
          <w:p w:rsidR="00747F32" w:rsidRPr="008D3F2C" w:rsidRDefault="00747F32" w:rsidP="00747F32">
            <w:pPr>
              <w:spacing w:line="480" w:lineRule="atLeast"/>
              <w:rPr>
                <w:rFonts w:ascii="宋体" w:hAnsi="宋体"/>
                <w:bCs/>
                <w:iCs/>
                <w:color w:val="000000"/>
                <w:sz w:val="24"/>
              </w:rPr>
            </w:pPr>
            <w:r w:rsidRPr="008D3F2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747F32" w:rsidRPr="008D3F2C" w:rsidRDefault="00747F32" w:rsidP="00747F32">
            <w:pPr>
              <w:spacing w:line="480" w:lineRule="atLeast"/>
              <w:rPr>
                <w:rFonts w:ascii="宋体" w:hAnsi="宋体"/>
                <w:bCs/>
                <w:iCs/>
                <w:color w:val="000000"/>
                <w:sz w:val="24"/>
              </w:rPr>
            </w:pPr>
            <w:r>
              <w:rPr>
                <w:rFonts w:ascii="宋体" w:hAnsi="宋体" w:hint="eastAsia"/>
                <w:bCs/>
                <w:iCs/>
                <w:color w:val="000000"/>
                <w:sz w:val="24"/>
              </w:rPr>
              <w:t>2020</w:t>
            </w:r>
            <w:r w:rsidR="0008029B">
              <w:rPr>
                <w:rFonts w:ascii="宋体" w:hAnsi="宋体" w:hint="eastAsia"/>
                <w:bCs/>
                <w:iCs/>
                <w:color w:val="000000"/>
                <w:sz w:val="24"/>
              </w:rPr>
              <w:t>年</w:t>
            </w:r>
            <w:r w:rsidR="0064442C">
              <w:rPr>
                <w:rFonts w:ascii="宋体" w:hAnsi="宋体" w:hint="eastAsia"/>
                <w:bCs/>
                <w:iCs/>
                <w:color w:val="000000"/>
                <w:sz w:val="24"/>
              </w:rPr>
              <w:t>5</w:t>
            </w:r>
            <w:r w:rsidR="0008029B">
              <w:rPr>
                <w:rFonts w:ascii="宋体" w:hAnsi="宋体" w:hint="eastAsia"/>
                <w:bCs/>
                <w:iCs/>
                <w:color w:val="000000"/>
                <w:sz w:val="24"/>
              </w:rPr>
              <w:t>月</w:t>
            </w:r>
            <w:r w:rsidR="0064442C">
              <w:rPr>
                <w:rFonts w:ascii="宋体" w:hAnsi="宋体" w:hint="eastAsia"/>
                <w:bCs/>
                <w:iCs/>
                <w:color w:val="000000"/>
                <w:sz w:val="24"/>
              </w:rPr>
              <w:t>22</w:t>
            </w:r>
            <w:r w:rsidR="0008029B">
              <w:rPr>
                <w:rFonts w:ascii="宋体" w:hAnsi="宋体" w:hint="eastAsia"/>
                <w:bCs/>
                <w:iCs/>
                <w:color w:val="000000"/>
                <w:sz w:val="24"/>
              </w:rPr>
              <w:t>日</w:t>
            </w:r>
          </w:p>
        </w:tc>
      </w:tr>
    </w:tbl>
    <w:p w:rsidR="00465B96" w:rsidRDefault="00465B96"/>
    <w:p w:rsidR="00B375A3" w:rsidRDefault="00B375A3"/>
    <w:p w:rsidR="00B375A3" w:rsidRDefault="00B375A3"/>
    <w:p w:rsidR="00B375A3" w:rsidRDefault="00B375A3"/>
    <w:p w:rsidR="00B375A3" w:rsidRDefault="00B375A3"/>
    <w:p w:rsidR="00B375A3" w:rsidRDefault="00B375A3"/>
    <w:p w:rsidR="00B375A3" w:rsidRDefault="00B375A3"/>
    <w:p w:rsidR="00B375A3" w:rsidRDefault="00B375A3"/>
    <w:p w:rsidR="00B375A3" w:rsidRPr="00D77FF5" w:rsidRDefault="00B375A3" w:rsidP="00B375A3">
      <w:pPr>
        <w:widowControl/>
        <w:spacing w:line="400" w:lineRule="exact"/>
        <w:jc w:val="center"/>
        <w:rPr>
          <w:rFonts w:ascii="宋体" w:hAnsi="宋体"/>
          <w:b/>
          <w:kern w:val="0"/>
          <w:sz w:val="28"/>
        </w:rPr>
      </w:pPr>
      <w:r w:rsidRPr="00D77FF5">
        <w:rPr>
          <w:rFonts w:ascii="宋体" w:hAnsi="宋体" w:hint="eastAsia"/>
          <w:b/>
          <w:kern w:val="0"/>
          <w:sz w:val="28"/>
        </w:rPr>
        <w:lastRenderedPageBreak/>
        <w:t>业绩说明会问答</w:t>
      </w:r>
    </w:p>
    <w:p w:rsidR="00B375A3" w:rsidRPr="00B375A3" w:rsidRDefault="00B375A3" w:rsidP="00B375A3">
      <w:pPr>
        <w:widowControl/>
        <w:spacing w:line="400" w:lineRule="exact"/>
        <w:jc w:val="center"/>
        <w:rPr>
          <w:rFonts w:ascii="宋体" w:hAnsi="宋体"/>
          <w:b/>
          <w:kern w:val="0"/>
          <w:sz w:val="24"/>
        </w:rPr>
      </w:pPr>
    </w:p>
    <w:p w:rsidR="006E0ED4" w:rsidRPr="00C3419C" w:rsidRDefault="006E0ED4" w:rsidP="006E0ED4">
      <w:pPr>
        <w:pStyle w:val="2"/>
        <w:spacing w:line="400" w:lineRule="exact"/>
      </w:pPr>
      <w:r>
        <w:rPr>
          <w:rFonts w:hint="eastAsia"/>
        </w:rPr>
        <w:t>1</w:t>
      </w:r>
      <w:r>
        <w:t>.</w:t>
      </w:r>
      <w:r w:rsidRPr="00C3419C">
        <w:t>公司股权激励</w:t>
      </w:r>
      <w:r w:rsidRPr="00C3419C">
        <w:rPr>
          <w:rFonts w:hint="eastAsia"/>
        </w:rPr>
        <w:t>项目</w:t>
      </w:r>
      <w:r w:rsidRPr="00C3419C">
        <w:t>进展如何？</w:t>
      </w:r>
    </w:p>
    <w:p w:rsidR="006E0ED4" w:rsidRDefault="00011F78" w:rsidP="006E0ED4">
      <w:pPr>
        <w:spacing w:line="400" w:lineRule="exact"/>
        <w:ind w:firstLine="480"/>
        <w:rPr>
          <w:rFonts w:ascii="宋体" w:hAnsi="宋体"/>
          <w:sz w:val="24"/>
        </w:rPr>
      </w:pPr>
      <w:r w:rsidRPr="00C3419C">
        <w:rPr>
          <w:rFonts w:ascii="宋体" w:hAnsi="宋体"/>
          <w:sz w:val="24"/>
        </w:rPr>
        <w:t>答：</w:t>
      </w:r>
      <w:r w:rsidR="006E0ED4" w:rsidRPr="00C3419C">
        <w:rPr>
          <w:rFonts w:ascii="宋体" w:hAnsi="宋体"/>
          <w:sz w:val="24"/>
        </w:rPr>
        <w:t>2019年12月5日，公司第四届董事会第三十二次会议及第四届监事会第十九次会议审议通过了《关于公司&lt;2019年限制性股票激励计划（草案）&gt;及其摘要的议案》及相关议案。2020年1月23日，公司获得</w:t>
      </w:r>
      <w:r w:rsidR="006E0ED4">
        <w:rPr>
          <w:rFonts w:ascii="宋体" w:hAnsi="宋体" w:hint="eastAsia"/>
          <w:sz w:val="24"/>
        </w:rPr>
        <w:t>监管部门</w:t>
      </w:r>
      <w:r w:rsidR="006E0ED4">
        <w:rPr>
          <w:rFonts w:ascii="宋体" w:hAnsi="宋体"/>
          <w:sz w:val="24"/>
        </w:rPr>
        <w:t>的批复</w:t>
      </w:r>
      <w:r w:rsidR="006E0ED4" w:rsidRPr="00C3419C">
        <w:rPr>
          <w:rFonts w:ascii="宋体" w:hAnsi="宋体"/>
          <w:sz w:val="24"/>
        </w:rPr>
        <w:t>（鄂国资考分〔2020〕6号），原则同意公司按有关规定实施2019年限制性股票激励计划。本次激励计划方案尚需公司股东大会审议通过后方可实施</w:t>
      </w:r>
      <w:r w:rsidR="006E0ED4" w:rsidRPr="00C3419C">
        <w:rPr>
          <w:rFonts w:ascii="宋体" w:hAnsi="宋体" w:hint="eastAsia"/>
          <w:sz w:val="24"/>
        </w:rPr>
        <w:t>。</w:t>
      </w:r>
      <w:r w:rsidR="006E0ED4">
        <w:rPr>
          <w:rFonts w:ascii="宋体" w:hAnsi="宋体" w:hint="eastAsia"/>
          <w:sz w:val="24"/>
        </w:rPr>
        <w:t>请投资者继续关注公司披露的进展公告，谢谢！</w:t>
      </w:r>
    </w:p>
    <w:p w:rsidR="006E0ED4" w:rsidRPr="00C3419C" w:rsidRDefault="006E0ED4" w:rsidP="006E0ED4">
      <w:pPr>
        <w:spacing w:line="400" w:lineRule="exact"/>
        <w:ind w:firstLine="480"/>
        <w:rPr>
          <w:rFonts w:ascii="宋体" w:hAnsi="宋体"/>
          <w:sz w:val="24"/>
        </w:rPr>
      </w:pPr>
    </w:p>
    <w:p w:rsidR="006E0ED4" w:rsidRPr="00C3419C" w:rsidRDefault="006E0ED4" w:rsidP="006E0ED4">
      <w:pPr>
        <w:pStyle w:val="2"/>
        <w:spacing w:line="400" w:lineRule="exact"/>
      </w:pPr>
      <w:r w:rsidRPr="00C3419C">
        <w:rPr>
          <w:rFonts w:hint="eastAsia"/>
        </w:rPr>
        <w:t>2</w:t>
      </w:r>
      <w:r>
        <w:rPr>
          <w:rFonts w:hint="eastAsia"/>
        </w:rPr>
        <w:t>.</w:t>
      </w:r>
      <w:r w:rsidRPr="00C3419C">
        <w:t>证监会对上市公司精准扶贫提出要求，2019年贵公司在这方面做了哪些工作？</w:t>
      </w:r>
    </w:p>
    <w:p w:rsidR="006E0ED4" w:rsidRPr="00C3419C" w:rsidRDefault="00011F78" w:rsidP="006E0ED4">
      <w:pPr>
        <w:spacing w:line="400" w:lineRule="exact"/>
        <w:ind w:firstLine="480"/>
        <w:rPr>
          <w:rFonts w:ascii="宋体" w:hAnsi="宋体"/>
          <w:sz w:val="24"/>
        </w:rPr>
      </w:pPr>
      <w:r w:rsidRPr="00C3419C">
        <w:rPr>
          <w:rFonts w:ascii="宋体" w:hAnsi="宋体"/>
          <w:sz w:val="24"/>
        </w:rPr>
        <w:t>答：</w:t>
      </w:r>
      <w:r w:rsidR="006E0ED4" w:rsidRPr="00C3419C">
        <w:rPr>
          <w:rFonts w:ascii="宋体" w:hAnsi="宋体"/>
          <w:sz w:val="24"/>
        </w:rPr>
        <w:t>2019年，公司对口帮扶五峰县湾潭镇红</w:t>
      </w:r>
      <w:r w:rsidR="006E0ED4">
        <w:rPr>
          <w:rFonts w:ascii="宋体" w:hAnsi="宋体"/>
          <w:sz w:val="24"/>
        </w:rPr>
        <w:t>旗坪村，在与各驻村帮扶单位的通力合作下，扶贫工作取得阶段性进展</w:t>
      </w:r>
      <w:r w:rsidR="006E0ED4">
        <w:rPr>
          <w:rFonts w:ascii="宋体" w:hAnsi="宋体" w:hint="eastAsia"/>
          <w:sz w:val="24"/>
        </w:rPr>
        <w:t>：</w:t>
      </w:r>
      <w:r w:rsidR="006E0ED4" w:rsidRPr="00C3419C">
        <w:rPr>
          <w:rFonts w:ascii="宋体" w:hAnsi="宋体"/>
          <w:sz w:val="24"/>
        </w:rPr>
        <w:t>（1</w:t>
      </w:r>
      <w:r w:rsidR="006E0ED4">
        <w:rPr>
          <w:rFonts w:ascii="宋体" w:hAnsi="宋体"/>
          <w:sz w:val="24"/>
        </w:rPr>
        <w:t>）提供资金支持</w:t>
      </w:r>
      <w:r w:rsidR="006E0ED4">
        <w:rPr>
          <w:rFonts w:ascii="宋体" w:hAnsi="宋体" w:hint="eastAsia"/>
          <w:sz w:val="24"/>
        </w:rPr>
        <w:t>，</w:t>
      </w:r>
      <w:r w:rsidR="006E0ED4" w:rsidRPr="00C3419C">
        <w:rPr>
          <w:rFonts w:ascii="宋体" w:hAnsi="宋体"/>
          <w:sz w:val="24"/>
        </w:rPr>
        <w:t>2019年继续为对口扶贫村实施20万元的资金帮扶</w:t>
      </w:r>
      <w:r w:rsidR="006E0ED4">
        <w:rPr>
          <w:rFonts w:ascii="宋体" w:hAnsi="宋体" w:hint="eastAsia"/>
          <w:sz w:val="24"/>
        </w:rPr>
        <w:t>；</w:t>
      </w:r>
      <w:r w:rsidR="006E0ED4" w:rsidRPr="00C3419C">
        <w:rPr>
          <w:rFonts w:ascii="宋体" w:hAnsi="宋体"/>
          <w:sz w:val="24"/>
        </w:rPr>
        <w:t>（2</w:t>
      </w:r>
      <w:r w:rsidR="006E0ED4">
        <w:rPr>
          <w:rFonts w:ascii="宋体" w:hAnsi="宋体"/>
          <w:sz w:val="24"/>
        </w:rPr>
        <w:t>）</w:t>
      </w:r>
      <w:r w:rsidR="006E0ED4" w:rsidRPr="00053A64">
        <w:rPr>
          <w:rFonts w:ascii="宋体" w:hAnsi="宋体" w:hint="eastAsia"/>
          <w:sz w:val="24"/>
        </w:rPr>
        <w:t>实施一对一精准帮扶</w:t>
      </w:r>
      <w:r w:rsidR="006E0ED4">
        <w:rPr>
          <w:rFonts w:ascii="宋体" w:hAnsi="宋体" w:hint="eastAsia"/>
          <w:sz w:val="24"/>
        </w:rPr>
        <w:t>，</w:t>
      </w:r>
      <w:r w:rsidR="006E0ED4" w:rsidRPr="00C3419C">
        <w:rPr>
          <w:rFonts w:ascii="宋体" w:hAnsi="宋体"/>
          <w:sz w:val="24"/>
        </w:rPr>
        <w:t>公司24名帮扶责任人4次进村入户</w:t>
      </w:r>
      <w:r w:rsidR="006E0ED4">
        <w:rPr>
          <w:rFonts w:ascii="宋体" w:hAnsi="宋体" w:hint="eastAsia"/>
          <w:sz w:val="24"/>
        </w:rPr>
        <w:t>，</w:t>
      </w:r>
      <w:r w:rsidR="006E0ED4" w:rsidRPr="00053A64">
        <w:rPr>
          <w:rFonts w:ascii="宋体" w:hAnsi="宋体" w:hint="eastAsia"/>
          <w:sz w:val="24"/>
        </w:rPr>
        <w:t>送去关心温暖</w:t>
      </w:r>
      <w:r w:rsidR="006E0ED4">
        <w:rPr>
          <w:rFonts w:ascii="宋体" w:hAnsi="宋体" w:hint="eastAsia"/>
          <w:sz w:val="24"/>
        </w:rPr>
        <w:t>；</w:t>
      </w:r>
      <w:r w:rsidR="006E0ED4" w:rsidRPr="00C3419C">
        <w:rPr>
          <w:rFonts w:ascii="宋体" w:hAnsi="宋体"/>
          <w:sz w:val="24"/>
        </w:rPr>
        <w:t>（3</w:t>
      </w:r>
      <w:r w:rsidR="006E0ED4">
        <w:rPr>
          <w:rFonts w:ascii="宋体" w:hAnsi="宋体"/>
          <w:sz w:val="24"/>
        </w:rPr>
        <w:t>）加大产业扶持</w:t>
      </w:r>
      <w:r w:rsidR="006E0ED4" w:rsidRPr="00C3419C">
        <w:rPr>
          <w:rFonts w:ascii="宋体" w:hAnsi="宋体"/>
          <w:sz w:val="24"/>
        </w:rPr>
        <w:t>。全年提供帮扶项目6</w:t>
      </w:r>
      <w:r w:rsidR="006E0ED4">
        <w:rPr>
          <w:rFonts w:ascii="宋体" w:hAnsi="宋体"/>
          <w:sz w:val="24"/>
        </w:rPr>
        <w:t>个</w:t>
      </w:r>
      <w:r w:rsidR="006E0ED4">
        <w:rPr>
          <w:rFonts w:ascii="宋体" w:hAnsi="宋体" w:hint="eastAsia"/>
          <w:sz w:val="24"/>
        </w:rPr>
        <w:t>，</w:t>
      </w:r>
      <w:r w:rsidR="006E0ED4" w:rsidRPr="00C3419C">
        <w:rPr>
          <w:rFonts w:ascii="宋体" w:hAnsi="宋体"/>
          <w:sz w:val="24"/>
        </w:rPr>
        <w:t>举办扶贫培训班2次，参与人数达371</w:t>
      </w:r>
      <w:r w:rsidR="006E0ED4">
        <w:rPr>
          <w:rFonts w:ascii="宋体" w:hAnsi="宋体"/>
          <w:sz w:val="24"/>
        </w:rPr>
        <w:t>人次</w:t>
      </w:r>
      <w:r w:rsidR="006E0ED4">
        <w:rPr>
          <w:rFonts w:ascii="宋体" w:hAnsi="宋体" w:hint="eastAsia"/>
          <w:sz w:val="24"/>
        </w:rPr>
        <w:t>；</w:t>
      </w:r>
      <w:r w:rsidR="006E0ED4" w:rsidRPr="00C3419C">
        <w:rPr>
          <w:rFonts w:ascii="宋体" w:hAnsi="宋体"/>
          <w:sz w:val="24"/>
        </w:rPr>
        <w:t>扩建蔬菜大棚50亩，扩种露天蔬菜数10亩，金银花加工厂顺利建成并投入使用，谢谢！</w:t>
      </w:r>
    </w:p>
    <w:p w:rsidR="006E0ED4" w:rsidRPr="00C3419C" w:rsidRDefault="006E0ED4" w:rsidP="006E0ED4">
      <w:pPr>
        <w:spacing w:line="400" w:lineRule="exact"/>
        <w:ind w:firstLine="480"/>
        <w:rPr>
          <w:rFonts w:ascii="宋体" w:hAnsi="宋体"/>
          <w:sz w:val="24"/>
        </w:rPr>
      </w:pPr>
    </w:p>
    <w:p w:rsidR="006E0ED4" w:rsidRPr="00C3419C" w:rsidRDefault="006E0ED4" w:rsidP="006E0ED4">
      <w:pPr>
        <w:pStyle w:val="2"/>
        <w:spacing w:line="400" w:lineRule="exact"/>
      </w:pPr>
      <w:r>
        <w:rPr>
          <w:rFonts w:hint="eastAsia"/>
        </w:rPr>
        <w:t>3.</w:t>
      </w:r>
      <w:r w:rsidRPr="00C3419C">
        <w:t>景点的营收和利润几乎没有增长性，而且门票价格有降价压力，</w:t>
      </w:r>
      <w:r w:rsidRPr="00C3419C">
        <w:rPr>
          <w:rFonts w:hint="eastAsia"/>
        </w:rPr>
        <w:t>为什么公司</w:t>
      </w:r>
      <w:r w:rsidRPr="00C3419C">
        <w:t>还要收购景区？</w:t>
      </w:r>
    </w:p>
    <w:p w:rsidR="006E0ED4" w:rsidRPr="00C3419C" w:rsidRDefault="006E0ED4" w:rsidP="006E0ED4">
      <w:pPr>
        <w:spacing w:line="400" w:lineRule="exact"/>
        <w:ind w:firstLine="480"/>
        <w:rPr>
          <w:rFonts w:ascii="宋体" w:hAnsi="宋体"/>
          <w:sz w:val="24"/>
        </w:rPr>
      </w:pPr>
      <w:r w:rsidRPr="00C3419C">
        <w:rPr>
          <w:rFonts w:ascii="宋体" w:hAnsi="宋体"/>
          <w:sz w:val="24"/>
        </w:rPr>
        <w:t>答：景区收购是旅游产业介入景区开发与运营，延伸产业链条的重要项目，有助于公司与景区之间实现业务协同。通过景点收购，公司在旅游服务领域的市场占有率与业务规模进一步得到扩大和提升，有利于帮助公司把握行业发展窗口期，加快占领市场和行业整合，保持业务快速增长态势；同时，有助于充分发挥公司和景区各自优势，实现资源互补，提高整体经营效率，增强公司持续盈利能力，谢谢！</w:t>
      </w:r>
    </w:p>
    <w:p w:rsidR="006E0ED4" w:rsidRPr="00C3419C" w:rsidRDefault="006E0ED4" w:rsidP="006E0ED4">
      <w:pPr>
        <w:spacing w:line="400" w:lineRule="exact"/>
        <w:ind w:firstLine="480"/>
        <w:rPr>
          <w:rFonts w:ascii="宋体" w:hAnsi="宋体"/>
          <w:sz w:val="24"/>
        </w:rPr>
      </w:pPr>
    </w:p>
    <w:p w:rsidR="00B375A3" w:rsidRDefault="006E0ED4" w:rsidP="00B375A3">
      <w:pPr>
        <w:pStyle w:val="2"/>
        <w:spacing w:line="400" w:lineRule="exact"/>
      </w:pPr>
      <w:r>
        <w:rPr>
          <w:rFonts w:hint="eastAsia"/>
        </w:rPr>
        <w:t>4</w:t>
      </w:r>
      <w:r w:rsidR="00B375A3" w:rsidRPr="00C3419C">
        <w:t>.</w:t>
      </w:r>
      <w:r w:rsidR="00B375A3">
        <w:rPr>
          <w:rFonts w:hint="eastAsia"/>
        </w:rPr>
        <w:t>新冠肺炎疫情对公司未来发展带来什么思考？</w:t>
      </w:r>
    </w:p>
    <w:p w:rsidR="00B375A3" w:rsidRPr="001E2279" w:rsidRDefault="00011F78" w:rsidP="00B375A3">
      <w:pPr>
        <w:spacing w:line="400" w:lineRule="exact"/>
        <w:ind w:firstLine="480"/>
        <w:rPr>
          <w:rFonts w:ascii="宋体" w:hAnsi="宋体"/>
          <w:sz w:val="24"/>
        </w:rPr>
      </w:pPr>
      <w:r w:rsidRPr="00C3419C">
        <w:rPr>
          <w:rFonts w:ascii="宋体" w:hAnsi="宋体"/>
          <w:sz w:val="24"/>
        </w:rPr>
        <w:t>答：</w:t>
      </w:r>
      <w:r w:rsidR="00B375A3" w:rsidRPr="001E2279">
        <w:rPr>
          <w:rFonts w:ascii="宋体" w:hAnsi="宋体" w:hint="eastAsia"/>
          <w:sz w:val="24"/>
        </w:rPr>
        <w:t>疫情给了我们很多思考甚至反思的空间。</w:t>
      </w:r>
    </w:p>
    <w:p w:rsidR="00B375A3" w:rsidRPr="001E2279" w:rsidRDefault="00B375A3" w:rsidP="00B375A3">
      <w:pPr>
        <w:spacing w:line="400" w:lineRule="exact"/>
        <w:ind w:firstLine="480"/>
        <w:rPr>
          <w:rFonts w:ascii="宋体" w:hAnsi="宋体"/>
          <w:sz w:val="24"/>
        </w:rPr>
      </w:pPr>
      <w:r w:rsidRPr="001E2279">
        <w:rPr>
          <w:rFonts w:ascii="宋体" w:hAnsi="宋体" w:hint="eastAsia"/>
          <w:sz w:val="24"/>
        </w:rPr>
        <w:t>目前国内疫情防控进入常态化，精准施策推动复商复市同频复工复产，恢复扩大消费需求，保障改善民生工作，是畅通产业循环、市场循环和经济社会循环的必经之路。有关部门因时因势出台财政、货币、产业、帮扶等保障性政策，营造有利的市场氛围和营运环境，引导行业龙头和骨干企业发挥稳定锚作用，积极</w:t>
      </w:r>
      <w:r w:rsidRPr="001E2279">
        <w:rPr>
          <w:rFonts w:ascii="宋体" w:hAnsi="宋体" w:hint="eastAsia"/>
          <w:sz w:val="24"/>
        </w:rPr>
        <w:lastRenderedPageBreak/>
        <w:t>维护产业圈生态健康，团结、帮助中小企业，共同做大市场蛋糕。</w:t>
      </w:r>
    </w:p>
    <w:p w:rsidR="00B375A3" w:rsidRDefault="00B375A3" w:rsidP="00B375A3">
      <w:pPr>
        <w:spacing w:line="400" w:lineRule="exact"/>
        <w:ind w:firstLine="480"/>
        <w:rPr>
          <w:rFonts w:ascii="宋体" w:hAnsi="宋体"/>
          <w:sz w:val="24"/>
        </w:rPr>
      </w:pPr>
      <w:r w:rsidRPr="001E2279">
        <w:rPr>
          <w:rFonts w:ascii="宋体" w:hAnsi="宋体" w:hint="eastAsia"/>
          <w:sz w:val="24"/>
        </w:rPr>
        <w:t>作为一家主营交通民生和旅游消费的国有控股上市公司，面向未来应该具备逆周期思维，因势而动，顺势而为，推动转型升级，加快改革创新。“数字化升级、智能化改造、新基建赋能”已经成为当前及未来一个时期企业生存和发展的必选项。企业既要提升数字化生存能力、发展能力、协同能力，形成线上线下相融合的新商业模式，从而提高快速响应市场的能力，同时也要把握市场的敏感度，瞄准市场的即期消费需求，危中寻机，化危为机，挖掘被冻结的潜在消费需求。唯有新技术、新渠道、新模式，企业未来才可能会创造出持续超预期的价值。</w:t>
      </w:r>
    </w:p>
    <w:p w:rsidR="00B375A3" w:rsidRPr="001E2279" w:rsidRDefault="00B375A3" w:rsidP="00B375A3">
      <w:pPr>
        <w:spacing w:line="400" w:lineRule="exact"/>
        <w:ind w:firstLine="480"/>
        <w:rPr>
          <w:rFonts w:ascii="宋体" w:hAnsi="宋体"/>
          <w:sz w:val="24"/>
        </w:rPr>
      </w:pPr>
    </w:p>
    <w:p w:rsidR="006E0ED4" w:rsidRPr="00C3419C" w:rsidRDefault="006E0ED4" w:rsidP="006E0ED4">
      <w:pPr>
        <w:pStyle w:val="2"/>
        <w:spacing w:line="400" w:lineRule="exact"/>
      </w:pPr>
      <w:r>
        <w:rPr>
          <w:rFonts w:hint="eastAsia"/>
        </w:rPr>
        <w:t>5</w:t>
      </w:r>
      <w:r w:rsidRPr="00C3419C">
        <w:t>.公司过去一年里在旅游</w:t>
      </w:r>
      <w:r w:rsidRPr="00C3419C">
        <w:rPr>
          <w:rFonts w:hint="eastAsia"/>
        </w:rPr>
        <w:t>交通</w:t>
      </w:r>
      <w:r w:rsidRPr="00C3419C">
        <w:t>方面主要有哪些动作？后续在</w:t>
      </w:r>
      <w:r w:rsidRPr="00C3419C">
        <w:rPr>
          <w:rFonts w:hint="eastAsia"/>
        </w:rPr>
        <w:t>这方面</w:t>
      </w:r>
      <w:r w:rsidRPr="00C3419C">
        <w:t>还会有哪些</w:t>
      </w:r>
      <w:r w:rsidRPr="00C3419C">
        <w:rPr>
          <w:rFonts w:hint="eastAsia"/>
        </w:rPr>
        <w:t>计划</w:t>
      </w:r>
      <w:r w:rsidRPr="00C3419C">
        <w:t>？</w:t>
      </w:r>
    </w:p>
    <w:p w:rsidR="006E0ED4" w:rsidRPr="00C3419C" w:rsidRDefault="006E0ED4" w:rsidP="006E0ED4">
      <w:pPr>
        <w:spacing w:line="400" w:lineRule="exact"/>
        <w:ind w:firstLine="480"/>
        <w:rPr>
          <w:rFonts w:ascii="宋体" w:hAnsi="宋体"/>
          <w:sz w:val="24"/>
        </w:rPr>
      </w:pPr>
      <w:r w:rsidRPr="00C3419C">
        <w:rPr>
          <w:rFonts w:ascii="宋体" w:hAnsi="宋体"/>
          <w:sz w:val="24"/>
        </w:rPr>
        <w:t>答：</w:t>
      </w:r>
      <w:r w:rsidRPr="00C3419C">
        <w:rPr>
          <w:rFonts w:ascii="宋体" w:hAnsi="宋体" w:hint="eastAsia"/>
          <w:sz w:val="24"/>
        </w:rPr>
        <w:t>公司</w:t>
      </w:r>
      <w:r w:rsidRPr="00C3419C">
        <w:rPr>
          <w:rFonts w:ascii="宋体" w:hAnsi="宋体"/>
          <w:sz w:val="24"/>
        </w:rPr>
        <w:t>凭借多年来在旅游交通方面的资源布局，积极构建覆盖宜昌周边、辐射“一江两山”的旅游交通服务体系。2019年，两坝一峡区域内游船资源整合取得实质性进展，“两坝一峡”游船产品接待规模超过历史水平；与湖北神农旅游投资集团共同投资设立神农旅游客运公司，致力于建设神农架游客集散中心和拓展神农架景区间换乘业务；与三峡集团旗下长江三峡旅游发展公司签署战略合作协议，将在“一区四镇”、“两坝一峡”等方面开展深度合作；与长江电力合作打造新能源观光游船</w:t>
      </w:r>
      <w:r>
        <w:rPr>
          <w:rFonts w:ascii="宋体" w:hAnsi="宋体" w:hint="eastAsia"/>
          <w:sz w:val="24"/>
        </w:rPr>
        <w:t>；</w:t>
      </w:r>
      <w:r w:rsidRPr="00C3419C">
        <w:rPr>
          <w:rFonts w:ascii="宋体" w:hAnsi="宋体"/>
          <w:sz w:val="24"/>
        </w:rPr>
        <w:t>完成发行股份购买国家4A级旅游景区三峡九凤谷，进一步丰富了公司旅游</w:t>
      </w:r>
      <w:r>
        <w:rPr>
          <w:rFonts w:ascii="宋体" w:hAnsi="宋体" w:hint="eastAsia"/>
          <w:sz w:val="24"/>
        </w:rPr>
        <w:t>产业链</w:t>
      </w:r>
      <w:r w:rsidRPr="00C3419C">
        <w:rPr>
          <w:rFonts w:ascii="宋体" w:hAnsi="宋体"/>
          <w:sz w:val="24"/>
        </w:rPr>
        <w:t>。</w:t>
      </w:r>
    </w:p>
    <w:p w:rsidR="006E0ED4" w:rsidRPr="00C3419C" w:rsidRDefault="006E0ED4" w:rsidP="006E0ED4">
      <w:pPr>
        <w:spacing w:line="400" w:lineRule="exact"/>
        <w:ind w:firstLine="480"/>
        <w:rPr>
          <w:rFonts w:ascii="宋体" w:hAnsi="宋体"/>
          <w:sz w:val="24"/>
        </w:rPr>
      </w:pPr>
      <w:r w:rsidRPr="00C3419C">
        <w:rPr>
          <w:rFonts w:ascii="宋体" w:hAnsi="宋体"/>
          <w:sz w:val="24"/>
        </w:rPr>
        <w:t>未来几年，</w:t>
      </w:r>
      <w:r w:rsidRPr="00C3419C">
        <w:rPr>
          <w:rFonts w:ascii="宋体" w:hAnsi="宋体" w:hint="eastAsia"/>
          <w:sz w:val="24"/>
        </w:rPr>
        <w:t>公司</w:t>
      </w:r>
      <w:r w:rsidRPr="00C3419C">
        <w:rPr>
          <w:rFonts w:ascii="宋体" w:hAnsi="宋体"/>
          <w:sz w:val="24"/>
        </w:rPr>
        <w:t>将重点深耕“一江两山”旅游，以旅游车、游轮、旅游港口、旅游集散中心、旅行社为基础，构建旅游综合服务体系。主动对接和全面配置长江三峡交通旅游资源，通过整合旅游资源、借力线上旅游平台逐步形成鄂西区域完整旅游产业链，谢谢！</w:t>
      </w:r>
    </w:p>
    <w:p w:rsidR="006E0ED4" w:rsidRPr="00C3419C" w:rsidRDefault="006E0ED4" w:rsidP="006E0ED4">
      <w:pPr>
        <w:spacing w:line="400" w:lineRule="exact"/>
        <w:ind w:firstLine="480"/>
        <w:rPr>
          <w:rFonts w:ascii="宋体" w:hAnsi="宋体"/>
          <w:sz w:val="24"/>
        </w:rPr>
      </w:pPr>
    </w:p>
    <w:p w:rsidR="006E0ED4" w:rsidRPr="00C3419C" w:rsidRDefault="006E0ED4" w:rsidP="006E0ED4">
      <w:pPr>
        <w:pStyle w:val="2"/>
        <w:spacing w:line="400" w:lineRule="exact"/>
      </w:pPr>
      <w:r>
        <w:rPr>
          <w:rFonts w:hint="eastAsia"/>
        </w:rPr>
        <w:t>6</w:t>
      </w:r>
      <w:r w:rsidRPr="00C3419C">
        <w:t>.公司的核心竞争力主要体现在？</w:t>
      </w:r>
    </w:p>
    <w:p w:rsidR="006E0ED4" w:rsidRDefault="00011F78" w:rsidP="006E0ED4">
      <w:pPr>
        <w:spacing w:line="400" w:lineRule="exact"/>
        <w:ind w:firstLine="480"/>
        <w:rPr>
          <w:rFonts w:ascii="宋体" w:hAnsi="宋体"/>
          <w:sz w:val="24"/>
        </w:rPr>
      </w:pPr>
      <w:r w:rsidRPr="00C3419C">
        <w:rPr>
          <w:rFonts w:ascii="宋体" w:hAnsi="宋体"/>
          <w:sz w:val="24"/>
        </w:rPr>
        <w:t>答：</w:t>
      </w:r>
      <w:r w:rsidR="006E0ED4">
        <w:rPr>
          <w:rFonts w:ascii="宋体" w:hAnsi="宋体" w:hint="eastAsia"/>
          <w:sz w:val="24"/>
        </w:rPr>
        <w:t>公司的核心竞争力主要为：</w:t>
      </w:r>
    </w:p>
    <w:p w:rsidR="006E0ED4" w:rsidRPr="00736F3A" w:rsidRDefault="006E0ED4" w:rsidP="006E0ED4">
      <w:pPr>
        <w:spacing w:line="400" w:lineRule="exact"/>
        <w:ind w:firstLine="480"/>
        <w:rPr>
          <w:rFonts w:ascii="宋体" w:hAnsi="宋体"/>
          <w:sz w:val="24"/>
        </w:rPr>
      </w:pPr>
      <w:r w:rsidRPr="00736F3A">
        <w:rPr>
          <w:rFonts w:ascii="宋体" w:hAnsi="宋体" w:hint="eastAsia"/>
          <w:sz w:val="24"/>
        </w:rPr>
        <w:t xml:space="preserve">（1）客运新型发展模式优势 </w:t>
      </w:r>
    </w:p>
    <w:p w:rsidR="006E0ED4" w:rsidRDefault="006E0ED4" w:rsidP="006E0ED4">
      <w:pPr>
        <w:spacing w:line="400" w:lineRule="exact"/>
        <w:ind w:firstLine="480"/>
        <w:rPr>
          <w:rFonts w:ascii="宋体" w:hAnsi="宋体"/>
          <w:sz w:val="24"/>
        </w:rPr>
      </w:pPr>
      <w:r w:rsidRPr="00736F3A">
        <w:rPr>
          <w:rFonts w:ascii="宋体" w:hAnsi="宋体" w:hint="eastAsia"/>
          <w:sz w:val="24"/>
        </w:rPr>
        <w:t>公司以宜昌区域内客运资源并购重组和公司化改造为抓手，构建覆盖宜昌城乡区域的客运网络，并以此为基础探索实践出站商融合、运游结合的新型站务业务发展模式，已具备在三峡城市群进行异地复制的条件。</w:t>
      </w:r>
    </w:p>
    <w:p w:rsidR="006E0ED4" w:rsidRPr="00736F3A" w:rsidRDefault="006E0ED4" w:rsidP="006E0ED4">
      <w:pPr>
        <w:spacing w:line="400" w:lineRule="exact"/>
        <w:ind w:firstLine="480"/>
        <w:rPr>
          <w:rFonts w:ascii="宋体" w:hAnsi="宋体"/>
          <w:sz w:val="24"/>
        </w:rPr>
      </w:pPr>
      <w:r w:rsidRPr="00736F3A">
        <w:rPr>
          <w:rFonts w:ascii="宋体" w:hAnsi="宋体" w:hint="eastAsia"/>
          <w:sz w:val="24"/>
        </w:rPr>
        <w:t xml:space="preserve">（2）旅游要素战略协同优势 </w:t>
      </w:r>
    </w:p>
    <w:p w:rsidR="006E0ED4" w:rsidRDefault="006E0ED4" w:rsidP="006E0ED4">
      <w:pPr>
        <w:spacing w:line="400" w:lineRule="exact"/>
        <w:ind w:firstLine="480"/>
        <w:rPr>
          <w:rFonts w:ascii="宋体" w:hAnsi="宋体"/>
          <w:sz w:val="24"/>
        </w:rPr>
      </w:pPr>
      <w:r w:rsidRPr="00736F3A">
        <w:rPr>
          <w:rFonts w:ascii="宋体" w:hAnsi="宋体" w:hint="eastAsia"/>
          <w:sz w:val="24"/>
        </w:rPr>
        <w:t>公司依托长江三峡区域的旅游资源优势,立足“车、船、港、站、社”一体化经营和管理优势，成功打造“两坝一峡”一日游标准化旅游产品，构建以“长江三峡”系列游船为载体、宜昌旅游集散中心为平台、旅游车和旅行社等其他旅</w:t>
      </w:r>
      <w:r w:rsidRPr="00736F3A">
        <w:rPr>
          <w:rFonts w:ascii="宋体" w:hAnsi="宋体" w:hint="eastAsia"/>
          <w:sz w:val="24"/>
        </w:rPr>
        <w:lastRenderedPageBreak/>
        <w:t>游要素为配套的长江三峡旅游公共交通服务体系，为游客提供旅游咨询、旅游产品体验与展示、旅游产品营销、交通接驳和游客休憩等一站式服务，形成了发展旅游综合服务独特的竞争优势。</w:t>
      </w:r>
    </w:p>
    <w:p w:rsidR="006E0ED4" w:rsidRPr="004B298D" w:rsidRDefault="006E0ED4" w:rsidP="006E0ED4">
      <w:pPr>
        <w:spacing w:line="400" w:lineRule="exact"/>
        <w:ind w:firstLine="480"/>
        <w:rPr>
          <w:rFonts w:ascii="宋体" w:hAnsi="宋体"/>
          <w:sz w:val="24"/>
        </w:rPr>
      </w:pPr>
      <w:r>
        <w:rPr>
          <w:rFonts w:ascii="宋体" w:hAnsi="宋体" w:hint="eastAsia"/>
          <w:sz w:val="24"/>
        </w:rPr>
        <w:t>（3）</w:t>
      </w:r>
      <w:r w:rsidRPr="004B298D">
        <w:rPr>
          <w:rFonts w:ascii="宋体" w:hAnsi="宋体" w:hint="eastAsia"/>
          <w:sz w:val="24"/>
        </w:rPr>
        <w:t xml:space="preserve">四位一体企业文化优势 </w:t>
      </w:r>
    </w:p>
    <w:p w:rsidR="006E0ED4" w:rsidRPr="00736F3A" w:rsidRDefault="006E0ED4" w:rsidP="006E0ED4">
      <w:pPr>
        <w:spacing w:line="400" w:lineRule="exact"/>
        <w:ind w:firstLine="480"/>
        <w:rPr>
          <w:rFonts w:ascii="宋体" w:hAnsi="宋体"/>
          <w:sz w:val="24"/>
        </w:rPr>
      </w:pPr>
      <w:r w:rsidRPr="004B298D">
        <w:rPr>
          <w:rFonts w:ascii="宋体" w:hAnsi="宋体" w:hint="eastAsia"/>
          <w:sz w:val="24"/>
        </w:rPr>
        <w:t>公司经过多年的发展，已凝练形成“前瞻运筹、进取图强、务实增效、感恩报效”四位一体的企业文化，并成为公司持续发展的核心竞争力，正是交运文化不断地传承与创新，才让公司的战略决策始终紧紧围绕企业发展，让企业在国内同行中取得较为明显的领先优势。</w:t>
      </w:r>
    </w:p>
    <w:p w:rsidR="006E0ED4" w:rsidRPr="00736F3A" w:rsidRDefault="006E0ED4" w:rsidP="006E0ED4">
      <w:pPr>
        <w:spacing w:line="400" w:lineRule="exact"/>
        <w:ind w:firstLine="480"/>
        <w:rPr>
          <w:rFonts w:ascii="宋体" w:hAnsi="宋体"/>
          <w:sz w:val="24"/>
        </w:rPr>
      </w:pPr>
    </w:p>
    <w:p w:rsidR="00102C49" w:rsidRPr="00C3419C" w:rsidRDefault="00102C49" w:rsidP="00102C49">
      <w:pPr>
        <w:pStyle w:val="2"/>
        <w:spacing w:line="400" w:lineRule="exact"/>
      </w:pPr>
      <w:r>
        <w:rPr>
          <w:rFonts w:hint="eastAsia"/>
        </w:rPr>
        <w:t>7.</w:t>
      </w:r>
      <w:r w:rsidRPr="00C3419C">
        <w:rPr>
          <w:rFonts w:hint="eastAsia"/>
        </w:rPr>
        <w:t>今年</w:t>
      </w:r>
      <w:r w:rsidRPr="00C3419C">
        <w:t>疫情对公司冲击很大，</w:t>
      </w:r>
      <w:r w:rsidRPr="00C3419C">
        <w:rPr>
          <w:rFonts w:hint="eastAsia"/>
        </w:rPr>
        <w:t>还进行</w:t>
      </w:r>
      <w:r w:rsidRPr="00C3419C">
        <w:t>现金分红</w:t>
      </w:r>
      <w:r w:rsidRPr="00C3419C">
        <w:rPr>
          <w:rFonts w:hint="eastAsia"/>
        </w:rPr>
        <w:t>，这</w:t>
      </w:r>
      <w:r w:rsidRPr="00C3419C">
        <w:t>对</w:t>
      </w:r>
      <w:r w:rsidRPr="00C3419C">
        <w:rPr>
          <w:rFonts w:hint="eastAsia"/>
        </w:rPr>
        <w:t>公司</w:t>
      </w:r>
      <w:r w:rsidRPr="00C3419C">
        <w:t>经营有影响吗？</w:t>
      </w:r>
    </w:p>
    <w:p w:rsidR="00102C49" w:rsidRDefault="00011F78" w:rsidP="00102C49">
      <w:pPr>
        <w:spacing w:line="400" w:lineRule="exact"/>
        <w:ind w:firstLine="480"/>
        <w:rPr>
          <w:rFonts w:ascii="宋体" w:hAnsi="宋体"/>
          <w:sz w:val="24"/>
        </w:rPr>
      </w:pPr>
      <w:r w:rsidRPr="00C3419C">
        <w:rPr>
          <w:rFonts w:ascii="宋体" w:hAnsi="宋体"/>
          <w:sz w:val="24"/>
        </w:rPr>
        <w:t>答：</w:t>
      </w:r>
      <w:r w:rsidR="00102C49" w:rsidRPr="00C3419C">
        <w:rPr>
          <w:rFonts w:ascii="宋体" w:hAnsi="宋体"/>
          <w:sz w:val="24"/>
        </w:rPr>
        <w:t>为保持利润分配政策的稳定性，兼顾满足企业经营发展的需要和积极回报投资者的要求，公司上市后，每年都进行了合理比例的现金分红。分红比例严格遵循了证监会、深交所及《公司章程》关于利润分配政策的规定，</w:t>
      </w:r>
      <w:r w:rsidR="00102C49" w:rsidRPr="00C3419C">
        <w:rPr>
          <w:rFonts w:ascii="宋体" w:hAnsi="宋体" w:hint="eastAsia"/>
          <w:sz w:val="24"/>
        </w:rPr>
        <w:t>公司基于2019年整体经营</w:t>
      </w:r>
      <w:r w:rsidR="00102C49" w:rsidRPr="00C3419C">
        <w:rPr>
          <w:rFonts w:ascii="宋体" w:hAnsi="宋体"/>
          <w:sz w:val="24"/>
        </w:rPr>
        <w:t>良好的情况下</w:t>
      </w:r>
      <w:r w:rsidR="00102C49" w:rsidRPr="00C3419C">
        <w:rPr>
          <w:rFonts w:ascii="宋体" w:hAnsi="宋体" w:hint="eastAsia"/>
          <w:sz w:val="24"/>
        </w:rPr>
        <w:t>进行</w:t>
      </w:r>
      <w:r w:rsidR="00102C49" w:rsidRPr="00C3419C">
        <w:rPr>
          <w:rFonts w:ascii="宋体" w:hAnsi="宋体"/>
          <w:sz w:val="24"/>
        </w:rPr>
        <w:t>现金分红不会对公司日常经营及重大投资项目产生影响</w:t>
      </w:r>
      <w:r w:rsidR="00102C49" w:rsidRPr="00C3419C">
        <w:rPr>
          <w:rFonts w:ascii="宋体" w:hAnsi="宋体" w:hint="eastAsia"/>
          <w:sz w:val="24"/>
        </w:rPr>
        <w:t>。针对</w:t>
      </w:r>
      <w:r w:rsidR="00102C49" w:rsidRPr="00C3419C">
        <w:rPr>
          <w:rFonts w:ascii="宋体" w:hAnsi="宋体"/>
          <w:sz w:val="24"/>
        </w:rPr>
        <w:t>疫情对</w:t>
      </w:r>
      <w:r w:rsidR="00102C49" w:rsidRPr="00C3419C">
        <w:rPr>
          <w:rFonts w:ascii="宋体" w:hAnsi="宋体" w:hint="eastAsia"/>
          <w:sz w:val="24"/>
        </w:rPr>
        <w:t>公司</w:t>
      </w:r>
      <w:r w:rsidR="00102C49" w:rsidRPr="00C3419C">
        <w:rPr>
          <w:rFonts w:ascii="宋体" w:hAnsi="宋体"/>
          <w:sz w:val="24"/>
        </w:rPr>
        <w:t>当前经营造成的</w:t>
      </w:r>
      <w:r w:rsidR="00102C49" w:rsidRPr="00C3419C">
        <w:rPr>
          <w:rFonts w:ascii="宋体" w:hAnsi="宋体" w:hint="eastAsia"/>
          <w:sz w:val="24"/>
        </w:rPr>
        <w:t>影响</w:t>
      </w:r>
      <w:r w:rsidR="00102C49" w:rsidRPr="00C3419C">
        <w:rPr>
          <w:rFonts w:ascii="宋体" w:hAnsi="宋体"/>
          <w:sz w:val="24"/>
        </w:rPr>
        <w:t>，公司将主动出击</w:t>
      </w:r>
      <w:r w:rsidR="00102C49" w:rsidRPr="00C3419C">
        <w:rPr>
          <w:rFonts w:ascii="宋体" w:hAnsi="宋体" w:hint="eastAsia"/>
          <w:sz w:val="24"/>
        </w:rPr>
        <w:t>，</w:t>
      </w:r>
      <w:r w:rsidR="00102C49" w:rsidRPr="00C3419C">
        <w:rPr>
          <w:rFonts w:ascii="宋体" w:hAnsi="宋体"/>
          <w:sz w:val="24"/>
        </w:rPr>
        <w:t>积极作为，</w:t>
      </w:r>
      <w:r w:rsidR="00102C49" w:rsidRPr="00C3419C">
        <w:rPr>
          <w:rFonts w:ascii="宋体" w:hAnsi="宋体" w:hint="eastAsia"/>
          <w:sz w:val="24"/>
        </w:rPr>
        <w:t>有效</w:t>
      </w:r>
      <w:r w:rsidR="00102C49" w:rsidRPr="00C3419C">
        <w:rPr>
          <w:rFonts w:ascii="宋体" w:hAnsi="宋体"/>
          <w:sz w:val="24"/>
        </w:rPr>
        <w:t>应对</w:t>
      </w:r>
      <w:r w:rsidR="00102C49" w:rsidRPr="00C3419C">
        <w:rPr>
          <w:rFonts w:ascii="宋体" w:hAnsi="宋体" w:hint="eastAsia"/>
          <w:sz w:val="24"/>
        </w:rPr>
        <w:t>疫情</w:t>
      </w:r>
      <w:r w:rsidR="00102C49" w:rsidRPr="00C3419C">
        <w:rPr>
          <w:rFonts w:ascii="宋体" w:hAnsi="宋体"/>
          <w:sz w:val="24"/>
        </w:rPr>
        <w:t>对生产经营的冲击，谢谢！</w:t>
      </w:r>
    </w:p>
    <w:p w:rsidR="00102C49" w:rsidRDefault="00102C49" w:rsidP="00102C49">
      <w:pPr>
        <w:spacing w:line="400" w:lineRule="exact"/>
        <w:ind w:firstLine="480"/>
        <w:rPr>
          <w:rFonts w:ascii="宋体" w:hAnsi="宋体"/>
          <w:sz w:val="24"/>
        </w:rPr>
      </w:pPr>
    </w:p>
    <w:p w:rsidR="00102C49" w:rsidRPr="00C3419C" w:rsidRDefault="00102C49" w:rsidP="00102C49">
      <w:pPr>
        <w:pStyle w:val="2"/>
        <w:spacing w:line="400" w:lineRule="exact"/>
      </w:pPr>
      <w:r>
        <w:rPr>
          <w:rFonts w:hint="eastAsia"/>
        </w:rPr>
        <w:t>8.</w:t>
      </w:r>
      <w:r w:rsidRPr="00C3419C">
        <w:t>请问公司有没有项目是符合《长江经济带绿色发展专项中央预算内投资管理暂行办法》里规定的项目的？进展如何？</w:t>
      </w:r>
    </w:p>
    <w:p w:rsidR="00102C49" w:rsidRPr="00C3419C" w:rsidRDefault="00102C49" w:rsidP="00102C49">
      <w:pPr>
        <w:spacing w:line="400" w:lineRule="exact"/>
        <w:ind w:firstLine="480"/>
        <w:rPr>
          <w:rFonts w:ascii="宋体" w:hAnsi="宋体"/>
          <w:sz w:val="24"/>
          <w:shd w:val="clear" w:color="auto" w:fill="FFFFFF"/>
        </w:rPr>
      </w:pPr>
      <w:r w:rsidRPr="00C3419C">
        <w:rPr>
          <w:rFonts w:ascii="宋体" w:hAnsi="宋体"/>
          <w:sz w:val="24"/>
        </w:rPr>
        <w:t>答：</w:t>
      </w:r>
      <w:r w:rsidRPr="00C3419C">
        <w:rPr>
          <w:rFonts w:ascii="宋体" w:hAnsi="宋体"/>
          <w:sz w:val="24"/>
          <w:shd w:val="clear" w:color="auto" w:fill="FFFFFF"/>
        </w:rPr>
        <w:t>公司正对照《暂行办法》的规定，积极研究和申报相关项目。公司将根据进展情况及时履行信息披露义务，相关信息请以公司正式公告为准</w:t>
      </w:r>
      <w:r w:rsidRPr="00C3419C">
        <w:rPr>
          <w:rFonts w:ascii="宋体" w:hAnsi="宋体"/>
          <w:sz w:val="24"/>
        </w:rPr>
        <w:t>，谢谢！</w:t>
      </w:r>
    </w:p>
    <w:p w:rsidR="00102C49" w:rsidRPr="00C3419C" w:rsidRDefault="00102C49" w:rsidP="00102C49">
      <w:pPr>
        <w:spacing w:line="400" w:lineRule="exact"/>
        <w:ind w:firstLine="480"/>
        <w:rPr>
          <w:rFonts w:ascii="宋体" w:hAnsi="宋体"/>
          <w:color w:val="333333"/>
          <w:sz w:val="24"/>
          <w:shd w:val="clear" w:color="auto" w:fill="FFFFFF"/>
        </w:rPr>
      </w:pPr>
    </w:p>
    <w:p w:rsidR="00102C49" w:rsidRPr="00C3419C" w:rsidRDefault="00102C49" w:rsidP="00102C49">
      <w:pPr>
        <w:pStyle w:val="2"/>
        <w:spacing w:line="400" w:lineRule="exact"/>
      </w:pPr>
      <w:r>
        <w:rPr>
          <w:rFonts w:hint="eastAsia"/>
        </w:rPr>
        <w:t>9.</w:t>
      </w:r>
      <w:r w:rsidRPr="00C3419C">
        <w:t>2019年公司与神旅集团的合作有什么新的进展？</w:t>
      </w:r>
    </w:p>
    <w:p w:rsidR="00102C49" w:rsidRPr="00C3419C" w:rsidRDefault="00011F78" w:rsidP="00102C49">
      <w:pPr>
        <w:spacing w:line="400" w:lineRule="exact"/>
        <w:ind w:firstLine="480"/>
        <w:rPr>
          <w:rFonts w:ascii="宋体" w:hAnsi="宋体"/>
          <w:sz w:val="24"/>
        </w:rPr>
      </w:pPr>
      <w:r w:rsidRPr="00C3419C">
        <w:rPr>
          <w:rFonts w:ascii="宋体" w:hAnsi="宋体"/>
          <w:sz w:val="24"/>
        </w:rPr>
        <w:t>答：</w:t>
      </w:r>
      <w:r w:rsidR="00102C49" w:rsidRPr="00C3419C">
        <w:rPr>
          <w:rFonts w:ascii="宋体" w:hAnsi="宋体"/>
          <w:sz w:val="24"/>
        </w:rPr>
        <w:t>2019年1月3日，</w:t>
      </w:r>
      <w:r w:rsidR="00102C49">
        <w:rPr>
          <w:rFonts w:ascii="宋体" w:hAnsi="宋体"/>
          <w:sz w:val="24"/>
        </w:rPr>
        <w:t>公司与神农架林区人民政府、神旅集团分别签订了《战略合作协议书》</w:t>
      </w:r>
      <w:r w:rsidR="00102C49" w:rsidRPr="00C3419C">
        <w:rPr>
          <w:rFonts w:ascii="宋体" w:hAnsi="宋体"/>
          <w:sz w:val="24"/>
        </w:rPr>
        <w:t>《投资协议书》，</w:t>
      </w:r>
      <w:r w:rsidR="00102C49">
        <w:rPr>
          <w:rFonts w:ascii="宋体" w:hAnsi="宋体" w:hint="eastAsia"/>
          <w:sz w:val="24"/>
        </w:rPr>
        <w:t>随后</w:t>
      </w:r>
      <w:r w:rsidR="00102C49" w:rsidRPr="00C3419C">
        <w:rPr>
          <w:rFonts w:ascii="宋体" w:hAnsi="宋体"/>
          <w:sz w:val="24"/>
        </w:rPr>
        <w:t>与神旅集团共同投资设立神农旅游客运公司，致力于建设神农架游客集散中心和拓展神农架景区间换乘业务，</w:t>
      </w:r>
      <w:r w:rsidR="00102C49">
        <w:rPr>
          <w:rFonts w:ascii="宋体" w:hAnsi="宋体" w:hint="eastAsia"/>
          <w:sz w:val="24"/>
        </w:rPr>
        <w:t>目前</w:t>
      </w:r>
      <w:r w:rsidR="00102C49" w:rsidRPr="00C3419C">
        <w:rPr>
          <w:rFonts w:ascii="宋体" w:hAnsi="宋体"/>
          <w:sz w:val="24"/>
        </w:rPr>
        <w:t>已实现官门山景区免费换乘并形成稳定的运行模式，后期将继续深度挖掘神农旅游客运服务市场。谢谢！</w:t>
      </w:r>
    </w:p>
    <w:p w:rsidR="00102C49" w:rsidRPr="00C3419C" w:rsidRDefault="00102C49" w:rsidP="00102C49">
      <w:pPr>
        <w:spacing w:line="400" w:lineRule="exact"/>
        <w:ind w:firstLine="480"/>
        <w:rPr>
          <w:rFonts w:ascii="宋体" w:hAnsi="宋体"/>
          <w:sz w:val="24"/>
        </w:rPr>
      </w:pPr>
    </w:p>
    <w:p w:rsidR="00102C49" w:rsidRPr="00C3419C" w:rsidRDefault="00102C49" w:rsidP="00102C49">
      <w:pPr>
        <w:pStyle w:val="2"/>
        <w:spacing w:line="400" w:lineRule="exact"/>
      </w:pPr>
      <w:r>
        <w:rPr>
          <w:rFonts w:hint="eastAsia"/>
        </w:rPr>
        <w:t>10.</w:t>
      </w:r>
      <w:r w:rsidRPr="00C3419C">
        <w:t>2019年公司共收到多少政府补助？</w:t>
      </w:r>
    </w:p>
    <w:p w:rsidR="00102C49" w:rsidRPr="00C3419C" w:rsidRDefault="00011F78" w:rsidP="00102C49">
      <w:pPr>
        <w:spacing w:line="400" w:lineRule="exact"/>
        <w:ind w:firstLine="480"/>
        <w:rPr>
          <w:rFonts w:ascii="宋体" w:hAnsi="宋体"/>
          <w:sz w:val="24"/>
        </w:rPr>
      </w:pPr>
      <w:r w:rsidRPr="00C3419C">
        <w:rPr>
          <w:rFonts w:ascii="宋体" w:hAnsi="宋体"/>
          <w:sz w:val="24"/>
        </w:rPr>
        <w:t>答：</w:t>
      </w:r>
      <w:r w:rsidR="00102C49" w:rsidRPr="00C3419C">
        <w:rPr>
          <w:rFonts w:ascii="宋体" w:hAnsi="宋体"/>
          <w:sz w:val="24"/>
        </w:rPr>
        <w:t>2019年，公司合计收到</w:t>
      </w:r>
      <w:r w:rsidR="00102C49">
        <w:rPr>
          <w:rFonts w:ascii="宋体" w:hAnsi="宋体" w:hint="eastAsia"/>
          <w:sz w:val="24"/>
        </w:rPr>
        <w:t>政府补助</w:t>
      </w:r>
      <w:r w:rsidR="00102C49" w:rsidRPr="00C3419C">
        <w:rPr>
          <w:rFonts w:ascii="宋体" w:hAnsi="宋体"/>
          <w:sz w:val="24"/>
        </w:rPr>
        <w:t>2,104.79</w:t>
      </w:r>
      <w:r w:rsidR="00102C49">
        <w:rPr>
          <w:rFonts w:ascii="宋体" w:hAnsi="宋体"/>
          <w:sz w:val="24"/>
        </w:rPr>
        <w:t>万元</w:t>
      </w:r>
      <w:r w:rsidR="00102C49">
        <w:rPr>
          <w:rFonts w:ascii="宋体" w:hAnsi="宋体" w:hint="eastAsia"/>
          <w:sz w:val="24"/>
        </w:rPr>
        <w:t>。其中，</w:t>
      </w:r>
      <w:r w:rsidR="00102C49" w:rsidRPr="00C3419C">
        <w:rPr>
          <w:rFonts w:ascii="宋体" w:hAnsi="宋体"/>
          <w:sz w:val="24"/>
        </w:rPr>
        <w:t>与资产相关的政府补助累计金额为585万元，确认为递延收益；与收益相关的政府补助累计金额为2,026.49万元，计入其他收益</w:t>
      </w:r>
      <w:r w:rsidR="00102C49">
        <w:rPr>
          <w:rFonts w:ascii="宋体" w:hAnsi="宋体" w:hint="eastAsia"/>
          <w:sz w:val="24"/>
        </w:rPr>
        <w:t>；</w:t>
      </w:r>
      <w:r w:rsidR="00102C49" w:rsidRPr="00C3419C">
        <w:rPr>
          <w:rFonts w:ascii="宋体" w:hAnsi="宋体"/>
          <w:sz w:val="24"/>
        </w:rPr>
        <w:t>与企业日常活动无关的政府补助78.3万元，计入营业外收入</w:t>
      </w:r>
      <w:r w:rsidR="00102C49">
        <w:rPr>
          <w:rFonts w:ascii="宋体" w:hAnsi="宋体" w:hint="eastAsia"/>
          <w:sz w:val="24"/>
        </w:rPr>
        <w:t>。</w:t>
      </w:r>
      <w:r w:rsidR="00102C49" w:rsidRPr="00C3419C">
        <w:rPr>
          <w:rFonts w:ascii="宋体" w:hAnsi="宋体"/>
          <w:sz w:val="24"/>
        </w:rPr>
        <w:t>谢谢！</w:t>
      </w:r>
    </w:p>
    <w:p w:rsidR="00102C49" w:rsidRPr="00C3419C" w:rsidRDefault="00102C49" w:rsidP="00102C49">
      <w:pPr>
        <w:pStyle w:val="2"/>
        <w:spacing w:line="400" w:lineRule="exact"/>
      </w:pPr>
      <w:r>
        <w:rPr>
          <w:rFonts w:hint="eastAsia"/>
        </w:rPr>
        <w:lastRenderedPageBreak/>
        <w:t>11.</w:t>
      </w:r>
      <w:r w:rsidRPr="00C3419C">
        <w:t>请问公司转型物流产业的思路是什么？</w:t>
      </w:r>
      <w:r>
        <w:tab/>
      </w:r>
    </w:p>
    <w:p w:rsidR="00102C49" w:rsidRPr="00C3419C" w:rsidRDefault="00102C49" w:rsidP="00102C49">
      <w:pPr>
        <w:spacing w:line="400" w:lineRule="exact"/>
        <w:ind w:firstLine="480"/>
        <w:rPr>
          <w:rFonts w:ascii="宋体" w:hAnsi="宋体"/>
          <w:sz w:val="24"/>
        </w:rPr>
      </w:pPr>
      <w:r w:rsidRPr="00C3419C">
        <w:rPr>
          <w:rFonts w:ascii="宋体" w:hAnsi="宋体"/>
          <w:sz w:val="24"/>
        </w:rPr>
        <w:t>答：为积极拓展集团产业转型升级道路，对接国家“长江经济带”“一带一路”战略，响应宜昌发展千亿物流产业、物流供给侧结构性改革号召，宜昌交运于2012年组建湖北天元物流发展有限公司，投资建设东站物流中心，积极向现代物流业转型发展。该项目已列入湖北省交通“十三五”规划重点项目，并于2018年局部建成投产。东站物流中心在宜昌区域独具公铁联运优势，随着长江经济带发展，沿江铁水、公水、江海联运的多式联运和综合交通运输体系进一步建设完善。</w:t>
      </w:r>
    </w:p>
    <w:p w:rsidR="00102C49" w:rsidRPr="00C3419C" w:rsidRDefault="00102C49" w:rsidP="00102C49">
      <w:pPr>
        <w:spacing w:line="400" w:lineRule="exact"/>
        <w:ind w:firstLine="480"/>
        <w:rPr>
          <w:rFonts w:ascii="宋体" w:hAnsi="宋体"/>
          <w:sz w:val="24"/>
        </w:rPr>
      </w:pPr>
      <w:r w:rsidRPr="00C3419C">
        <w:rPr>
          <w:rFonts w:ascii="宋体" w:hAnsi="宋体"/>
          <w:sz w:val="24"/>
        </w:rPr>
        <w:t>此外，</w:t>
      </w:r>
      <w:r w:rsidRPr="00C3419C">
        <w:rPr>
          <w:rFonts w:ascii="宋体" w:hAnsi="宋体" w:hint="eastAsia"/>
          <w:sz w:val="24"/>
        </w:rPr>
        <w:t>公司</w:t>
      </w:r>
      <w:r w:rsidRPr="00C3419C">
        <w:rPr>
          <w:rFonts w:ascii="宋体" w:hAnsi="宋体"/>
          <w:sz w:val="24"/>
        </w:rPr>
        <w:t>将以受托经营宜港集团为切入点，抓住宜昌建设港口型国家物流枢纽建设的契机，充分发挥产业协同效应，实现公司现代物流产业向港口物流业的延伸和高质量发展，谢谢！</w:t>
      </w:r>
    </w:p>
    <w:p w:rsidR="00102C49" w:rsidRPr="00C3419C" w:rsidRDefault="00102C49" w:rsidP="00102C49">
      <w:pPr>
        <w:spacing w:line="400" w:lineRule="exact"/>
        <w:ind w:firstLine="480"/>
        <w:rPr>
          <w:rFonts w:ascii="宋体" w:hAnsi="宋体"/>
          <w:sz w:val="24"/>
        </w:rPr>
      </w:pPr>
    </w:p>
    <w:p w:rsidR="00B666C9" w:rsidRDefault="00B666C9" w:rsidP="00B666C9">
      <w:pPr>
        <w:pStyle w:val="2"/>
        <w:spacing w:line="400" w:lineRule="exact"/>
      </w:pPr>
      <w:r>
        <w:rPr>
          <w:rFonts w:hint="eastAsia"/>
        </w:rPr>
        <w:t>12.</w:t>
      </w:r>
      <w:r w:rsidRPr="000C09E8">
        <w:rPr>
          <w:rFonts w:hint="eastAsia"/>
        </w:rPr>
        <w:t>今年公司发生了上市以来最大的亏损，请问公司如何自救？谢谢！</w:t>
      </w:r>
    </w:p>
    <w:p w:rsidR="00B666C9" w:rsidRDefault="00011F78" w:rsidP="00B666C9">
      <w:pPr>
        <w:spacing w:line="400" w:lineRule="exact"/>
        <w:ind w:firstLine="480"/>
        <w:rPr>
          <w:rFonts w:ascii="宋体" w:hAnsi="宋体"/>
          <w:sz w:val="24"/>
        </w:rPr>
      </w:pPr>
      <w:r w:rsidRPr="00C3419C">
        <w:rPr>
          <w:rFonts w:ascii="宋体" w:hAnsi="宋体"/>
          <w:sz w:val="24"/>
        </w:rPr>
        <w:t>答：</w:t>
      </w:r>
      <w:r w:rsidR="00B666C9" w:rsidRPr="000C09E8">
        <w:rPr>
          <w:rFonts w:ascii="宋体" w:hAnsi="宋体" w:hint="eastAsia"/>
          <w:sz w:val="24"/>
        </w:rPr>
        <w:t>目前，由于新冠肺炎疫情的影响，公司相关产业面临较大的困难，公司正在努力压缩各项费用开支，更重要的是公司也在积极谋划旅游和物流发展的项目布局。我们坚信，新冠肺炎疫情终将过去，公司重点发展的旅游和物流产业一定会迎来蓬勃发展的春天。</w:t>
      </w:r>
    </w:p>
    <w:p w:rsidR="00B666C9" w:rsidRDefault="00B666C9" w:rsidP="00B666C9">
      <w:pPr>
        <w:spacing w:line="400" w:lineRule="exact"/>
        <w:ind w:firstLine="480"/>
        <w:rPr>
          <w:rFonts w:ascii="宋体" w:hAnsi="宋体"/>
          <w:sz w:val="24"/>
        </w:rPr>
      </w:pPr>
    </w:p>
    <w:p w:rsidR="00B666C9" w:rsidRPr="00C3419C" w:rsidRDefault="00B666C9" w:rsidP="00B666C9">
      <w:pPr>
        <w:pStyle w:val="2"/>
        <w:spacing w:line="400" w:lineRule="exact"/>
      </w:pPr>
      <w:r w:rsidRPr="00C3419C">
        <w:rPr>
          <w:rFonts w:hint="eastAsia"/>
        </w:rPr>
        <w:t>1</w:t>
      </w:r>
      <w:r>
        <w:rPr>
          <w:rFonts w:hint="eastAsia"/>
        </w:rPr>
        <w:t>3.</w:t>
      </w:r>
      <w:r w:rsidRPr="00C3419C">
        <w:t xml:space="preserve">公司在环保方面有没有什么措施？ </w:t>
      </w:r>
    </w:p>
    <w:p w:rsidR="00B666C9" w:rsidRPr="00C3419C" w:rsidRDefault="00B666C9" w:rsidP="00B666C9">
      <w:pPr>
        <w:spacing w:line="400" w:lineRule="exact"/>
        <w:ind w:firstLine="480"/>
        <w:rPr>
          <w:rFonts w:ascii="宋体" w:hAnsi="宋体"/>
          <w:sz w:val="24"/>
        </w:rPr>
      </w:pPr>
      <w:r w:rsidRPr="00C3419C">
        <w:rPr>
          <w:rFonts w:ascii="宋体" w:hAnsi="宋体"/>
          <w:sz w:val="24"/>
        </w:rPr>
        <w:t>答：</w:t>
      </w:r>
      <w:r>
        <w:rPr>
          <w:rFonts w:ascii="宋体" w:hAnsi="宋体" w:hint="eastAsia"/>
          <w:sz w:val="24"/>
        </w:rPr>
        <w:t>公司始终</w:t>
      </w:r>
      <w:r w:rsidRPr="00C3419C">
        <w:rPr>
          <w:rFonts w:ascii="宋体" w:hAnsi="宋体"/>
          <w:sz w:val="24"/>
        </w:rPr>
        <w:t>把绿色环保作为</w:t>
      </w:r>
      <w:r>
        <w:rPr>
          <w:rFonts w:ascii="宋体" w:hAnsi="宋体" w:hint="eastAsia"/>
          <w:sz w:val="24"/>
        </w:rPr>
        <w:t>重要</w:t>
      </w:r>
      <w:r w:rsidRPr="00C3419C">
        <w:rPr>
          <w:rFonts w:ascii="宋体" w:hAnsi="宋体"/>
          <w:sz w:val="24"/>
        </w:rPr>
        <w:t>目标，着力打造发展样板。一是加大新能源车辆推广力度，2019年新购30台清洁能源客车，报废202台燃油客车</w:t>
      </w:r>
      <w:r>
        <w:rPr>
          <w:rFonts w:ascii="宋体" w:hAnsi="宋体" w:hint="eastAsia"/>
          <w:sz w:val="24"/>
        </w:rPr>
        <w:t>；</w:t>
      </w:r>
      <w:r w:rsidRPr="00C3419C">
        <w:rPr>
          <w:rFonts w:ascii="宋体" w:hAnsi="宋体"/>
          <w:sz w:val="24"/>
        </w:rPr>
        <w:t>二是加大港口环保基础设施投入，一方面推进船舶港口污染防治，完成6艘豪华游轮和9艘其它船舶防污改造，持续做好趸船、浮吊船等污水回收处理装置加装工作，实现船舶污水“零排放”，另一方面达成与国网宜昌供电公司的合作，共同推进港口码头岸电系统的建设运营，以减少港区船舶燃油动力发电造成的空气污染、噪音污染</w:t>
      </w:r>
      <w:r>
        <w:rPr>
          <w:rFonts w:ascii="宋体" w:hAnsi="宋体" w:hint="eastAsia"/>
          <w:sz w:val="24"/>
        </w:rPr>
        <w:t>；</w:t>
      </w:r>
      <w:r w:rsidRPr="00C3419C">
        <w:rPr>
          <w:rFonts w:ascii="宋体" w:hAnsi="宋体"/>
          <w:sz w:val="24"/>
        </w:rPr>
        <w:t>三是完成汽车4S店、客车修理厂10个烤漆房环保升级改造，所有汽车4S店、客车修理厂完成废机油、油污水、危废配件、蓄电池定期回收处置</w:t>
      </w:r>
      <w:r>
        <w:rPr>
          <w:rFonts w:ascii="宋体" w:hAnsi="宋体" w:hint="eastAsia"/>
          <w:sz w:val="24"/>
        </w:rPr>
        <w:t>；</w:t>
      </w:r>
      <w:r w:rsidRPr="00C3419C">
        <w:rPr>
          <w:rFonts w:ascii="宋体" w:hAnsi="宋体"/>
          <w:sz w:val="24"/>
        </w:rPr>
        <w:t>四是完成3座加油站双层罐防渗改造，还有4座加油站双层罐防渗改造正在加快推进，谢谢！</w:t>
      </w:r>
    </w:p>
    <w:p w:rsidR="00B666C9" w:rsidRPr="00C3419C" w:rsidRDefault="00B666C9" w:rsidP="00B666C9">
      <w:pPr>
        <w:spacing w:line="400" w:lineRule="exact"/>
        <w:ind w:firstLine="480"/>
        <w:rPr>
          <w:rFonts w:ascii="宋体" w:hAnsi="宋体"/>
          <w:sz w:val="24"/>
        </w:rPr>
      </w:pPr>
    </w:p>
    <w:p w:rsidR="00435EC5" w:rsidRPr="00C3419C" w:rsidRDefault="00435EC5" w:rsidP="00435EC5">
      <w:pPr>
        <w:pStyle w:val="2"/>
        <w:spacing w:line="400" w:lineRule="exact"/>
      </w:pPr>
      <w:r>
        <w:rPr>
          <w:rFonts w:hint="eastAsia"/>
        </w:rPr>
        <w:t>14</w:t>
      </w:r>
      <w:r w:rsidRPr="00C3419C">
        <w:t>.从长期可持续经营角度看，您认为企业应以怎样的心态应对“黑天鹅”的冲击？</w:t>
      </w:r>
    </w:p>
    <w:p w:rsidR="00435EC5" w:rsidRPr="00C3419C" w:rsidRDefault="00435EC5" w:rsidP="00435EC5">
      <w:pPr>
        <w:spacing w:line="400" w:lineRule="exact"/>
        <w:ind w:firstLine="480"/>
        <w:rPr>
          <w:rFonts w:ascii="宋体" w:hAnsi="宋体"/>
          <w:sz w:val="24"/>
        </w:rPr>
      </w:pPr>
      <w:r w:rsidRPr="00C3419C">
        <w:rPr>
          <w:rFonts w:ascii="宋体" w:hAnsi="宋体"/>
          <w:sz w:val="24"/>
        </w:rPr>
        <w:t>答：对企业来说，一方面要科学研判，认清客观现实。疫情带来的影响，可能在一年或者一年半以后，才能基本恢复之前的水平。另一方面要危中寻机，化</w:t>
      </w:r>
      <w:r w:rsidRPr="00C3419C">
        <w:rPr>
          <w:rFonts w:ascii="宋体" w:hAnsi="宋体"/>
          <w:sz w:val="24"/>
        </w:rPr>
        <w:lastRenderedPageBreak/>
        <w:t>危为机。虽然疫情给</w:t>
      </w:r>
      <w:r>
        <w:rPr>
          <w:rFonts w:ascii="宋体" w:hAnsi="宋体" w:hint="eastAsia"/>
          <w:sz w:val="24"/>
        </w:rPr>
        <w:t>国内外</w:t>
      </w:r>
      <w:r>
        <w:rPr>
          <w:rFonts w:ascii="宋体" w:hAnsi="宋体"/>
          <w:sz w:val="24"/>
        </w:rPr>
        <w:t>经济社会发展带来前所未有的冲击，</w:t>
      </w:r>
      <w:r>
        <w:rPr>
          <w:rFonts w:ascii="宋体" w:hAnsi="宋体" w:hint="eastAsia"/>
          <w:sz w:val="24"/>
        </w:rPr>
        <w:t>但仍然</w:t>
      </w:r>
      <w:r w:rsidRPr="00C3419C">
        <w:rPr>
          <w:rFonts w:ascii="宋体" w:hAnsi="宋体"/>
          <w:sz w:val="24"/>
        </w:rPr>
        <w:t>有巨大的内需市场，旅游产业的发展空间很大。对于未来的旅游产业，我们依然充满信心。</w:t>
      </w:r>
    </w:p>
    <w:p w:rsidR="00435EC5" w:rsidRPr="00C3419C" w:rsidRDefault="00435EC5" w:rsidP="00435EC5">
      <w:pPr>
        <w:spacing w:line="400" w:lineRule="exact"/>
        <w:ind w:firstLine="480"/>
        <w:rPr>
          <w:rFonts w:ascii="宋体" w:hAnsi="宋体"/>
          <w:sz w:val="24"/>
        </w:rPr>
      </w:pPr>
      <w:r w:rsidRPr="00C3419C">
        <w:rPr>
          <w:rFonts w:ascii="宋体" w:hAnsi="宋体"/>
          <w:sz w:val="24"/>
        </w:rPr>
        <w:t>对于我们而言，仍要牢牢坚持聚焦主业，传统道路客运、汽车销售产业要夯实基础、提质增效，旅游、物流产业要推进资源整合、创新发展。疫情让相关产业进入寒冬，但这也正是“低位布局”的好时机。以旅游为例，当前游轮业务跌入冰点，但若在低谷期打造高品质、有品位的度假型游轮进入长江三峡省际游轮市场，择机收购相关游轮企业或游轮运力指标，待一两年后旅游需求恢复后，就可以迎来收获期，谢谢！</w:t>
      </w:r>
    </w:p>
    <w:p w:rsidR="00435EC5" w:rsidRPr="00C3419C" w:rsidRDefault="00435EC5" w:rsidP="00435EC5">
      <w:pPr>
        <w:spacing w:line="400" w:lineRule="exact"/>
        <w:rPr>
          <w:rFonts w:ascii="宋体" w:hAnsi="宋体"/>
          <w:sz w:val="24"/>
        </w:rPr>
      </w:pPr>
    </w:p>
    <w:p w:rsidR="00435EC5" w:rsidRPr="00C3419C" w:rsidRDefault="00435EC5" w:rsidP="00435EC5">
      <w:pPr>
        <w:pStyle w:val="2"/>
        <w:spacing w:line="400" w:lineRule="exact"/>
      </w:pPr>
      <w:r>
        <w:rPr>
          <w:rFonts w:hint="eastAsia"/>
        </w:rPr>
        <w:t>15.</w:t>
      </w:r>
      <w:r w:rsidRPr="00C3419C">
        <w:t>公司在维护投资者关系方面有什么措施？</w:t>
      </w:r>
    </w:p>
    <w:p w:rsidR="00435EC5" w:rsidRPr="00C3419C" w:rsidRDefault="00011F78" w:rsidP="00435EC5">
      <w:pPr>
        <w:spacing w:line="400" w:lineRule="exact"/>
        <w:ind w:firstLine="480"/>
        <w:rPr>
          <w:rFonts w:ascii="宋体" w:hAnsi="宋体"/>
          <w:sz w:val="24"/>
        </w:rPr>
      </w:pPr>
      <w:r w:rsidRPr="00C3419C">
        <w:rPr>
          <w:rFonts w:ascii="宋体" w:hAnsi="宋体"/>
          <w:sz w:val="24"/>
        </w:rPr>
        <w:t>答：</w:t>
      </w:r>
      <w:r w:rsidR="00435EC5">
        <w:rPr>
          <w:rFonts w:ascii="宋体" w:hAnsi="宋体"/>
          <w:sz w:val="24"/>
        </w:rPr>
        <w:t>公司始终遵循公开、公平、公正的原则</w:t>
      </w:r>
      <w:r w:rsidR="00435EC5">
        <w:rPr>
          <w:rFonts w:ascii="宋体" w:hAnsi="宋体" w:hint="eastAsia"/>
          <w:sz w:val="24"/>
        </w:rPr>
        <w:t>，</w:t>
      </w:r>
      <w:r w:rsidR="00435EC5" w:rsidRPr="00C3419C">
        <w:rPr>
          <w:rFonts w:ascii="宋体" w:hAnsi="宋体"/>
          <w:sz w:val="24"/>
        </w:rPr>
        <w:t>多措并举，强化维护投资者关系</w:t>
      </w:r>
      <w:r w:rsidR="00435EC5">
        <w:rPr>
          <w:rFonts w:ascii="宋体" w:hAnsi="宋体" w:hint="eastAsia"/>
          <w:sz w:val="24"/>
        </w:rPr>
        <w:t>。</w:t>
      </w:r>
      <w:r w:rsidR="00435EC5" w:rsidRPr="00C3419C">
        <w:rPr>
          <w:rFonts w:ascii="宋体" w:hAnsi="宋体"/>
          <w:sz w:val="24"/>
        </w:rPr>
        <w:t>一是通过信息披露主动发声，对公司经营情况、重大事件及时公告；二是通过电话、邮件、深交所投资者互动平台等渠道答疑解惑，及时回复投资者提问；三是通过接待来访投资者、参加网上业绩说明会、券商投资者策略会、接待证券公司、基金公司等研究机构的实地调研考察等多种形式，保证与投资者的沟通渠道畅通，让投资者更加全面深入的了解公司经营管理情况，提振投资者对公司未来发展的信心，谢谢！</w:t>
      </w:r>
    </w:p>
    <w:p w:rsidR="00435EC5" w:rsidRPr="00C3419C" w:rsidRDefault="00435EC5" w:rsidP="00435EC5">
      <w:pPr>
        <w:spacing w:line="400" w:lineRule="exact"/>
        <w:ind w:firstLine="480"/>
        <w:rPr>
          <w:rFonts w:ascii="宋体" w:hAnsi="宋体"/>
          <w:sz w:val="24"/>
        </w:rPr>
      </w:pPr>
    </w:p>
    <w:p w:rsidR="00F57D2B" w:rsidRPr="002E5359" w:rsidRDefault="00F57D2B" w:rsidP="00F57D2B">
      <w:pPr>
        <w:pStyle w:val="2"/>
        <w:spacing w:line="400" w:lineRule="exact"/>
      </w:pPr>
      <w:r>
        <w:rPr>
          <w:rFonts w:hint="eastAsia"/>
        </w:rPr>
        <w:t>16.</w:t>
      </w:r>
      <w:r w:rsidRPr="002E5359">
        <w:rPr>
          <w:rFonts w:hint="eastAsia"/>
        </w:rPr>
        <w:t>下午好，辛苦了。请问，贵公司后期计划收购的“宜昌市三斗坪水路客运有限责任公司的新建船舶“三峡画廊6””，采用何种融资模式？定增？配股？总的收购金额粗略估计是多少？会超过1亿元人民币吗？</w:t>
      </w:r>
    </w:p>
    <w:p w:rsidR="00F57D2B" w:rsidRDefault="00011F78" w:rsidP="00F57D2B">
      <w:pPr>
        <w:spacing w:line="400" w:lineRule="exact"/>
        <w:ind w:firstLine="480"/>
        <w:rPr>
          <w:rFonts w:ascii="宋体" w:hAnsi="宋体"/>
          <w:sz w:val="24"/>
        </w:rPr>
      </w:pPr>
      <w:r w:rsidRPr="00C3419C">
        <w:rPr>
          <w:rFonts w:ascii="宋体" w:hAnsi="宋体"/>
          <w:sz w:val="24"/>
        </w:rPr>
        <w:t>答：</w:t>
      </w:r>
      <w:r w:rsidR="00F57D2B" w:rsidRPr="002E5359">
        <w:rPr>
          <w:rFonts w:ascii="宋体" w:hAnsi="宋体" w:hint="eastAsia"/>
          <w:sz w:val="24"/>
        </w:rPr>
        <w:t>公司拟使用自有资金收购“三峡画廊6”船舶，预计金额不会超过1亿元，具体交易金额待评估后双方协商确定，请您关注后续公告，谢谢！</w:t>
      </w:r>
    </w:p>
    <w:p w:rsidR="00F57D2B" w:rsidRDefault="00F57D2B" w:rsidP="00F57D2B">
      <w:pPr>
        <w:spacing w:line="400" w:lineRule="exact"/>
        <w:ind w:firstLine="480"/>
        <w:rPr>
          <w:rFonts w:ascii="宋体" w:hAnsi="宋体"/>
          <w:sz w:val="24"/>
        </w:rPr>
      </w:pPr>
    </w:p>
    <w:p w:rsidR="00F57D2B" w:rsidRPr="00C3419C" w:rsidRDefault="00F57D2B" w:rsidP="00F57D2B">
      <w:pPr>
        <w:pStyle w:val="2"/>
        <w:spacing w:line="400" w:lineRule="exact"/>
      </w:pPr>
      <w:r>
        <w:rPr>
          <w:rFonts w:hint="eastAsia"/>
        </w:rPr>
        <w:t>17</w:t>
      </w:r>
      <w:r w:rsidRPr="00C3419C">
        <w:t>.请介绍下公司现有游船产品情况？</w:t>
      </w:r>
    </w:p>
    <w:p w:rsidR="00F57D2B" w:rsidRPr="00C3419C" w:rsidRDefault="00F57D2B" w:rsidP="00F57D2B">
      <w:pPr>
        <w:spacing w:line="400" w:lineRule="exact"/>
        <w:ind w:firstLine="480"/>
        <w:rPr>
          <w:rFonts w:ascii="宋体" w:hAnsi="宋体"/>
          <w:sz w:val="24"/>
        </w:rPr>
      </w:pPr>
      <w:r w:rsidRPr="00C3419C">
        <w:rPr>
          <w:rFonts w:ascii="宋体" w:hAnsi="宋体"/>
          <w:sz w:val="24"/>
        </w:rPr>
        <w:t>答：旅游综合服务是宜昌交运向现代服务业转型升级的重要方向。公司自行研发设计并建造的6艘“长江三峡”系列游船是截至目前长江流域最先进的内河观光游船，公司拥有宜昌区域全部旅游港口码头，拥有鄂西区域规模最大的旅游运输车队，此外公司经过多年年的发展凝聚了一支经验丰富的旅游营销团队。宜昌拥有三峡大坝、长江三峡等一流旅游资源，和三峡人家、屈原祠、清江画廊等知名旅游景区；基于这些独特的资源，公司着力发展旅游产业，致力于打造一流旅游品牌，通过深入的市场分析和精准的产品定位，公司逐步形成了以“交运*两坝一峡”为代表，满足多种层次和各种年龄喜好的观光旅游产品体系，这其中包括“交运*长江夜游”“交运*三峡升船机”“高峡平湖”和“西陵峡全景</w:t>
      </w:r>
      <w:r w:rsidRPr="00C3419C">
        <w:rPr>
          <w:rFonts w:ascii="宋体" w:hAnsi="宋体"/>
          <w:sz w:val="24"/>
        </w:rPr>
        <w:lastRenderedPageBreak/>
        <w:t>游”等产品，谢谢！</w:t>
      </w:r>
    </w:p>
    <w:p w:rsidR="00F57D2B" w:rsidRPr="00C3419C" w:rsidRDefault="00F57D2B" w:rsidP="00F57D2B">
      <w:pPr>
        <w:spacing w:line="400" w:lineRule="exact"/>
        <w:ind w:firstLine="480"/>
        <w:rPr>
          <w:rFonts w:ascii="宋体" w:hAnsi="宋体"/>
          <w:sz w:val="24"/>
        </w:rPr>
      </w:pPr>
    </w:p>
    <w:p w:rsidR="0066698F" w:rsidRPr="00C3419C" w:rsidRDefault="0066698F" w:rsidP="0066698F">
      <w:pPr>
        <w:pStyle w:val="2"/>
        <w:spacing w:line="400" w:lineRule="exact"/>
      </w:pPr>
      <w:r>
        <w:rPr>
          <w:rFonts w:hint="eastAsia"/>
        </w:rPr>
        <w:t>18.</w:t>
      </w:r>
      <w:r w:rsidRPr="00C3419C">
        <w:t xml:space="preserve">公司2016年非公开发行的募集资金用使用得怎么样了，还剩多少？ </w:t>
      </w:r>
    </w:p>
    <w:p w:rsidR="0066698F" w:rsidRPr="00C3419C" w:rsidRDefault="00011F78" w:rsidP="0066698F">
      <w:pPr>
        <w:spacing w:line="400" w:lineRule="exact"/>
        <w:ind w:firstLine="480"/>
        <w:rPr>
          <w:rFonts w:ascii="宋体" w:hAnsi="宋体"/>
          <w:sz w:val="24"/>
        </w:rPr>
      </w:pPr>
      <w:r w:rsidRPr="00C3419C">
        <w:rPr>
          <w:rFonts w:ascii="宋体" w:hAnsi="宋体"/>
          <w:sz w:val="24"/>
        </w:rPr>
        <w:t>答：</w:t>
      </w:r>
      <w:r w:rsidR="0066698F" w:rsidRPr="00C3419C">
        <w:rPr>
          <w:rFonts w:ascii="宋体" w:hAnsi="宋体"/>
          <w:sz w:val="24"/>
        </w:rPr>
        <w:t>截至2019年12月31日，公司2016年非公开发行募集资金余额为18,649.71万元。</w:t>
      </w:r>
      <w:r w:rsidR="0066698F">
        <w:rPr>
          <w:rFonts w:ascii="宋体" w:hAnsi="宋体"/>
          <w:sz w:val="24"/>
        </w:rPr>
        <w:t>根据相关法律法规</w:t>
      </w:r>
      <w:r w:rsidR="0066698F" w:rsidRPr="00C3419C">
        <w:rPr>
          <w:rFonts w:ascii="宋体" w:hAnsi="宋体"/>
          <w:sz w:val="24"/>
        </w:rPr>
        <w:t>要求，在保证募投项目的建设进度及实际资金安排的情况下使用闲置募集资金</w:t>
      </w:r>
      <w:r w:rsidR="0066698F">
        <w:rPr>
          <w:rFonts w:ascii="宋体" w:hAnsi="宋体" w:hint="eastAsia"/>
          <w:sz w:val="24"/>
        </w:rPr>
        <w:t>进行现金管理</w:t>
      </w:r>
      <w:r w:rsidR="0066698F" w:rsidRPr="00C3419C">
        <w:rPr>
          <w:rFonts w:ascii="宋体" w:hAnsi="宋体"/>
          <w:sz w:val="24"/>
        </w:rPr>
        <w:t>，以提高募集资金的使用效率，并获得一定的投资收益。</w:t>
      </w:r>
    </w:p>
    <w:p w:rsidR="0066698F" w:rsidRPr="00C3419C" w:rsidRDefault="0066698F" w:rsidP="0066698F">
      <w:pPr>
        <w:spacing w:line="400" w:lineRule="exact"/>
        <w:ind w:firstLine="480"/>
        <w:rPr>
          <w:rFonts w:ascii="宋体" w:hAnsi="宋体"/>
          <w:sz w:val="24"/>
        </w:rPr>
      </w:pPr>
      <w:r w:rsidRPr="00C3419C">
        <w:rPr>
          <w:rFonts w:ascii="宋体" w:hAnsi="宋体"/>
          <w:sz w:val="24"/>
        </w:rPr>
        <w:t>募投项目宜昌东站物流中心项目（二期）建设逐步进入收官阶段；三峡游轮中心土地一级开发项目的募集资金已使用完毕，并于2020年5月7</w:t>
      </w:r>
      <w:r>
        <w:rPr>
          <w:rFonts w:ascii="宋体" w:hAnsi="宋体"/>
          <w:sz w:val="24"/>
        </w:rPr>
        <w:t>日</w:t>
      </w:r>
      <w:r w:rsidRPr="00C3419C">
        <w:rPr>
          <w:rFonts w:ascii="宋体" w:hAnsi="宋体"/>
          <w:sz w:val="24"/>
        </w:rPr>
        <w:t>注销募集资金专项账户。谢谢！</w:t>
      </w:r>
    </w:p>
    <w:p w:rsidR="0066698F" w:rsidRPr="00C3419C" w:rsidRDefault="0066698F" w:rsidP="0066698F">
      <w:pPr>
        <w:spacing w:line="400" w:lineRule="exact"/>
        <w:ind w:firstLine="480"/>
        <w:rPr>
          <w:rFonts w:ascii="宋体" w:hAnsi="宋体"/>
          <w:sz w:val="24"/>
        </w:rPr>
      </w:pPr>
    </w:p>
    <w:p w:rsidR="0066698F" w:rsidRDefault="0066698F" w:rsidP="0066698F">
      <w:pPr>
        <w:pStyle w:val="2"/>
        <w:spacing w:line="400" w:lineRule="exact"/>
      </w:pPr>
      <w:r>
        <w:rPr>
          <w:rFonts w:hint="eastAsia"/>
        </w:rPr>
        <w:t>19.</w:t>
      </w:r>
      <w:r w:rsidRPr="00D25EBE">
        <w:rPr>
          <w:rFonts w:hint="eastAsia"/>
        </w:rPr>
        <w:t>请问近期是否还有收购旅游等方面的资源的意向？</w:t>
      </w:r>
    </w:p>
    <w:p w:rsidR="0066698F" w:rsidRDefault="00011F78" w:rsidP="0066698F">
      <w:pPr>
        <w:spacing w:line="400" w:lineRule="exact"/>
        <w:ind w:firstLine="480"/>
        <w:rPr>
          <w:rFonts w:ascii="宋体" w:hAnsi="宋体"/>
          <w:sz w:val="24"/>
        </w:rPr>
      </w:pPr>
      <w:r w:rsidRPr="00C3419C">
        <w:rPr>
          <w:rFonts w:ascii="宋体" w:hAnsi="宋体"/>
          <w:sz w:val="24"/>
        </w:rPr>
        <w:t>答：</w:t>
      </w:r>
      <w:r w:rsidR="0066698F" w:rsidRPr="00BB0F11">
        <w:rPr>
          <w:rFonts w:ascii="宋体" w:hAnsi="宋体" w:hint="eastAsia"/>
          <w:sz w:val="24"/>
        </w:rPr>
        <w:t>按照“一江两山”旅游发展战略，结合公司自身优势，谋划优质旅游资源整合和关键要素的布局，一直以来都是公司积极推进的重要工作。公司将在相关事项落地并具备信息披露条件时，及时履行信息披露义务。</w:t>
      </w:r>
      <w:r w:rsidR="0066698F">
        <w:rPr>
          <w:rFonts w:ascii="宋体" w:hAnsi="宋体" w:hint="eastAsia"/>
          <w:sz w:val="24"/>
        </w:rPr>
        <w:t>谢谢！</w:t>
      </w:r>
    </w:p>
    <w:p w:rsidR="0066698F" w:rsidRDefault="0066698F" w:rsidP="0066698F">
      <w:pPr>
        <w:spacing w:line="400" w:lineRule="exact"/>
        <w:ind w:firstLine="480"/>
        <w:rPr>
          <w:rFonts w:ascii="宋体" w:hAnsi="宋体"/>
          <w:sz w:val="24"/>
        </w:rPr>
      </w:pPr>
    </w:p>
    <w:p w:rsidR="00D71EF6" w:rsidRDefault="00D71EF6" w:rsidP="00D71EF6">
      <w:pPr>
        <w:pStyle w:val="2"/>
        <w:spacing w:line="400" w:lineRule="exact"/>
      </w:pPr>
      <w:r>
        <w:rPr>
          <w:rFonts w:hint="eastAsia"/>
        </w:rPr>
        <w:t>20.</w:t>
      </w:r>
      <w:r w:rsidRPr="004F25BE">
        <w:rPr>
          <w:rFonts w:hint="eastAsia"/>
        </w:rPr>
        <w:t>您好，请问公司未来是否有并购重组等计划</w:t>
      </w:r>
      <w:r>
        <w:rPr>
          <w:rFonts w:hint="eastAsia"/>
        </w:rPr>
        <w:t>？</w:t>
      </w:r>
    </w:p>
    <w:p w:rsidR="00D71EF6" w:rsidRDefault="00011F78" w:rsidP="00D71EF6">
      <w:pPr>
        <w:spacing w:line="400" w:lineRule="exact"/>
        <w:ind w:firstLine="480"/>
        <w:rPr>
          <w:rFonts w:ascii="宋体" w:hAnsi="宋体"/>
          <w:sz w:val="24"/>
        </w:rPr>
      </w:pPr>
      <w:r w:rsidRPr="00C3419C">
        <w:rPr>
          <w:rFonts w:ascii="宋体" w:hAnsi="宋体"/>
          <w:sz w:val="24"/>
        </w:rPr>
        <w:t>答：</w:t>
      </w:r>
      <w:r w:rsidR="00D71EF6" w:rsidRPr="0035396F">
        <w:rPr>
          <w:rFonts w:ascii="宋体" w:hAnsi="宋体" w:hint="eastAsia"/>
          <w:sz w:val="24"/>
        </w:rPr>
        <w:t>您好！如有相关信息，公司将通过法定渠道披露。</w:t>
      </w:r>
    </w:p>
    <w:p w:rsidR="00D71EF6" w:rsidRDefault="00D71EF6" w:rsidP="00D71EF6">
      <w:pPr>
        <w:spacing w:line="400" w:lineRule="exact"/>
        <w:ind w:firstLine="480"/>
        <w:rPr>
          <w:rFonts w:ascii="宋体" w:hAnsi="宋体"/>
          <w:sz w:val="24"/>
        </w:rPr>
      </w:pPr>
    </w:p>
    <w:p w:rsidR="00D71EF6" w:rsidRPr="00C3419C" w:rsidRDefault="00D71EF6" w:rsidP="00D71EF6">
      <w:pPr>
        <w:pStyle w:val="2"/>
        <w:spacing w:line="400" w:lineRule="exact"/>
      </w:pPr>
      <w:r w:rsidRPr="00C3419C">
        <w:rPr>
          <w:rFonts w:hint="eastAsia"/>
        </w:rPr>
        <w:t>2</w:t>
      </w:r>
      <w:r>
        <w:rPr>
          <w:rFonts w:hint="eastAsia"/>
        </w:rPr>
        <w:t>1.</w:t>
      </w:r>
      <w:r w:rsidRPr="00C3419C">
        <w:rPr>
          <w:rFonts w:hint="eastAsia"/>
        </w:rPr>
        <w:t>在常态化疫情防控背景下，公司计划如何发展旅游市场？</w:t>
      </w:r>
    </w:p>
    <w:p w:rsidR="00D71EF6" w:rsidRPr="00C3419C" w:rsidRDefault="00011F78" w:rsidP="00D71EF6">
      <w:pPr>
        <w:spacing w:line="400" w:lineRule="exact"/>
        <w:ind w:firstLine="480"/>
        <w:rPr>
          <w:rFonts w:ascii="宋体" w:hAnsi="宋体"/>
          <w:sz w:val="24"/>
        </w:rPr>
      </w:pPr>
      <w:r w:rsidRPr="00C3419C">
        <w:rPr>
          <w:rFonts w:ascii="宋体" w:hAnsi="宋体"/>
          <w:sz w:val="24"/>
        </w:rPr>
        <w:t>答：</w:t>
      </w:r>
      <w:r w:rsidR="00D71EF6" w:rsidRPr="00C3419C">
        <w:rPr>
          <w:rFonts w:ascii="宋体" w:hAnsi="宋体" w:hint="eastAsia"/>
          <w:sz w:val="24"/>
        </w:rPr>
        <w:t>一是加快了智慧旅游在行前、游中和评价各环节的应用，技术创新进入了消费场景；二是使“直播+短视频+电商”等宣传方式在营销宣传中运用增多；三是旅游市场以自驾游、周边游、本地休闲游等短途旅游为主。为了探索新的消费增长方向，下一步将积极依托线上平台，动态调整线上产品运营，优化线上产品呈现；积极参与直播活动，借势推动产品宣传，以“直播+短视频+电商”的形式，推动交运游船产品流量的增长；积极谋划自驾游接待体系，建立两坝一峡自驾游接待体系，推动自驾游市场流量增长。</w:t>
      </w:r>
    </w:p>
    <w:p w:rsidR="00D71EF6" w:rsidRPr="00C3419C" w:rsidRDefault="00D71EF6" w:rsidP="00D71EF6">
      <w:pPr>
        <w:spacing w:line="400" w:lineRule="exact"/>
        <w:ind w:firstLine="480"/>
        <w:rPr>
          <w:rFonts w:ascii="宋体" w:hAnsi="宋体"/>
          <w:sz w:val="24"/>
        </w:rPr>
      </w:pPr>
    </w:p>
    <w:p w:rsidR="00D71EF6" w:rsidRPr="00C3419C" w:rsidRDefault="00D71EF6" w:rsidP="00D71EF6">
      <w:pPr>
        <w:pStyle w:val="2"/>
        <w:spacing w:line="400" w:lineRule="exact"/>
      </w:pPr>
      <w:r>
        <w:rPr>
          <w:rFonts w:hint="eastAsia"/>
        </w:rPr>
        <w:t>22.</w:t>
      </w:r>
      <w:r w:rsidRPr="00C3419C">
        <w:t>2019年公司发行公司债进展</w:t>
      </w:r>
      <w:r w:rsidRPr="00C3419C">
        <w:rPr>
          <w:rFonts w:hint="eastAsia"/>
        </w:rPr>
        <w:t>如何</w:t>
      </w:r>
      <w:r w:rsidRPr="00C3419C">
        <w:t>？</w:t>
      </w:r>
    </w:p>
    <w:p w:rsidR="00D71EF6" w:rsidRPr="00C3419C" w:rsidRDefault="00011F78" w:rsidP="00D71EF6">
      <w:pPr>
        <w:spacing w:line="400" w:lineRule="exact"/>
        <w:ind w:firstLine="480"/>
        <w:rPr>
          <w:rFonts w:ascii="宋体" w:hAnsi="宋体"/>
          <w:sz w:val="24"/>
        </w:rPr>
      </w:pPr>
      <w:r w:rsidRPr="00C3419C">
        <w:rPr>
          <w:rFonts w:ascii="宋体" w:hAnsi="宋体"/>
          <w:sz w:val="24"/>
        </w:rPr>
        <w:t>答：</w:t>
      </w:r>
      <w:r w:rsidR="00D71EF6" w:rsidRPr="00C3419C">
        <w:rPr>
          <w:rFonts w:ascii="宋体" w:hAnsi="宋体"/>
          <w:sz w:val="24"/>
        </w:rPr>
        <w:t>经中国证监会“证监许可〔2019〕391号”文核准，公司获准在中国境内公开发行不超过8亿元公司债券，本次债券采用分期发行。公司于2019年9月24日发行了湖北宜昌交运集团股份有限公司2019年面向合格投资者公开发行公司债券（第一期），发行总额2亿元，票面利率5.2%，债券每张面值为100元，发行数量200万张，发行价格为100元/张，于2019年10月9日起在深圳</w:t>
      </w:r>
      <w:r w:rsidR="00D71EF6" w:rsidRPr="00C3419C">
        <w:rPr>
          <w:rFonts w:ascii="宋体" w:hAnsi="宋体"/>
          <w:sz w:val="24"/>
        </w:rPr>
        <w:lastRenderedPageBreak/>
        <w:t>证券交易所集中竞价系统和综合协议交易平台双边挂牌交易，并面向合格机构投资者交易，谢谢！</w:t>
      </w:r>
    </w:p>
    <w:p w:rsidR="00D71EF6" w:rsidRPr="00C3419C" w:rsidRDefault="00D71EF6" w:rsidP="00D71EF6">
      <w:pPr>
        <w:spacing w:line="400" w:lineRule="exact"/>
        <w:ind w:firstLine="480"/>
        <w:rPr>
          <w:rFonts w:ascii="宋体" w:hAnsi="宋体"/>
          <w:sz w:val="24"/>
        </w:rPr>
      </w:pPr>
    </w:p>
    <w:p w:rsidR="00BC712E" w:rsidRPr="00C3419C" w:rsidRDefault="00BC712E" w:rsidP="00BC712E">
      <w:pPr>
        <w:pStyle w:val="2"/>
        <w:spacing w:line="400" w:lineRule="exact"/>
      </w:pPr>
      <w:r>
        <w:rPr>
          <w:rFonts w:hint="eastAsia"/>
        </w:rPr>
        <w:t>23</w:t>
      </w:r>
      <w:r w:rsidRPr="00C3419C">
        <w:t xml:space="preserve">.请问公司在信息化方面做了哪些尝试？ </w:t>
      </w:r>
    </w:p>
    <w:p w:rsidR="00BC712E" w:rsidRPr="00D75C8A" w:rsidRDefault="00BC712E" w:rsidP="00BC712E">
      <w:pPr>
        <w:spacing w:line="400" w:lineRule="exact"/>
        <w:ind w:firstLine="480"/>
        <w:rPr>
          <w:rFonts w:ascii="宋体" w:hAnsi="宋体"/>
          <w:sz w:val="24"/>
        </w:rPr>
      </w:pPr>
      <w:r w:rsidRPr="00C3419C">
        <w:rPr>
          <w:rFonts w:ascii="宋体" w:hAnsi="宋体"/>
          <w:sz w:val="24"/>
        </w:rPr>
        <w:t>答：</w:t>
      </w:r>
      <w:r w:rsidRPr="00D75C8A">
        <w:rPr>
          <w:rFonts w:ascii="宋体" w:hAnsi="宋体" w:hint="eastAsia"/>
          <w:sz w:val="24"/>
        </w:rPr>
        <w:t>（1）道路客运产业目前已实现多渠道购票、无票乘车、安检闸机人脸识别等功能，正在探索并推广车载移动支付收费模式。公司所有营运车辆均安装了4G动态视频实时监控，并正推广运用车辆智能视频监控主动预警系统，以高科技的信息手段为行车安全保驾护航。峡客行约车也转型平台化运营模式，实现与高德和约约的合作，通过阿里系旗下的高德地图、支付宝、飞猪等流量入口获取订单，由约约负责所有的营运硬件成本。</w:t>
      </w:r>
    </w:p>
    <w:p w:rsidR="00BC712E" w:rsidRDefault="00BC712E" w:rsidP="00BC712E">
      <w:pPr>
        <w:spacing w:line="400" w:lineRule="exact"/>
        <w:ind w:firstLine="480"/>
        <w:rPr>
          <w:rFonts w:ascii="宋体" w:hAnsi="宋体"/>
          <w:sz w:val="24"/>
        </w:rPr>
      </w:pPr>
      <w:r w:rsidRPr="00D75C8A">
        <w:rPr>
          <w:rFonts w:ascii="宋体" w:hAnsi="宋体" w:hint="eastAsia"/>
          <w:sz w:val="24"/>
        </w:rPr>
        <w:t>（2）旅游服务产业积极开发打造智慧旅游服务平台，将景区、游客、组团社、计调、导游、旅游车、旅游船、财务等服务节点进行有机串连，实现数据互通，同时，接入车、船、港、站监控信息，建立旅游交通视频监控信息中心，组成智慧</w:t>
      </w:r>
      <w:r>
        <w:rPr>
          <w:rFonts w:ascii="宋体" w:hAnsi="宋体" w:hint="eastAsia"/>
          <w:sz w:val="24"/>
        </w:rPr>
        <w:t>旅游信息化服务平台，为宜昌交通大数据平台提供更加有力的数据支撑。</w:t>
      </w:r>
    </w:p>
    <w:p w:rsidR="00BC712E" w:rsidRPr="00C3419C" w:rsidRDefault="00BC712E" w:rsidP="00BC712E">
      <w:pPr>
        <w:spacing w:line="400" w:lineRule="exact"/>
        <w:ind w:firstLine="480"/>
        <w:rPr>
          <w:rFonts w:ascii="宋体" w:hAnsi="宋体"/>
          <w:sz w:val="24"/>
        </w:rPr>
      </w:pPr>
    </w:p>
    <w:p w:rsidR="00817456" w:rsidRDefault="00817456" w:rsidP="00817456">
      <w:pPr>
        <w:pStyle w:val="2"/>
        <w:spacing w:line="400" w:lineRule="exact"/>
      </w:pPr>
      <w:r>
        <w:rPr>
          <w:rFonts w:hint="eastAsia"/>
        </w:rPr>
        <w:t>24.</w:t>
      </w:r>
      <w:r w:rsidRPr="003C0F6B">
        <w:rPr>
          <w:rFonts w:hint="eastAsia"/>
        </w:rPr>
        <w:t xml:space="preserve"> 2018年报后，刚刚实施了十送七的赠股，今天2019年年报后，又是十送七，从二级市场投资者的角度，没能解读出此操作的意义和必要性，请胡董帮解读指导，谢谢。</w:t>
      </w:r>
    </w:p>
    <w:p w:rsidR="00817456" w:rsidRDefault="00011F78" w:rsidP="00817456">
      <w:pPr>
        <w:spacing w:line="400" w:lineRule="exact"/>
        <w:ind w:firstLine="480"/>
        <w:rPr>
          <w:rFonts w:ascii="宋体" w:hAnsi="宋体"/>
          <w:sz w:val="24"/>
        </w:rPr>
      </w:pPr>
      <w:r w:rsidRPr="00C3419C">
        <w:rPr>
          <w:rFonts w:ascii="宋体" w:hAnsi="宋体"/>
          <w:sz w:val="24"/>
        </w:rPr>
        <w:t>答：</w:t>
      </w:r>
      <w:r w:rsidR="00817456" w:rsidRPr="003C0F6B">
        <w:rPr>
          <w:rFonts w:ascii="宋体" w:hAnsi="宋体" w:hint="eastAsia"/>
          <w:sz w:val="24"/>
        </w:rPr>
        <w:t>为促进公司发展、优化股本结构、增强股票流动性、积极回报广大投资者，结合公司目前的经营情况、财务状况和股本规模，在符合公司利润分配政策、资本公积金较为充足、保障公司正常经营和长远发展的前提下，公司拟定了2019年度利润分配及资本公积金转增股本预案。预案兼顾了股东的即期利益和长远利益、充分考虑了广大投资者的合理诉求，符合中国证监会、深圳证券交易所相关法律法规及《公司章程》中规定的利润分配政策。</w:t>
      </w:r>
      <w:r w:rsidR="00817456">
        <w:rPr>
          <w:rFonts w:ascii="宋体" w:hAnsi="宋体" w:hint="eastAsia"/>
          <w:sz w:val="24"/>
        </w:rPr>
        <w:t>谢谢！</w:t>
      </w:r>
    </w:p>
    <w:p w:rsidR="00817456" w:rsidRDefault="00817456" w:rsidP="00817456">
      <w:pPr>
        <w:spacing w:line="400" w:lineRule="exact"/>
        <w:ind w:firstLine="480"/>
        <w:rPr>
          <w:rFonts w:ascii="宋体" w:hAnsi="宋体"/>
          <w:sz w:val="24"/>
        </w:rPr>
      </w:pPr>
    </w:p>
    <w:p w:rsidR="000D653E" w:rsidRPr="00C3419C" w:rsidRDefault="000D653E" w:rsidP="000D653E">
      <w:pPr>
        <w:pStyle w:val="2"/>
        <w:spacing w:line="400" w:lineRule="exact"/>
      </w:pPr>
      <w:r w:rsidRPr="00C3419C">
        <w:rPr>
          <w:rFonts w:hint="eastAsia"/>
        </w:rPr>
        <w:t>2</w:t>
      </w:r>
      <w:r>
        <w:rPr>
          <w:rFonts w:hint="eastAsia"/>
        </w:rPr>
        <w:t>5.</w:t>
      </w:r>
      <w:r w:rsidRPr="00C3419C">
        <w:t>公司受托经营宜港集团的目的是什么？</w:t>
      </w:r>
    </w:p>
    <w:p w:rsidR="000D653E" w:rsidRPr="00C3419C" w:rsidRDefault="00011F78" w:rsidP="000D653E">
      <w:pPr>
        <w:spacing w:line="400" w:lineRule="exact"/>
        <w:ind w:firstLine="480"/>
        <w:rPr>
          <w:rFonts w:ascii="宋体" w:hAnsi="宋体"/>
          <w:sz w:val="24"/>
        </w:rPr>
      </w:pPr>
      <w:r w:rsidRPr="00C3419C">
        <w:rPr>
          <w:rFonts w:ascii="宋体" w:hAnsi="宋体"/>
          <w:sz w:val="24"/>
        </w:rPr>
        <w:t>答：</w:t>
      </w:r>
      <w:r w:rsidR="000D653E" w:rsidRPr="00C3419C">
        <w:rPr>
          <w:rFonts w:ascii="宋体" w:hAnsi="宋体"/>
          <w:sz w:val="24"/>
        </w:rPr>
        <w:t>公司受托经营宜港集团旨在减少公司与控股股东及其控股子公司之间潜在的同业竞争，推进公司在宜昌市港口物流资源的整合，提升公司物流产业经营业绩。谢谢！</w:t>
      </w:r>
    </w:p>
    <w:p w:rsidR="000D653E" w:rsidRPr="00C3419C" w:rsidRDefault="000D653E" w:rsidP="000D653E">
      <w:pPr>
        <w:spacing w:line="400" w:lineRule="exact"/>
        <w:ind w:firstLine="480"/>
        <w:rPr>
          <w:rFonts w:ascii="宋体" w:hAnsi="宋体"/>
          <w:sz w:val="24"/>
        </w:rPr>
      </w:pPr>
    </w:p>
    <w:p w:rsidR="000D653E" w:rsidRPr="00C3419C" w:rsidRDefault="000D653E" w:rsidP="000D653E">
      <w:pPr>
        <w:pStyle w:val="2"/>
        <w:spacing w:line="400" w:lineRule="exact"/>
      </w:pPr>
      <w:r>
        <w:rPr>
          <w:rFonts w:hint="eastAsia"/>
        </w:rPr>
        <w:t>26</w:t>
      </w:r>
      <w:r w:rsidRPr="00C3419C">
        <w:t>.</w:t>
      </w:r>
      <w:r w:rsidRPr="00C3419C">
        <w:rPr>
          <w:rFonts w:hint="eastAsia"/>
        </w:rPr>
        <w:t>请介绍一下</w:t>
      </w:r>
      <w:r w:rsidRPr="00C3419C">
        <w:t>公司</w:t>
      </w:r>
      <w:r w:rsidRPr="00C3419C">
        <w:rPr>
          <w:rFonts w:hint="eastAsia"/>
        </w:rPr>
        <w:t>未来3-</w:t>
      </w:r>
      <w:r w:rsidRPr="00C3419C">
        <w:t>5</w:t>
      </w:r>
      <w:r w:rsidRPr="00C3419C">
        <w:rPr>
          <w:rFonts w:hint="eastAsia"/>
        </w:rPr>
        <w:t>年</w:t>
      </w:r>
      <w:r w:rsidRPr="00C3419C">
        <w:t>的发展战略？</w:t>
      </w:r>
    </w:p>
    <w:p w:rsidR="000D653E" w:rsidRPr="00E03DFA" w:rsidRDefault="00011F78" w:rsidP="000D653E">
      <w:pPr>
        <w:autoSpaceDE w:val="0"/>
        <w:autoSpaceDN w:val="0"/>
        <w:adjustRightInd w:val="0"/>
        <w:spacing w:line="400" w:lineRule="exact"/>
        <w:ind w:firstLine="480"/>
        <w:rPr>
          <w:rFonts w:ascii="宋体" w:hAnsi="宋体"/>
          <w:sz w:val="24"/>
        </w:rPr>
      </w:pPr>
      <w:r w:rsidRPr="00C3419C">
        <w:rPr>
          <w:rFonts w:ascii="宋体" w:hAnsi="宋体"/>
          <w:sz w:val="24"/>
        </w:rPr>
        <w:t>答：</w:t>
      </w:r>
      <w:r w:rsidR="000D653E">
        <w:rPr>
          <w:rFonts w:ascii="宋体" w:hAnsi="宋体" w:hint="eastAsia"/>
          <w:sz w:val="24"/>
        </w:rPr>
        <w:t>未来3-</w:t>
      </w:r>
      <w:r w:rsidR="000D653E">
        <w:rPr>
          <w:rFonts w:ascii="宋体" w:hAnsi="宋体"/>
          <w:sz w:val="24"/>
        </w:rPr>
        <w:t>5</w:t>
      </w:r>
      <w:r w:rsidR="000D653E">
        <w:rPr>
          <w:rFonts w:ascii="宋体" w:hAnsi="宋体" w:hint="eastAsia"/>
          <w:sz w:val="24"/>
        </w:rPr>
        <w:t>年，</w:t>
      </w:r>
      <w:r w:rsidR="000D653E" w:rsidRPr="00E03DFA">
        <w:rPr>
          <w:rFonts w:ascii="宋体" w:hAnsi="宋体" w:hint="eastAsia"/>
          <w:sz w:val="24"/>
        </w:rPr>
        <w:t>公司将进一步充分利用上市公司平台，以互联网等现代信息技术为重要手段，改造传统服务业，实施产融互动，实业与资本双轮驱动。推动道路客运产业技术创新，依托互联网技术开发定制客运产品，构建道路交通运</w:t>
      </w:r>
      <w:r w:rsidR="000D653E" w:rsidRPr="00E03DFA">
        <w:rPr>
          <w:rFonts w:ascii="宋体" w:hAnsi="宋体" w:hint="eastAsia"/>
          <w:sz w:val="24"/>
        </w:rPr>
        <w:lastRenderedPageBreak/>
        <w:t>输与旅游紧密结合的道路客运服务网络；推动旅游产业模式复制，依托构建</w:t>
      </w:r>
      <w:r w:rsidR="000D653E" w:rsidRPr="00E03DFA">
        <w:rPr>
          <w:rFonts w:ascii="宋体" w:hAnsi="宋体"/>
          <w:sz w:val="24"/>
        </w:rPr>
        <w:t>“</w:t>
      </w:r>
      <w:r w:rsidR="000D653E" w:rsidRPr="00E03DFA">
        <w:rPr>
          <w:rFonts w:ascii="宋体" w:hAnsi="宋体" w:hint="eastAsia"/>
          <w:sz w:val="24"/>
        </w:rPr>
        <w:t>两坝一峡</w:t>
      </w:r>
      <w:r w:rsidR="000D653E" w:rsidRPr="00E03DFA">
        <w:rPr>
          <w:rFonts w:ascii="宋体" w:hAnsi="宋体"/>
          <w:sz w:val="24"/>
        </w:rPr>
        <w:t>”</w:t>
      </w:r>
      <w:r w:rsidR="000D653E" w:rsidRPr="00E03DFA">
        <w:rPr>
          <w:rFonts w:ascii="宋体" w:hAnsi="宋体" w:hint="eastAsia"/>
          <w:sz w:val="24"/>
        </w:rPr>
        <w:t>旅游服务体系的成功经验，在以</w:t>
      </w:r>
      <w:r w:rsidR="000D653E" w:rsidRPr="00E03DFA">
        <w:rPr>
          <w:rFonts w:ascii="宋体" w:hAnsi="宋体"/>
          <w:sz w:val="24"/>
        </w:rPr>
        <w:t>“</w:t>
      </w:r>
      <w:r w:rsidR="000D653E" w:rsidRPr="00E03DFA">
        <w:rPr>
          <w:rFonts w:ascii="宋体" w:hAnsi="宋体" w:hint="eastAsia"/>
          <w:sz w:val="24"/>
        </w:rPr>
        <w:t>一江两山</w:t>
      </w:r>
      <w:r w:rsidR="000D653E" w:rsidRPr="00E03DFA">
        <w:rPr>
          <w:rFonts w:ascii="宋体" w:hAnsi="宋体"/>
          <w:sz w:val="24"/>
        </w:rPr>
        <w:t>”</w:t>
      </w:r>
      <w:r w:rsidR="000D653E" w:rsidRPr="00E03DFA">
        <w:rPr>
          <w:rFonts w:ascii="宋体" w:hAnsi="宋体" w:hint="eastAsia"/>
          <w:sz w:val="24"/>
        </w:rPr>
        <w:t>为代表的鄂西旅游资源富集区域寻找机会，构建为游客、景区、旅行社提供高品质现代化的旅游交通服务体系；稳步并择机发展汽车经销及售后服务产业；加快发展现代物流服务产业，以宜昌东站物流中心项目开发建设为起点，以</w:t>
      </w:r>
      <w:r w:rsidR="000D653E" w:rsidRPr="00E03DFA">
        <w:rPr>
          <w:rFonts w:ascii="宋体" w:hAnsi="宋体"/>
          <w:sz w:val="24"/>
        </w:rPr>
        <w:t>“</w:t>
      </w:r>
      <w:r w:rsidR="000D653E" w:rsidRPr="00E03DFA">
        <w:rPr>
          <w:rFonts w:ascii="宋体" w:hAnsi="宋体" w:hint="eastAsia"/>
          <w:sz w:val="24"/>
        </w:rPr>
        <w:t>长江经济带</w:t>
      </w:r>
      <w:r w:rsidR="000D653E" w:rsidRPr="00E03DFA">
        <w:rPr>
          <w:rFonts w:ascii="宋体" w:hAnsi="宋体"/>
          <w:sz w:val="24"/>
        </w:rPr>
        <w:t>”</w:t>
      </w:r>
      <w:r w:rsidR="000D653E" w:rsidRPr="00E03DFA">
        <w:rPr>
          <w:rFonts w:ascii="宋体" w:hAnsi="宋体" w:hint="eastAsia"/>
          <w:sz w:val="24"/>
        </w:rPr>
        <w:t>建设为契机，抓住三峡翻坝物流发展机遇，探索构建水陆铁多式联运体系。</w:t>
      </w:r>
      <w:r w:rsidR="000D653E" w:rsidRPr="00E03DFA">
        <w:rPr>
          <w:rFonts w:ascii="宋体" w:hAnsi="宋体"/>
          <w:sz w:val="24"/>
        </w:rPr>
        <w:t xml:space="preserve"> </w:t>
      </w:r>
      <w:r w:rsidR="000D653E">
        <w:rPr>
          <w:rFonts w:ascii="宋体" w:hAnsi="宋体" w:hint="eastAsia"/>
          <w:sz w:val="24"/>
        </w:rPr>
        <w:t>谢谢！</w:t>
      </w:r>
    </w:p>
    <w:p w:rsidR="000D653E" w:rsidRPr="00C3419C" w:rsidRDefault="000D653E" w:rsidP="000D653E">
      <w:pPr>
        <w:spacing w:line="400" w:lineRule="exact"/>
        <w:rPr>
          <w:rFonts w:ascii="宋体" w:hAnsi="宋体"/>
          <w:sz w:val="24"/>
        </w:rPr>
      </w:pPr>
    </w:p>
    <w:p w:rsidR="002F55B6" w:rsidRPr="00C3419C" w:rsidRDefault="002F55B6" w:rsidP="002F55B6">
      <w:pPr>
        <w:pStyle w:val="2"/>
        <w:spacing w:line="400" w:lineRule="exact"/>
      </w:pPr>
      <w:r>
        <w:rPr>
          <w:rFonts w:hint="eastAsia"/>
        </w:rPr>
        <w:t>27.</w:t>
      </w:r>
      <w:r w:rsidRPr="00C3419C">
        <w:t>公司2019年合并报表范围有没有变化？</w:t>
      </w:r>
    </w:p>
    <w:p w:rsidR="002F55B6" w:rsidRPr="00C3419C" w:rsidRDefault="00011F78" w:rsidP="002F55B6">
      <w:pPr>
        <w:spacing w:line="400" w:lineRule="exact"/>
        <w:ind w:firstLine="480"/>
        <w:rPr>
          <w:rFonts w:ascii="宋体" w:hAnsi="宋体"/>
          <w:sz w:val="24"/>
        </w:rPr>
      </w:pPr>
      <w:r w:rsidRPr="00C3419C">
        <w:rPr>
          <w:rFonts w:ascii="宋体" w:hAnsi="宋体"/>
          <w:sz w:val="24"/>
        </w:rPr>
        <w:t>答：</w:t>
      </w:r>
      <w:r w:rsidR="002F55B6" w:rsidRPr="00C3419C">
        <w:rPr>
          <w:rFonts w:ascii="宋体" w:hAnsi="宋体"/>
          <w:sz w:val="24"/>
        </w:rPr>
        <w:t>本期通过收购新增全资子公司湖北三峡九凤谷旅游开发有限公司；投资新设全资子公司宜昌交运集团旅游客运有限公司和宜昌交运集团客运有限公司；由控股子公司宜昌交运长江游轮有限公司投资新设全资子公司宜昌交运三峡游轮有限公司；由控股子公司宜昌交运集团宜都客运有限公司投资新设全资子公司宜都行运机动车检测有限公司；注销全资子公司秭归县凤凰汽车客运有限责任公司。</w:t>
      </w:r>
    </w:p>
    <w:p w:rsidR="002F55B6" w:rsidRPr="00C3419C" w:rsidRDefault="002F55B6" w:rsidP="002F55B6">
      <w:pPr>
        <w:spacing w:line="400" w:lineRule="exact"/>
        <w:ind w:firstLine="480"/>
        <w:rPr>
          <w:rFonts w:ascii="宋体" w:hAnsi="宋体"/>
          <w:sz w:val="24"/>
        </w:rPr>
      </w:pPr>
    </w:p>
    <w:p w:rsidR="002F55B6" w:rsidRPr="00C3419C" w:rsidRDefault="002F55B6" w:rsidP="002F55B6">
      <w:pPr>
        <w:pStyle w:val="2"/>
        <w:spacing w:line="400" w:lineRule="exact"/>
      </w:pPr>
      <w:r>
        <w:rPr>
          <w:rFonts w:hint="eastAsia"/>
        </w:rPr>
        <w:t>28.</w:t>
      </w:r>
      <w:r w:rsidRPr="00C3419C">
        <w:t>公司是否存在控股股东及其他关联方占用公司资金的情况？</w:t>
      </w:r>
    </w:p>
    <w:p w:rsidR="002F55B6" w:rsidRDefault="00011F78" w:rsidP="002F55B6">
      <w:pPr>
        <w:spacing w:line="400" w:lineRule="exact"/>
        <w:ind w:firstLine="480"/>
        <w:rPr>
          <w:rFonts w:ascii="宋体" w:hAnsi="宋体"/>
          <w:sz w:val="24"/>
        </w:rPr>
      </w:pPr>
      <w:r w:rsidRPr="00C3419C">
        <w:rPr>
          <w:rFonts w:ascii="宋体" w:hAnsi="宋体"/>
          <w:sz w:val="24"/>
        </w:rPr>
        <w:t>答：</w:t>
      </w:r>
      <w:r w:rsidR="002F55B6" w:rsidRPr="00C3419C">
        <w:rPr>
          <w:rFonts w:ascii="宋体" w:hAnsi="宋体"/>
          <w:sz w:val="24"/>
        </w:rPr>
        <w:t>经审计机构与独立董事核查，公司与控股股东及其他关联方的资金往来均为经营性往来，不存在非经营性资金占用的情况，也不存在以前年度发生并累计到2019年12月31日的非经营性资金占用情况，谢谢！</w:t>
      </w:r>
    </w:p>
    <w:p w:rsidR="002F55B6" w:rsidRDefault="002F55B6" w:rsidP="002F55B6">
      <w:pPr>
        <w:spacing w:line="400" w:lineRule="exact"/>
        <w:ind w:firstLine="480"/>
        <w:rPr>
          <w:rFonts w:ascii="宋体" w:hAnsi="宋体"/>
          <w:sz w:val="24"/>
        </w:rPr>
      </w:pPr>
    </w:p>
    <w:p w:rsidR="002F55B6" w:rsidRPr="00C3419C" w:rsidRDefault="002F55B6" w:rsidP="002F55B6">
      <w:pPr>
        <w:pStyle w:val="2"/>
        <w:spacing w:line="400" w:lineRule="exact"/>
      </w:pPr>
      <w:r>
        <w:rPr>
          <w:rFonts w:hint="eastAsia"/>
        </w:rPr>
        <w:t>2</w:t>
      </w:r>
      <w:r>
        <w:t>9</w:t>
      </w:r>
      <w:r>
        <w:rPr>
          <w:rFonts w:hint="eastAsia"/>
        </w:rPr>
        <w:t>.</w:t>
      </w:r>
      <w:r w:rsidRPr="00C3419C">
        <w:t>请介绍一下公司东站物流中心项目的进展情况？</w:t>
      </w:r>
    </w:p>
    <w:p w:rsidR="002F55B6" w:rsidRPr="00C3419C" w:rsidRDefault="00011F78" w:rsidP="002F55B6">
      <w:pPr>
        <w:spacing w:line="400" w:lineRule="exact"/>
        <w:ind w:firstLine="480"/>
        <w:rPr>
          <w:rFonts w:ascii="宋体" w:hAnsi="宋体"/>
          <w:sz w:val="24"/>
        </w:rPr>
      </w:pPr>
      <w:r w:rsidRPr="00C3419C">
        <w:rPr>
          <w:rFonts w:ascii="宋体" w:hAnsi="宋体"/>
          <w:sz w:val="24"/>
        </w:rPr>
        <w:t>答：</w:t>
      </w:r>
      <w:r w:rsidR="002F55B6" w:rsidRPr="00C3419C">
        <w:rPr>
          <w:rFonts w:ascii="宋体" w:hAnsi="宋体"/>
          <w:sz w:val="24"/>
        </w:rPr>
        <w:t>公司全资子公司天元物流作为宜昌东站物流中心项目的实施主体，负责项目建设与物流业务经营。项目（一期）已经建成投产，主要提供仓储、专用铁路线多式联运及委托采购等业务；2019年，项目（二期）建设逐步进入收官阶段，其中，天元汽车城B区完工交付；公铁联运港2#仓库全面竣工，根据招商要求正在进行内部改造准备工作，5#仓库完成主体工程，8#仓库完成边坡支护。</w:t>
      </w:r>
    </w:p>
    <w:p w:rsidR="002F55B6" w:rsidRPr="00C3419C" w:rsidRDefault="002F55B6" w:rsidP="002F55B6">
      <w:pPr>
        <w:spacing w:line="400" w:lineRule="exact"/>
        <w:ind w:firstLine="480"/>
        <w:rPr>
          <w:rFonts w:ascii="宋体" w:hAnsi="宋体"/>
          <w:sz w:val="24"/>
        </w:rPr>
      </w:pPr>
      <w:r w:rsidRPr="00C3419C">
        <w:rPr>
          <w:rFonts w:ascii="宋体" w:hAnsi="宋体"/>
          <w:sz w:val="24"/>
        </w:rPr>
        <w:t>有关募投项目的重大进展情况，公司将根据深交所对上市公司重大信息披露的要求，及时履行信息披露义务，并按照有关规定定期披露募集资金使用的进展情况。谢谢！</w:t>
      </w:r>
    </w:p>
    <w:p w:rsidR="002F55B6" w:rsidRPr="00C3419C" w:rsidRDefault="002F55B6" w:rsidP="002F55B6">
      <w:pPr>
        <w:spacing w:line="400" w:lineRule="exact"/>
        <w:ind w:firstLine="480"/>
        <w:rPr>
          <w:rFonts w:ascii="宋体" w:hAnsi="宋体"/>
          <w:sz w:val="24"/>
        </w:rPr>
      </w:pPr>
    </w:p>
    <w:p w:rsidR="002F55B6" w:rsidRPr="00C3419C" w:rsidRDefault="002F55B6" w:rsidP="002F55B6">
      <w:pPr>
        <w:pStyle w:val="2"/>
        <w:spacing w:line="400" w:lineRule="exact"/>
      </w:pPr>
      <w:r>
        <w:rPr>
          <w:rFonts w:hint="eastAsia"/>
        </w:rPr>
        <w:t>3</w:t>
      </w:r>
      <w:r>
        <w:t>0</w:t>
      </w:r>
      <w:r w:rsidRPr="00C3419C">
        <w:t>.近期，国际原油价格大幅波动。这是否有利于公司降低运营成本？今年，对公司相关旅客运输板块有怎样的预期？</w:t>
      </w:r>
    </w:p>
    <w:p w:rsidR="002F55B6" w:rsidRPr="00C3419C" w:rsidRDefault="002F55B6" w:rsidP="002F55B6">
      <w:pPr>
        <w:spacing w:line="400" w:lineRule="exact"/>
        <w:ind w:firstLine="480"/>
        <w:rPr>
          <w:rFonts w:ascii="宋体" w:hAnsi="宋体"/>
          <w:sz w:val="24"/>
        </w:rPr>
      </w:pPr>
      <w:r w:rsidRPr="00C3419C">
        <w:rPr>
          <w:rFonts w:ascii="宋体" w:hAnsi="宋体"/>
          <w:sz w:val="24"/>
        </w:rPr>
        <w:t>答：国内柴油价格与去年同期相比差距不大，另公司近年来大力推广LNG、纯电动等新能源车辆，新能源车辆占比30%左右。综合来看，受此影响不大。根</w:t>
      </w:r>
      <w:r w:rsidRPr="00C3419C">
        <w:rPr>
          <w:rFonts w:ascii="宋体" w:hAnsi="宋体"/>
          <w:sz w:val="24"/>
        </w:rPr>
        <w:lastRenderedPageBreak/>
        <w:t>据今年疫情防控情况，我们目前的判断和预期，预计6月1号以后，客流量将逐渐恢复至去年同期60%-80%的水平，谢谢！</w:t>
      </w:r>
    </w:p>
    <w:p w:rsidR="002F55B6" w:rsidRPr="00C3419C" w:rsidRDefault="002F55B6" w:rsidP="002F55B6">
      <w:pPr>
        <w:spacing w:line="400" w:lineRule="exact"/>
        <w:ind w:firstLine="480"/>
        <w:rPr>
          <w:rFonts w:ascii="宋体" w:hAnsi="宋体"/>
          <w:sz w:val="24"/>
        </w:rPr>
      </w:pPr>
    </w:p>
    <w:p w:rsidR="002F55B6" w:rsidRPr="00C3419C" w:rsidRDefault="002F55B6" w:rsidP="002F55B6">
      <w:pPr>
        <w:pStyle w:val="2"/>
        <w:spacing w:line="400" w:lineRule="exact"/>
      </w:pPr>
      <w:r>
        <w:rPr>
          <w:rFonts w:hint="eastAsia"/>
        </w:rPr>
        <w:t>3</w:t>
      </w:r>
      <w:r>
        <w:t>1</w:t>
      </w:r>
      <w:r w:rsidRPr="00C3419C">
        <w:t>.疫情对公司道路客运业务造成了什么样的影响？</w:t>
      </w:r>
    </w:p>
    <w:p w:rsidR="002F55B6" w:rsidRPr="00C3419C" w:rsidRDefault="00011F78" w:rsidP="002F55B6">
      <w:pPr>
        <w:spacing w:line="400" w:lineRule="exact"/>
        <w:ind w:firstLine="480"/>
        <w:rPr>
          <w:rFonts w:ascii="宋体" w:hAnsi="宋体"/>
          <w:b/>
          <w:sz w:val="24"/>
        </w:rPr>
      </w:pPr>
      <w:r w:rsidRPr="00C3419C">
        <w:rPr>
          <w:rFonts w:ascii="宋体" w:hAnsi="宋体"/>
          <w:sz w:val="24"/>
        </w:rPr>
        <w:t>答：</w:t>
      </w:r>
      <w:r w:rsidR="002F55B6" w:rsidRPr="00C3419C">
        <w:rPr>
          <w:rFonts w:ascii="宋体" w:hAnsi="宋体"/>
          <w:sz w:val="24"/>
        </w:rPr>
        <w:t>疫情对道路客运业务具有一定冲击，受企业复工、学校开学、商务社交多方面不达预期的影响，加上人群心理层面因素，目前来看高密度、大容量的社会出行需求不足。为弥补经营损失，抢抓时机实现道路客运的转型升级，</w:t>
      </w:r>
      <w:r w:rsidR="002F55B6" w:rsidRPr="00C3419C">
        <w:rPr>
          <w:rFonts w:ascii="宋体" w:hAnsi="宋体" w:hint="eastAsia"/>
          <w:sz w:val="24"/>
        </w:rPr>
        <w:t>具体从以下</w:t>
      </w:r>
      <w:r w:rsidR="002F55B6" w:rsidRPr="00C3419C">
        <w:rPr>
          <w:rFonts w:ascii="宋体" w:hAnsi="宋体"/>
          <w:sz w:val="24"/>
        </w:rPr>
        <w:t>两个方面入手：一是重点关注个性化、市场化的客运业务，利用现代信息技术，计划在五峰、机场巴士、武汉、岳阳等线路推广试行定制客运服务；二是推动道路客运关联产业发展，比如车辆检测业务，以及与中石油合作推进成品油业务等，进一步提高企业投资收益。谢谢！</w:t>
      </w:r>
    </w:p>
    <w:p w:rsidR="002F55B6" w:rsidRPr="00C3419C" w:rsidRDefault="002F55B6" w:rsidP="002F55B6">
      <w:pPr>
        <w:spacing w:line="400" w:lineRule="exact"/>
        <w:ind w:firstLine="480"/>
        <w:rPr>
          <w:rFonts w:ascii="宋体" w:hAnsi="宋体"/>
          <w:sz w:val="24"/>
        </w:rPr>
      </w:pPr>
    </w:p>
    <w:p w:rsidR="002F55B6" w:rsidRPr="00C3419C" w:rsidRDefault="002F55B6" w:rsidP="002F55B6">
      <w:pPr>
        <w:pStyle w:val="2"/>
        <w:spacing w:line="400" w:lineRule="exact"/>
      </w:pPr>
      <w:r>
        <w:rPr>
          <w:rFonts w:hint="eastAsia"/>
        </w:rPr>
        <w:t>3</w:t>
      </w:r>
      <w:r>
        <w:t>2</w:t>
      </w:r>
      <w:r w:rsidRPr="00C3419C">
        <w:t>.疫情对公司汽车销售业务造成了什么样的影响？</w:t>
      </w:r>
    </w:p>
    <w:p w:rsidR="002F55B6" w:rsidRPr="00C3419C" w:rsidRDefault="00011F78" w:rsidP="002F55B6">
      <w:pPr>
        <w:spacing w:line="400" w:lineRule="exact"/>
        <w:ind w:firstLine="480"/>
        <w:rPr>
          <w:rFonts w:ascii="宋体" w:hAnsi="宋体"/>
          <w:sz w:val="24"/>
        </w:rPr>
      </w:pPr>
      <w:r w:rsidRPr="00C3419C">
        <w:rPr>
          <w:rFonts w:ascii="宋体" w:hAnsi="宋体"/>
          <w:sz w:val="24"/>
        </w:rPr>
        <w:t>答：</w:t>
      </w:r>
      <w:r w:rsidR="002F55B6" w:rsidRPr="00C3419C">
        <w:rPr>
          <w:rFonts w:ascii="宋体" w:hAnsi="宋体"/>
          <w:sz w:val="24"/>
        </w:rPr>
        <w:t>从整个行业来看疫情无疑会拉长车市低谷期，一季度受疫情影响，汽车销售业务并不理想。疫情期间，</w:t>
      </w:r>
      <w:r w:rsidR="002F55B6" w:rsidRPr="00C3419C">
        <w:rPr>
          <w:rFonts w:ascii="宋体" w:hAnsi="宋体" w:hint="eastAsia"/>
          <w:sz w:val="24"/>
        </w:rPr>
        <w:t>公司</w:t>
      </w:r>
      <w:r w:rsidR="002F55B6" w:rsidRPr="00C3419C">
        <w:rPr>
          <w:rFonts w:ascii="宋体" w:hAnsi="宋体"/>
          <w:sz w:val="24"/>
        </w:rPr>
        <w:t>积极应对</w:t>
      </w:r>
      <w:r w:rsidR="002F55B6" w:rsidRPr="00C3419C">
        <w:rPr>
          <w:rFonts w:ascii="宋体" w:hAnsi="宋体" w:hint="eastAsia"/>
          <w:sz w:val="24"/>
        </w:rPr>
        <w:t>，</w:t>
      </w:r>
      <w:r w:rsidR="002F55B6" w:rsidRPr="00C3419C">
        <w:rPr>
          <w:rFonts w:ascii="宋体" w:hAnsi="宋体"/>
          <w:sz w:val="24"/>
        </w:rPr>
        <w:t>一方面转型线上新零售，通过线上营销、品牌直播、保客回访等动作，取得一定获客引流和保客维系效果，通过线上团购锁定了小部分潜在购车意向客户；另一方面，寻求主机厂政策支持，通过延期付款等增值服务，在必要风控下最大程度降低客户的一次购买成本，实现低首付长月供，为刚需客户提供保障。从目前情况来看，</w:t>
      </w:r>
      <w:r w:rsidR="002F55B6" w:rsidRPr="00C3419C">
        <w:rPr>
          <w:rFonts w:ascii="宋体" w:hAnsi="宋体" w:hint="eastAsia"/>
          <w:sz w:val="24"/>
        </w:rPr>
        <w:t>公司</w:t>
      </w:r>
      <w:r w:rsidR="002F55B6" w:rsidRPr="00C3419C">
        <w:rPr>
          <w:rFonts w:ascii="宋体" w:hAnsi="宋体"/>
          <w:sz w:val="24"/>
        </w:rPr>
        <w:t>下属4S店经营情况</w:t>
      </w:r>
      <w:r w:rsidR="002F55B6" w:rsidRPr="00C3419C">
        <w:rPr>
          <w:rFonts w:ascii="宋体" w:hAnsi="宋体" w:hint="eastAsia"/>
          <w:sz w:val="24"/>
        </w:rPr>
        <w:t>逐渐恢复</w:t>
      </w:r>
      <w:r w:rsidR="002F55B6" w:rsidRPr="00C3419C">
        <w:rPr>
          <w:rFonts w:ascii="宋体" w:hAnsi="宋体"/>
          <w:sz w:val="24"/>
        </w:rPr>
        <w:t>，随着国家刺激内需政策的逐步出台，我们对汽车销售业务持谨慎乐观态度，谢谢！</w:t>
      </w:r>
    </w:p>
    <w:p w:rsidR="002F55B6" w:rsidRPr="00C3419C" w:rsidRDefault="002F55B6" w:rsidP="002F55B6">
      <w:pPr>
        <w:spacing w:line="400" w:lineRule="exact"/>
        <w:rPr>
          <w:rFonts w:ascii="宋体" w:hAnsi="宋体"/>
          <w:sz w:val="24"/>
        </w:rPr>
      </w:pPr>
    </w:p>
    <w:p w:rsidR="00594366" w:rsidRPr="00C3419C" w:rsidRDefault="00594366" w:rsidP="00594366">
      <w:pPr>
        <w:pStyle w:val="2"/>
        <w:spacing w:line="400" w:lineRule="exact"/>
      </w:pPr>
      <w:r>
        <w:rPr>
          <w:rFonts w:hint="eastAsia"/>
        </w:rPr>
        <w:t>33.</w:t>
      </w:r>
      <w:r w:rsidRPr="00C3419C">
        <w:t>请问在目前股权质押风险频发的情况下，贵公司及大股东有无股权质押项目？</w:t>
      </w:r>
    </w:p>
    <w:p w:rsidR="00594366" w:rsidRPr="00C3419C" w:rsidRDefault="00011F78" w:rsidP="00594366">
      <w:pPr>
        <w:spacing w:line="400" w:lineRule="exact"/>
        <w:ind w:firstLine="480"/>
        <w:rPr>
          <w:rFonts w:ascii="宋体" w:hAnsi="宋体"/>
          <w:sz w:val="24"/>
        </w:rPr>
      </w:pPr>
      <w:r w:rsidRPr="00C3419C">
        <w:rPr>
          <w:rFonts w:ascii="宋体" w:hAnsi="宋体"/>
          <w:sz w:val="24"/>
        </w:rPr>
        <w:t>答：</w:t>
      </w:r>
      <w:r w:rsidR="00594366" w:rsidRPr="00C3419C">
        <w:rPr>
          <w:rFonts w:ascii="宋体" w:hAnsi="宋体"/>
          <w:sz w:val="24"/>
        </w:rPr>
        <w:t>截止目前</w:t>
      </w:r>
      <w:r w:rsidR="00594366" w:rsidRPr="00C3419C">
        <w:rPr>
          <w:rFonts w:ascii="宋体" w:hAnsi="宋体" w:hint="eastAsia"/>
          <w:sz w:val="24"/>
        </w:rPr>
        <w:t>，</w:t>
      </w:r>
      <w:r w:rsidR="00594366" w:rsidRPr="00C3419C">
        <w:rPr>
          <w:rFonts w:ascii="宋体" w:hAnsi="宋体"/>
          <w:sz w:val="24"/>
        </w:rPr>
        <w:t>公司及控股股东、持股5%以上股东均不存在股权质押的情况，谢谢！</w:t>
      </w:r>
    </w:p>
    <w:p w:rsidR="00594366" w:rsidRPr="00C3419C" w:rsidRDefault="00594366" w:rsidP="00594366">
      <w:pPr>
        <w:spacing w:line="400" w:lineRule="exact"/>
        <w:ind w:firstLine="480"/>
        <w:rPr>
          <w:rFonts w:ascii="宋体" w:hAnsi="宋体"/>
          <w:sz w:val="24"/>
        </w:rPr>
      </w:pPr>
    </w:p>
    <w:p w:rsidR="00594366" w:rsidRPr="00C3419C" w:rsidRDefault="00594366" w:rsidP="00594366">
      <w:pPr>
        <w:pStyle w:val="2"/>
        <w:spacing w:line="400" w:lineRule="exact"/>
      </w:pPr>
      <w:r>
        <w:rPr>
          <w:rFonts w:hint="eastAsia"/>
        </w:rPr>
        <w:t>3</w:t>
      </w:r>
      <w:r>
        <w:t>4</w:t>
      </w:r>
      <w:r w:rsidRPr="00C3419C">
        <w:rPr>
          <w:rFonts w:hint="eastAsia"/>
        </w:rPr>
        <w:t>.受疫情影响，公司是否会下调今年的业绩目标？</w:t>
      </w:r>
    </w:p>
    <w:p w:rsidR="00594366" w:rsidRPr="00C3419C" w:rsidRDefault="00594366" w:rsidP="00594366">
      <w:pPr>
        <w:spacing w:line="400" w:lineRule="exact"/>
        <w:ind w:firstLine="480"/>
        <w:rPr>
          <w:rFonts w:ascii="宋体" w:hAnsi="宋体"/>
          <w:sz w:val="24"/>
        </w:rPr>
      </w:pPr>
      <w:r w:rsidRPr="00C3419C">
        <w:rPr>
          <w:rFonts w:ascii="宋体" w:hAnsi="宋体" w:hint="eastAsia"/>
          <w:sz w:val="24"/>
        </w:rPr>
        <w:t>答：从二季度开始，公司业务正在逐步恢复。我们将会综合权衡市场变化和实际情况等，合理确定公司2020年的年度业绩目标，谢谢！</w:t>
      </w:r>
    </w:p>
    <w:p w:rsidR="00594366" w:rsidRPr="00C3419C" w:rsidRDefault="00594366" w:rsidP="00594366">
      <w:pPr>
        <w:spacing w:line="400" w:lineRule="exact"/>
        <w:ind w:firstLine="480"/>
        <w:rPr>
          <w:rFonts w:ascii="宋体" w:hAnsi="宋体"/>
          <w:sz w:val="24"/>
        </w:rPr>
      </w:pPr>
    </w:p>
    <w:p w:rsidR="00594366" w:rsidRPr="00C3419C" w:rsidRDefault="00594366" w:rsidP="00594366">
      <w:pPr>
        <w:pStyle w:val="2"/>
        <w:spacing w:line="400" w:lineRule="exact"/>
      </w:pPr>
      <w:r>
        <w:rPr>
          <w:rFonts w:hint="eastAsia"/>
        </w:rPr>
        <w:t>35.</w:t>
      </w:r>
      <w:r w:rsidRPr="00C3419C">
        <w:t>您认为公司董事、监事及高级管理人员2019年度薪酬分配合理吗？</w:t>
      </w:r>
    </w:p>
    <w:p w:rsidR="00594366" w:rsidRDefault="00011F78" w:rsidP="00594366">
      <w:pPr>
        <w:spacing w:line="400" w:lineRule="exact"/>
        <w:ind w:firstLine="480"/>
        <w:rPr>
          <w:rFonts w:ascii="宋体" w:hAnsi="宋体"/>
          <w:sz w:val="24"/>
        </w:rPr>
      </w:pPr>
      <w:r w:rsidRPr="00C3419C">
        <w:rPr>
          <w:rFonts w:ascii="宋体" w:hAnsi="宋体"/>
          <w:sz w:val="24"/>
        </w:rPr>
        <w:t>答：</w:t>
      </w:r>
      <w:r w:rsidR="00594366" w:rsidRPr="00C3419C">
        <w:rPr>
          <w:rFonts w:ascii="宋体" w:hAnsi="宋体"/>
          <w:sz w:val="24"/>
        </w:rPr>
        <w:t>公司董事、监事及高级管理人员2019年度的薪酬方案是依据公司规模、所处行业的平均薪酬水平，并结合公司的实际经营情况制定的，符合《公司章程》</w:t>
      </w:r>
      <w:r w:rsidR="00594366" w:rsidRPr="00C3419C">
        <w:rPr>
          <w:rFonts w:ascii="宋体" w:hAnsi="宋体"/>
          <w:sz w:val="24"/>
        </w:rPr>
        <w:lastRenderedPageBreak/>
        <w:t>以及公司《董事、监事及高级管理人员薪酬管理办法》的规定，谢谢！</w:t>
      </w:r>
    </w:p>
    <w:p w:rsidR="00001A66" w:rsidRPr="00C3419C" w:rsidRDefault="00001A66" w:rsidP="00594366">
      <w:pPr>
        <w:spacing w:line="400" w:lineRule="exact"/>
        <w:ind w:firstLine="480"/>
        <w:rPr>
          <w:rFonts w:ascii="宋体" w:hAnsi="宋体" w:hint="eastAsia"/>
          <w:sz w:val="24"/>
        </w:rPr>
      </w:pPr>
    </w:p>
    <w:p w:rsidR="00594366" w:rsidRPr="00C3419C" w:rsidRDefault="00594366" w:rsidP="00594366">
      <w:pPr>
        <w:pStyle w:val="2"/>
        <w:spacing w:line="400" w:lineRule="exact"/>
      </w:pPr>
      <w:r>
        <w:rPr>
          <w:rFonts w:hint="eastAsia"/>
        </w:rPr>
        <w:t>3</w:t>
      </w:r>
      <w:r>
        <w:t>6</w:t>
      </w:r>
      <w:r w:rsidRPr="00C3419C">
        <w:rPr>
          <w:rFonts w:hint="eastAsia"/>
        </w:rPr>
        <w:t>.</w:t>
      </w:r>
      <w:r w:rsidRPr="00C3419C">
        <w:t>与国网宜昌供电公司签订的港口码头岸电系统建设运营合作协议，对于公司的运营端和业绩端有何影响，对于公司发展旅游业务有何促进作用？</w:t>
      </w:r>
    </w:p>
    <w:p w:rsidR="00594366" w:rsidRPr="00C3419C" w:rsidRDefault="00594366" w:rsidP="00594366">
      <w:pPr>
        <w:spacing w:line="400" w:lineRule="exact"/>
        <w:ind w:firstLine="480"/>
        <w:rPr>
          <w:rFonts w:ascii="宋体" w:hAnsi="宋体"/>
          <w:sz w:val="24"/>
        </w:rPr>
      </w:pPr>
      <w:r w:rsidRPr="00C3419C">
        <w:rPr>
          <w:rFonts w:ascii="宋体" w:hAnsi="宋体"/>
          <w:sz w:val="24"/>
        </w:rPr>
        <w:t>答：跟国网的合作具有重要意义，对于公司旅游业务发展也有促进，主要体现在几个方面。</w:t>
      </w:r>
    </w:p>
    <w:p w:rsidR="00594366" w:rsidRPr="00C3419C" w:rsidRDefault="00594366" w:rsidP="00594366">
      <w:pPr>
        <w:spacing w:line="400" w:lineRule="exact"/>
        <w:ind w:firstLine="480"/>
        <w:rPr>
          <w:rFonts w:ascii="宋体" w:hAnsi="宋体"/>
          <w:sz w:val="24"/>
        </w:rPr>
      </w:pPr>
      <w:r w:rsidRPr="00C3419C">
        <w:rPr>
          <w:rFonts w:ascii="宋体" w:hAnsi="宋体"/>
          <w:sz w:val="24"/>
        </w:rPr>
        <w:t>（1）履行社会责任，提升旅游港口环保水平。</w:t>
      </w:r>
      <w:r w:rsidRPr="00C3419C">
        <w:rPr>
          <w:rFonts w:ascii="宋体" w:hAnsi="宋体" w:hint="eastAsia"/>
          <w:sz w:val="24"/>
        </w:rPr>
        <w:t>船舶</w:t>
      </w:r>
      <w:r w:rsidRPr="00C3419C">
        <w:rPr>
          <w:rFonts w:ascii="宋体" w:hAnsi="宋体"/>
          <w:sz w:val="24"/>
        </w:rPr>
        <w:t>靠港接入岸电，将实现零碳排放，大大缓解港口城市大气污染。公司与国网宜昌供电公司合作，将充分发挥各自在技术、市场、资本、管理、品牌等方面的优势，深入贯彻落实“共抓大保护、不搞大开发”的指示精神，有效推动清洁能源示范区建设，共同打造“绿色宜昌，环保港口”。</w:t>
      </w:r>
    </w:p>
    <w:p w:rsidR="00594366" w:rsidRDefault="00594366" w:rsidP="00594366">
      <w:pPr>
        <w:spacing w:line="400" w:lineRule="exact"/>
        <w:ind w:firstLine="480"/>
        <w:rPr>
          <w:rFonts w:ascii="宋体" w:hAnsi="宋体"/>
          <w:sz w:val="24"/>
        </w:rPr>
      </w:pPr>
      <w:r w:rsidRPr="00C3419C">
        <w:rPr>
          <w:rFonts w:ascii="宋体" w:hAnsi="宋体"/>
          <w:sz w:val="24"/>
        </w:rPr>
        <w:t>（2）改善服务品质，提升旅游港口经营效益。港口岸电合作项目将有效减少港区船舶燃油动力发电造成的空气污染、噪音污染及高频振动，提升游客在船在港的服务体验；同时，停靠公司所属港口的船舶使用岸电，公司通过提供相应服务获取较好的收益，有利于提升公司各旅游港口的盈利水平，谢谢！</w:t>
      </w:r>
    </w:p>
    <w:p w:rsidR="00594366" w:rsidRPr="00C3419C" w:rsidRDefault="00594366" w:rsidP="00594366">
      <w:pPr>
        <w:spacing w:line="400" w:lineRule="exact"/>
        <w:ind w:firstLine="480"/>
        <w:rPr>
          <w:rFonts w:ascii="宋体" w:hAnsi="宋体"/>
          <w:sz w:val="24"/>
        </w:rPr>
      </w:pPr>
    </w:p>
    <w:p w:rsidR="00CA0E8C" w:rsidRPr="00C3419C" w:rsidRDefault="00CA0E8C" w:rsidP="00CA0E8C">
      <w:pPr>
        <w:pStyle w:val="2"/>
        <w:spacing w:line="400" w:lineRule="exact"/>
      </w:pPr>
      <w:r>
        <w:rPr>
          <w:rFonts w:hint="eastAsia"/>
        </w:rPr>
        <w:t>37</w:t>
      </w:r>
      <w:r w:rsidRPr="00C3419C">
        <w:t>.公司</w:t>
      </w:r>
      <w:r w:rsidRPr="00C3419C">
        <w:rPr>
          <w:rFonts w:hint="eastAsia"/>
        </w:rPr>
        <w:t>有剥离</w:t>
      </w:r>
      <w:r w:rsidRPr="00C3419C">
        <w:t xml:space="preserve">出租车、长途客车、公交车这些业务的规划吗？ </w:t>
      </w:r>
    </w:p>
    <w:p w:rsidR="00CA0E8C" w:rsidRPr="00C3419C" w:rsidRDefault="00CA0E8C" w:rsidP="00CA0E8C">
      <w:pPr>
        <w:spacing w:line="400" w:lineRule="exact"/>
        <w:ind w:firstLine="480"/>
        <w:rPr>
          <w:rFonts w:ascii="宋体" w:hAnsi="宋体"/>
          <w:sz w:val="24"/>
        </w:rPr>
      </w:pPr>
      <w:r w:rsidRPr="00C3419C">
        <w:rPr>
          <w:rFonts w:ascii="宋体" w:hAnsi="宋体"/>
          <w:sz w:val="24"/>
        </w:rPr>
        <w:t>答：公司坚持以有进有退强化经营效力，坚决从传统产业高风险、低收益或长期不能盈利、不具备战略价值的服务领域中退出，谋划和发展具有持续盈利能力的项目和产品。2019年，已平稳退出长阳县城市公交项目，不再投资长阳新客运站项目，退出兴山县出租车运营；优化整合并逐步退出市内城市公交线路；根据行业政策规定，已有序退出800公里以上跨省超长客运班线运营；峡客行网约车项目果断转型，按照规定程序处置公营车辆，实现平台化、轻资产运营，谢谢！</w:t>
      </w:r>
    </w:p>
    <w:p w:rsidR="00CA0E8C" w:rsidRPr="00C3419C" w:rsidRDefault="00CA0E8C" w:rsidP="00CA0E8C">
      <w:pPr>
        <w:spacing w:line="400" w:lineRule="exact"/>
        <w:ind w:firstLine="480"/>
        <w:rPr>
          <w:rFonts w:ascii="宋体" w:hAnsi="宋体"/>
          <w:sz w:val="24"/>
        </w:rPr>
      </w:pPr>
    </w:p>
    <w:p w:rsidR="0057095C" w:rsidRPr="00C3419C" w:rsidRDefault="0057095C" w:rsidP="0057095C">
      <w:pPr>
        <w:pStyle w:val="2"/>
        <w:spacing w:line="400" w:lineRule="exact"/>
      </w:pPr>
      <w:r>
        <w:rPr>
          <w:rFonts w:hint="eastAsia"/>
        </w:rPr>
        <w:t>38</w:t>
      </w:r>
      <w:r w:rsidRPr="00C3419C">
        <w:t>.请问公司</w:t>
      </w:r>
      <w:r w:rsidRPr="00C3419C">
        <w:rPr>
          <w:rFonts w:hint="eastAsia"/>
        </w:rPr>
        <w:t>准备如何打造“两坝一峡”服务体系顶级品牌？</w:t>
      </w:r>
    </w:p>
    <w:p w:rsidR="0057095C" w:rsidRDefault="0057095C" w:rsidP="0057095C">
      <w:pPr>
        <w:spacing w:line="400" w:lineRule="exact"/>
        <w:ind w:firstLine="480"/>
        <w:rPr>
          <w:rFonts w:ascii="宋体" w:hAnsi="宋体"/>
          <w:sz w:val="24"/>
        </w:rPr>
      </w:pPr>
      <w:r w:rsidRPr="00C3419C">
        <w:rPr>
          <w:rFonts w:ascii="宋体" w:hAnsi="宋体" w:hint="eastAsia"/>
          <w:sz w:val="24"/>
        </w:rPr>
        <w:t>答：“两坝一峡”是公司旅游产业核心品牌，要充分发挥“车船港站社”产业链优势，为打造世界级旅游品牌打下良好基础。一是按照“顶级资源、顶级设施、顶级服务”要求，布局“两坝一峡”运营航线，实行西陵峡航线公交化运行</w:t>
      </w:r>
      <w:r>
        <w:rPr>
          <w:rFonts w:ascii="宋体" w:hAnsi="宋体" w:hint="eastAsia"/>
          <w:sz w:val="24"/>
        </w:rPr>
        <w:t>；</w:t>
      </w:r>
      <w:r w:rsidRPr="00C3419C">
        <w:rPr>
          <w:rFonts w:ascii="宋体" w:hAnsi="宋体" w:hint="eastAsia"/>
          <w:sz w:val="24"/>
        </w:rPr>
        <w:t>二是为三峡人家景区提供高品质水上专线交通保障服务</w:t>
      </w:r>
      <w:r>
        <w:rPr>
          <w:rFonts w:ascii="宋体" w:hAnsi="宋体" w:hint="eastAsia"/>
          <w:sz w:val="24"/>
        </w:rPr>
        <w:t>；</w:t>
      </w:r>
      <w:r w:rsidRPr="00C3419C">
        <w:rPr>
          <w:rFonts w:ascii="宋体" w:hAnsi="宋体" w:hint="eastAsia"/>
          <w:sz w:val="24"/>
        </w:rPr>
        <w:t>三是优化三峡游客中心功能布局，三斗坪游客接待中心投入使用，做好游客就餐工作，推进趸船改造提升形象，完善服务细节提升游客体验</w:t>
      </w:r>
      <w:r>
        <w:rPr>
          <w:rFonts w:ascii="宋体" w:hAnsi="宋体" w:hint="eastAsia"/>
          <w:sz w:val="24"/>
        </w:rPr>
        <w:t>；</w:t>
      </w:r>
      <w:r w:rsidRPr="00C3419C">
        <w:rPr>
          <w:rFonts w:ascii="宋体" w:hAnsi="宋体" w:hint="eastAsia"/>
          <w:sz w:val="24"/>
        </w:rPr>
        <w:t>四是实现夜明珠换乘中心办证功能</w:t>
      </w:r>
      <w:r>
        <w:rPr>
          <w:rFonts w:ascii="宋体" w:hAnsi="宋体" w:hint="eastAsia"/>
          <w:sz w:val="24"/>
        </w:rPr>
        <w:t>；</w:t>
      </w:r>
      <w:r w:rsidRPr="00C3419C">
        <w:rPr>
          <w:rFonts w:ascii="宋体" w:hAnsi="宋体" w:hint="eastAsia"/>
          <w:sz w:val="24"/>
        </w:rPr>
        <w:t>五是妥善处理高峡平湖游2艘未取证游船历史遗留问题。</w:t>
      </w:r>
    </w:p>
    <w:p w:rsidR="0057095C" w:rsidRPr="00C3419C" w:rsidRDefault="0057095C" w:rsidP="0057095C">
      <w:pPr>
        <w:spacing w:line="400" w:lineRule="exact"/>
        <w:ind w:firstLine="480"/>
        <w:rPr>
          <w:rFonts w:ascii="宋体" w:hAnsi="宋体"/>
          <w:sz w:val="24"/>
        </w:rPr>
      </w:pPr>
    </w:p>
    <w:p w:rsidR="00B375A3" w:rsidRPr="00C3419C" w:rsidRDefault="00B375A3" w:rsidP="00B375A3">
      <w:pPr>
        <w:pStyle w:val="2"/>
        <w:spacing w:line="400" w:lineRule="exact"/>
      </w:pPr>
      <w:r>
        <w:t>3</w:t>
      </w:r>
      <w:r w:rsidR="0057095C">
        <w:rPr>
          <w:rFonts w:hint="eastAsia"/>
        </w:rPr>
        <w:t>9</w:t>
      </w:r>
      <w:r w:rsidRPr="00C3419C">
        <w:t>.公司高管近期是否有减持公司股份的计划？</w:t>
      </w:r>
    </w:p>
    <w:p w:rsidR="00B375A3" w:rsidRDefault="00011F78" w:rsidP="00B375A3">
      <w:pPr>
        <w:spacing w:line="400" w:lineRule="exact"/>
        <w:ind w:firstLine="480"/>
        <w:rPr>
          <w:rFonts w:ascii="宋体" w:hAnsi="宋体"/>
          <w:sz w:val="24"/>
        </w:rPr>
      </w:pPr>
      <w:r w:rsidRPr="00C3419C">
        <w:rPr>
          <w:rFonts w:ascii="宋体" w:hAnsi="宋体"/>
          <w:sz w:val="24"/>
        </w:rPr>
        <w:lastRenderedPageBreak/>
        <w:t>答：</w:t>
      </w:r>
      <w:r w:rsidR="00B375A3" w:rsidRPr="00C3419C">
        <w:rPr>
          <w:rFonts w:ascii="宋体" w:hAnsi="宋体" w:hint="eastAsia"/>
          <w:sz w:val="24"/>
        </w:rPr>
        <w:t>截至目前，</w:t>
      </w:r>
      <w:r w:rsidR="00B375A3" w:rsidRPr="00C3419C">
        <w:rPr>
          <w:rFonts w:ascii="宋体" w:hAnsi="宋体"/>
          <w:sz w:val="24"/>
        </w:rPr>
        <w:t>公司控股股东、全体董监高</w:t>
      </w:r>
      <w:r w:rsidR="00B375A3" w:rsidRPr="00C3419C">
        <w:rPr>
          <w:rFonts w:ascii="宋体" w:hAnsi="宋体" w:hint="eastAsia"/>
          <w:sz w:val="24"/>
        </w:rPr>
        <w:t>没有</w:t>
      </w:r>
      <w:r w:rsidR="00B375A3" w:rsidRPr="00C3419C">
        <w:rPr>
          <w:rFonts w:ascii="宋体" w:hAnsi="宋体"/>
          <w:sz w:val="24"/>
        </w:rPr>
        <w:t>减持公司股份的计划，谢谢！</w:t>
      </w:r>
    </w:p>
    <w:p w:rsidR="00001A66" w:rsidRPr="00C3419C" w:rsidRDefault="00001A66" w:rsidP="00B375A3">
      <w:pPr>
        <w:spacing w:line="400" w:lineRule="exact"/>
        <w:ind w:firstLine="480"/>
        <w:rPr>
          <w:rFonts w:ascii="宋体" w:hAnsi="宋体" w:hint="eastAsia"/>
          <w:sz w:val="24"/>
        </w:rPr>
      </w:pPr>
    </w:p>
    <w:p w:rsidR="00C344E7" w:rsidRDefault="00C344E7" w:rsidP="00C344E7">
      <w:pPr>
        <w:pStyle w:val="2"/>
        <w:spacing w:line="400" w:lineRule="exact"/>
      </w:pPr>
      <w:r>
        <w:rPr>
          <w:rFonts w:hint="eastAsia"/>
        </w:rPr>
        <w:t>40.</w:t>
      </w:r>
      <w:r w:rsidRPr="004F25BE">
        <w:rPr>
          <w:rFonts w:hint="eastAsia"/>
        </w:rPr>
        <w:t>公司对于长江三峡观光游轮未来的规划如何？</w:t>
      </w:r>
    </w:p>
    <w:p w:rsidR="00C344E7" w:rsidRDefault="00011F78" w:rsidP="00C344E7">
      <w:pPr>
        <w:spacing w:line="400" w:lineRule="exact"/>
        <w:ind w:firstLine="480"/>
        <w:rPr>
          <w:rFonts w:ascii="宋体" w:hAnsi="宋体"/>
          <w:sz w:val="24"/>
        </w:rPr>
      </w:pPr>
      <w:r w:rsidRPr="00C3419C">
        <w:rPr>
          <w:rFonts w:ascii="宋体" w:hAnsi="宋体"/>
          <w:sz w:val="24"/>
        </w:rPr>
        <w:t>答：</w:t>
      </w:r>
      <w:r w:rsidR="00C344E7" w:rsidRPr="0035396F">
        <w:rPr>
          <w:rFonts w:ascii="宋体" w:hAnsi="宋体" w:hint="eastAsia"/>
          <w:sz w:val="24"/>
        </w:rPr>
        <w:t>请您查阅公司定期报告，谢谢！</w:t>
      </w:r>
    </w:p>
    <w:p w:rsidR="00C344E7" w:rsidRDefault="00C344E7" w:rsidP="00C344E7">
      <w:pPr>
        <w:spacing w:line="400" w:lineRule="exact"/>
        <w:ind w:firstLine="480"/>
        <w:rPr>
          <w:rFonts w:ascii="宋体" w:hAnsi="宋体"/>
          <w:sz w:val="24"/>
        </w:rPr>
      </w:pPr>
    </w:p>
    <w:p w:rsidR="00B375A3" w:rsidRPr="00C3419C" w:rsidRDefault="0057095C" w:rsidP="00B375A3">
      <w:pPr>
        <w:pStyle w:val="2"/>
        <w:spacing w:line="400" w:lineRule="exact"/>
      </w:pPr>
      <w:r>
        <w:rPr>
          <w:rFonts w:hint="eastAsia"/>
        </w:rPr>
        <w:t>4</w:t>
      </w:r>
      <w:r w:rsidR="00C344E7">
        <w:rPr>
          <w:rFonts w:hint="eastAsia"/>
        </w:rPr>
        <w:t>1</w:t>
      </w:r>
      <w:r w:rsidR="00B375A3" w:rsidRPr="00C3419C">
        <w:t>.公司对于长江三峡观光游轮未来的规划如何？</w:t>
      </w:r>
    </w:p>
    <w:p w:rsidR="00B375A3" w:rsidRPr="00C3419C" w:rsidRDefault="00011F78" w:rsidP="00B375A3">
      <w:pPr>
        <w:spacing w:line="400" w:lineRule="exact"/>
        <w:ind w:firstLine="480"/>
        <w:rPr>
          <w:rFonts w:ascii="宋体" w:hAnsi="宋体"/>
          <w:sz w:val="24"/>
        </w:rPr>
      </w:pPr>
      <w:r w:rsidRPr="00C3419C">
        <w:rPr>
          <w:rFonts w:ascii="宋体" w:hAnsi="宋体"/>
          <w:sz w:val="24"/>
        </w:rPr>
        <w:t>答：</w:t>
      </w:r>
      <w:r w:rsidR="00B375A3" w:rsidRPr="00C3419C">
        <w:rPr>
          <w:rFonts w:ascii="宋体" w:hAnsi="宋体"/>
          <w:sz w:val="24"/>
        </w:rPr>
        <w:t>经过多年的市场培育，“两坝一峡”区域游轮市场和三峡枢纽旅客翻坝转运对接服务体系已基本成型，为加快构建长江三峡旅游公共交通服务体系，实现跨区域发展和产业规模化发展，公司将在现有游轮运行线路上做进一步延伸，加强与OTA平台、沿江城镇、旅游交通、景区以及旅行社的深度合作，为旅游产业发展寻求新的利润增长点；同时深化现有“两坝一峡”产品的文化内涵解读，进一步打造融合多种文化的旅游服务项目，切实提升游客的文化价值体验，扩大“两坝一峡”旅游品牌市场影响力，谢谢！</w:t>
      </w:r>
    </w:p>
    <w:p w:rsidR="00B375A3" w:rsidRPr="00C3419C" w:rsidRDefault="00B375A3" w:rsidP="00B375A3">
      <w:pPr>
        <w:spacing w:line="400" w:lineRule="exact"/>
        <w:ind w:firstLine="480"/>
        <w:rPr>
          <w:rFonts w:ascii="宋体" w:hAnsi="宋体"/>
          <w:sz w:val="24"/>
        </w:rPr>
      </w:pPr>
    </w:p>
    <w:p w:rsidR="0057095C" w:rsidRPr="00C3419C" w:rsidRDefault="0057095C" w:rsidP="0057095C">
      <w:pPr>
        <w:pStyle w:val="2"/>
        <w:spacing w:line="400" w:lineRule="exact"/>
      </w:pPr>
      <w:r>
        <w:rPr>
          <w:rFonts w:hint="eastAsia"/>
        </w:rPr>
        <w:t>4</w:t>
      </w:r>
      <w:r w:rsidR="00C344E7">
        <w:rPr>
          <w:rFonts w:hint="eastAsia"/>
        </w:rPr>
        <w:t>2</w:t>
      </w:r>
      <w:r>
        <w:rPr>
          <w:rFonts w:hint="eastAsia"/>
        </w:rPr>
        <w:t>.</w:t>
      </w:r>
      <w:r w:rsidRPr="00C3419C">
        <w:t>请说明一下公司2019年的业绩情况，是否</w:t>
      </w:r>
      <w:r>
        <w:rPr>
          <w:rFonts w:hint="eastAsia"/>
        </w:rPr>
        <w:t>达到业绩</w:t>
      </w:r>
      <w:r w:rsidRPr="00C3419C">
        <w:t>目标？</w:t>
      </w:r>
    </w:p>
    <w:p w:rsidR="0057095C" w:rsidRPr="00C3419C" w:rsidRDefault="00011F78" w:rsidP="0057095C">
      <w:pPr>
        <w:spacing w:line="400" w:lineRule="exact"/>
        <w:ind w:firstLine="480"/>
        <w:rPr>
          <w:rFonts w:ascii="宋体" w:hAnsi="宋体"/>
          <w:sz w:val="24"/>
        </w:rPr>
      </w:pPr>
      <w:r w:rsidRPr="00C3419C">
        <w:rPr>
          <w:rFonts w:ascii="宋体" w:hAnsi="宋体"/>
          <w:sz w:val="24"/>
        </w:rPr>
        <w:t>答：</w:t>
      </w:r>
      <w:r w:rsidR="0057095C" w:rsidRPr="00C3419C">
        <w:rPr>
          <w:rFonts w:ascii="宋体" w:hAnsi="宋体"/>
          <w:sz w:val="24"/>
        </w:rPr>
        <w:t>2019年，公司实现营业总收入221,286.65万元，同比增长9.62%；利润总额16,506.23万元，同比增长14.79%；归属于上市公司股东的净利润11,509.46万元，同比增长17.09%。各项工作保持了稳中有进、稳中提质、稳中向好的态势，产业布局不断优化，经营质效明显提升，主要经营指标顺利完成，谢谢！</w:t>
      </w:r>
    </w:p>
    <w:p w:rsidR="0057095C" w:rsidRPr="00C3419C" w:rsidRDefault="0057095C" w:rsidP="0057095C">
      <w:pPr>
        <w:spacing w:line="400" w:lineRule="exact"/>
        <w:ind w:firstLine="480"/>
        <w:rPr>
          <w:rFonts w:ascii="宋体" w:hAnsi="宋体"/>
          <w:sz w:val="24"/>
        </w:rPr>
      </w:pPr>
    </w:p>
    <w:p w:rsidR="00B375A3" w:rsidRPr="00C3419C" w:rsidRDefault="0057095C" w:rsidP="00B375A3">
      <w:pPr>
        <w:pStyle w:val="2"/>
        <w:spacing w:line="400" w:lineRule="exact"/>
      </w:pPr>
      <w:r>
        <w:rPr>
          <w:rFonts w:hint="eastAsia"/>
        </w:rPr>
        <w:t>4</w:t>
      </w:r>
      <w:r w:rsidR="00C344E7">
        <w:rPr>
          <w:rFonts w:hint="eastAsia"/>
        </w:rPr>
        <w:t>3</w:t>
      </w:r>
      <w:r w:rsidR="00B375A3" w:rsidRPr="00C3419C">
        <w:t>.目前，暂不允许跨省和跨境游，并且对允许开放的景区实行流量控制，这对公司的旅游项目会造成什么样的影响？</w:t>
      </w:r>
    </w:p>
    <w:p w:rsidR="00B375A3" w:rsidRPr="00C3419C" w:rsidRDefault="00B375A3" w:rsidP="00B375A3">
      <w:pPr>
        <w:spacing w:line="400" w:lineRule="exact"/>
        <w:ind w:firstLine="480"/>
        <w:rPr>
          <w:rFonts w:ascii="宋体" w:hAnsi="宋体"/>
          <w:sz w:val="24"/>
        </w:rPr>
      </w:pPr>
      <w:r w:rsidRPr="00C3419C">
        <w:rPr>
          <w:rFonts w:ascii="宋体" w:hAnsi="宋体"/>
          <w:sz w:val="24"/>
        </w:rPr>
        <w:t>答：国家相关部委限制跨省跨境游，对景区实行流量管控等，客观上会对公司旅游产业造成一定影响。</w:t>
      </w:r>
      <w:r w:rsidRPr="00C3419C">
        <w:rPr>
          <w:rFonts w:ascii="宋体" w:hAnsi="宋体" w:hint="eastAsia"/>
          <w:sz w:val="24"/>
        </w:rPr>
        <w:t>一方面我们</w:t>
      </w:r>
      <w:r w:rsidRPr="00C3419C">
        <w:rPr>
          <w:rFonts w:ascii="宋体" w:hAnsi="宋体"/>
          <w:sz w:val="24"/>
        </w:rPr>
        <w:t>严格遵守疫情防控的相关工作要求，积极落实到位</w:t>
      </w:r>
      <w:r>
        <w:rPr>
          <w:rFonts w:ascii="宋体" w:hAnsi="宋体" w:hint="eastAsia"/>
          <w:sz w:val="24"/>
        </w:rPr>
        <w:t>；</w:t>
      </w:r>
      <w:r w:rsidRPr="00C3419C">
        <w:rPr>
          <w:rFonts w:ascii="宋体" w:hAnsi="宋体" w:hint="eastAsia"/>
          <w:sz w:val="24"/>
        </w:rPr>
        <w:t>另一方面主动作为</w:t>
      </w:r>
      <w:r w:rsidRPr="00C3419C">
        <w:rPr>
          <w:rFonts w:ascii="宋体" w:hAnsi="宋体"/>
          <w:sz w:val="24"/>
        </w:rPr>
        <w:t>，大力开发省内及周边游市场，加快相关旅游配套项目建设进度，在营销培训、队伍建设等方面努力练好内功，尽力弥补疫情造成的损失，谢谢！</w:t>
      </w:r>
    </w:p>
    <w:p w:rsidR="00B375A3" w:rsidRPr="00C3419C" w:rsidRDefault="00B375A3" w:rsidP="00B375A3">
      <w:pPr>
        <w:spacing w:line="400" w:lineRule="exact"/>
        <w:ind w:firstLine="480"/>
        <w:rPr>
          <w:rFonts w:ascii="宋体" w:hAnsi="宋体"/>
          <w:sz w:val="24"/>
        </w:rPr>
      </w:pPr>
    </w:p>
    <w:p w:rsidR="00B375A3" w:rsidRPr="00C3419C" w:rsidRDefault="0057095C" w:rsidP="00B375A3">
      <w:pPr>
        <w:pStyle w:val="2"/>
        <w:spacing w:line="400" w:lineRule="exact"/>
      </w:pPr>
      <w:r>
        <w:rPr>
          <w:rFonts w:hint="eastAsia"/>
        </w:rPr>
        <w:t>4</w:t>
      </w:r>
      <w:r w:rsidR="00C344E7">
        <w:rPr>
          <w:rFonts w:hint="eastAsia"/>
        </w:rPr>
        <w:t>4</w:t>
      </w:r>
      <w:r w:rsidR="00B375A3" w:rsidRPr="00C3419C">
        <w:t>.公司2019年安全方面情况如何?</w:t>
      </w:r>
    </w:p>
    <w:p w:rsidR="00B375A3" w:rsidRPr="00C3419C" w:rsidRDefault="00011F78" w:rsidP="00B375A3">
      <w:pPr>
        <w:spacing w:line="400" w:lineRule="exact"/>
        <w:ind w:firstLine="480"/>
        <w:rPr>
          <w:rFonts w:ascii="宋体" w:hAnsi="宋体"/>
          <w:sz w:val="24"/>
        </w:rPr>
      </w:pPr>
      <w:r w:rsidRPr="00C3419C">
        <w:rPr>
          <w:rFonts w:ascii="宋体" w:hAnsi="宋体"/>
          <w:sz w:val="24"/>
        </w:rPr>
        <w:t>答：</w:t>
      </w:r>
      <w:r w:rsidR="00B375A3" w:rsidRPr="00C3419C">
        <w:rPr>
          <w:rFonts w:ascii="宋体" w:hAnsi="宋体"/>
          <w:sz w:val="24"/>
        </w:rPr>
        <w:t>2019年，公司把基层基础作为首要关口，着力夯实安全根基，为所属281台公交车辆驾驶员区域安装安全防护隔离设施，并完成道路客运事业部长途客运站安全生产网格化管理体系建设。公司安全管控实现“一无两降”，无较大及以上安全责任事故，受伤人数和直接经济损失同比下降，谢谢！</w:t>
      </w:r>
    </w:p>
    <w:p w:rsidR="00B375A3" w:rsidRPr="00C3419C" w:rsidRDefault="00B375A3" w:rsidP="00B375A3">
      <w:pPr>
        <w:spacing w:line="400" w:lineRule="exact"/>
        <w:ind w:firstLine="480"/>
        <w:rPr>
          <w:rFonts w:ascii="宋体" w:hAnsi="宋体"/>
          <w:sz w:val="24"/>
        </w:rPr>
      </w:pPr>
    </w:p>
    <w:p w:rsidR="00B375A3" w:rsidRPr="00C3419C" w:rsidRDefault="0057095C" w:rsidP="00B375A3">
      <w:pPr>
        <w:pStyle w:val="2"/>
        <w:spacing w:line="400" w:lineRule="exact"/>
      </w:pPr>
      <w:r>
        <w:rPr>
          <w:rFonts w:hint="eastAsia"/>
        </w:rPr>
        <w:t>4</w:t>
      </w:r>
      <w:r w:rsidR="00C344E7">
        <w:rPr>
          <w:rFonts w:hint="eastAsia"/>
        </w:rPr>
        <w:t>5</w:t>
      </w:r>
      <w:r w:rsidR="00B375A3">
        <w:rPr>
          <w:rFonts w:hint="eastAsia"/>
        </w:rPr>
        <w:t>.</w:t>
      </w:r>
      <w:r w:rsidR="00B375A3" w:rsidRPr="00C3419C">
        <w:t>公司2019年游船产品游客接待量怎么样？</w:t>
      </w:r>
    </w:p>
    <w:p w:rsidR="00B375A3" w:rsidRPr="00C3419C" w:rsidRDefault="00011F78" w:rsidP="00B375A3">
      <w:pPr>
        <w:spacing w:line="400" w:lineRule="exact"/>
        <w:ind w:firstLine="480"/>
        <w:rPr>
          <w:rFonts w:ascii="宋体" w:hAnsi="宋体"/>
          <w:sz w:val="24"/>
        </w:rPr>
      </w:pPr>
      <w:r w:rsidRPr="00C3419C">
        <w:rPr>
          <w:rFonts w:ascii="宋体" w:hAnsi="宋体"/>
          <w:sz w:val="24"/>
        </w:rPr>
        <w:t>答：</w:t>
      </w:r>
      <w:r w:rsidR="00B375A3" w:rsidRPr="00C3419C">
        <w:rPr>
          <w:rFonts w:ascii="宋体" w:hAnsi="宋体"/>
          <w:sz w:val="24"/>
        </w:rPr>
        <w:t>公司水路旅游客运产品主要为以“两坝一峡”“长江夜游”观光线路为中心，已开发出多样的游船产品。2019年，“交运*两坝一峡”接待游客首次突破100万人次，同比上升45.03%；“交运*长江夜游”接待约18万人次，同比上升14.95%！</w:t>
      </w:r>
    </w:p>
    <w:p w:rsidR="00B375A3" w:rsidRPr="00C3419C" w:rsidRDefault="00B375A3" w:rsidP="00B375A3">
      <w:pPr>
        <w:spacing w:line="400" w:lineRule="exact"/>
        <w:ind w:firstLine="480"/>
        <w:rPr>
          <w:rFonts w:ascii="宋体" w:hAnsi="宋体"/>
          <w:sz w:val="24"/>
        </w:rPr>
      </w:pPr>
    </w:p>
    <w:p w:rsidR="00B375A3" w:rsidRDefault="00B375A3" w:rsidP="00B375A3">
      <w:pPr>
        <w:pStyle w:val="2"/>
        <w:spacing w:line="400" w:lineRule="exact"/>
      </w:pPr>
      <w:r>
        <w:rPr>
          <w:rFonts w:hint="eastAsia"/>
        </w:rPr>
        <w:t>4</w:t>
      </w:r>
      <w:r w:rsidR="00C344E7">
        <w:rPr>
          <w:rFonts w:hint="eastAsia"/>
        </w:rPr>
        <w:t>6</w:t>
      </w:r>
      <w:r>
        <w:rPr>
          <w:rFonts w:hint="eastAsia"/>
        </w:rPr>
        <w:t>.</w:t>
      </w:r>
      <w:r w:rsidRPr="004F25BE">
        <w:rPr>
          <w:rFonts w:hint="eastAsia"/>
        </w:rPr>
        <w:t>您好，请问公司加快改革创新，“数字化升级、智能化改造、新基建赋能”具体指哪些？</w:t>
      </w:r>
    </w:p>
    <w:p w:rsidR="00B375A3" w:rsidRDefault="00011F78" w:rsidP="00B375A3">
      <w:pPr>
        <w:spacing w:line="400" w:lineRule="exact"/>
        <w:ind w:firstLine="480"/>
        <w:rPr>
          <w:rFonts w:ascii="宋体" w:hAnsi="宋体"/>
          <w:sz w:val="24"/>
        </w:rPr>
      </w:pPr>
      <w:r w:rsidRPr="00C3419C">
        <w:rPr>
          <w:rFonts w:ascii="宋体" w:hAnsi="宋体"/>
          <w:sz w:val="24"/>
        </w:rPr>
        <w:t>答：</w:t>
      </w:r>
      <w:r w:rsidR="00B375A3" w:rsidRPr="0035396F">
        <w:rPr>
          <w:rFonts w:ascii="宋体" w:hAnsi="宋体" w:hint="eastAsia"/>
          <w:sz w:val="24"/>
        </w:rPr>
        <w:t>比如旅游产业方面，加快智慧旅游在行前、游中和评价各环节的应用，技术创新进入消费场景，依托线上平台，动态调整线上产品运营，优化线上产品呈现，在营销宣传中增加“直播+短视频+电商”等形式，推动产品宣传。</w:t>
      </w:r>
    </w:p>
    <w:p w:rsidR="00B375A3" w:rsidRPr="0035396F" w:rsidRDefault="00B375A3" w:rsidP="00B375A3">
      <w:pPr>
        <w:spacing w:line="400" w:lineRule="exact"/>
        <w:ind w:firstLine="480"/>
        <w:rPr>
          <w:rFonts w:ascii="宋体" w:hAnsi="宋体"/>
          <w:sz w:val="24"/>
        </w:rPr>
      </w:pPr>
    </w:p>
    <w:p w:rsidR="00B375A3" w:rsidRDefault="00B375A3" w:rsidP="00B375A3">
      <w:pPr>
        <w:pStyle w:val="2"/>
        <w:spacing w:line="400" w:lineRule="exact"/>
      </w:pPr>
      <w:r>
        <w:rPr>
          <w:rFonts w:hint="eastAsia"/>
        </w:rPr>
        <w:t>47.</w:t>
      </w:r>
      <w:r w:rsidRPr="007C174D">
        <w:rPr>
          <w:rFonts w:hint="eastAsia"/>
        </w:rPr>
        <w:t>请问截止今天股东总人数多少?</w:t>
      </w:r>
    </w:p>
    <w:p w:rsidR="00B375A3" w:rsidRDefault="00011F78" w:rsidP="00B375A3">
      <w:pPr>
        <w:spacing w:line="400" w:lineRule="exact"/>
        <w:ind w:firstLine="480"/>
        <w:rPr>
          <w:rFonts w:ascii="宋体" w:hAnsi="宋体"/>
          <w:sz w:val="24"/>
        </w:rPr>
      </w:pPr>
      <w:r w:rsidRPr="00C3419C">
        <w:rPr>
          <w:rFonts w:ascii="宋体" w:hAnsi="宋体"/>
          <w:sz w:val="24"/>
        </w:rPr>
        <w:t>答：</w:t>
      </w:r>
      <w:r w:rsidR="00B375A3" w:rsidRPr="003D6877">
        <w:rPr>
          <w:rFonts w:ascii="宋体" w:hAnsi="宋体" w:hint="eastAsia"/>
          <w:sz w:val="24"/>
        </w:rPr>
        <w:t>您好，中登结算公司每旬一次向上市公司发送股东名册。</w:t>
      </w:r>
      <w:r w:rsidR="00B375A3">
        <w:rPr>
          <w:rFonts w:ascii="宋体" w:hAnsi="宋体" w:hint="eastAsia"/>
          <w:sz w:val="24"/>
        </w:rPr>
        <w:t>谢谢！</w:t>
      </w:r>
    </w:p>
    <w:p w:rsidR="00B375A3" w:rsidRPr="003D6877" w:rsidRDefault="00B375A3" w:rsidP="00B375A3">
      <w:pPr>
        <w:spacing w:line="400" w:lineRule="exact"/>
        <w:ind w:firstLine="480"/>
        <w:rPr>
          <w:rFonts w:ascii="宋体" w:hAnsi="宋体"/>
          <w:sz w:val="24"/>
        </w:rPr>
      </w:pPr>
    </w:p>
    <w:p w:rsidR="00B375A3" w:rsidRDefault="00B375A3" w:rsidP="00B375A3">
      <w:pPr>
        <w:pStyle w:val="2"/>
        <w:spacing w:line="400" w:lineRule="exact"/>
      </w:pPr>
      <w:r>
        <w:rPr>
          <w:rFonts w:hint="eastAsia"/>
        </w:rPr>
        <w:t>48.</w:t>
      </w:r>
      <w:r w:rsidRPr="007C174D">
        <w:rPr>
          <w:rFonts w:hint="eastAsia"/>
        </w:rPr>
        <w:t>请问控股股东及实控人目前有哪些可以注入给上市公司的相关大型优良资产？</w:t>
      </w:r>
    </w:p>
    <w:p w:rsidR="00B375A3" w:rsidRDefault="00011F78" w:rsidP="00B375A3">
      <w:pPr>
        <w:spacing w:line="400" w:lineRule="exact"/>
        <w:ind w:firstLine="480"/>
        <w:rPr>
          <w:rFonts w:ascii="宋体" w:hAnsi="宋体"/>
          <w:sz w:val="24"/>
        </w:rPr>
      </w:pPr>
      <w:r w:rsidRPr="00C3419C">
        <w:rPr>
          <w:rFonts w:ascii="宋体" w:hAnsi="宋体"/>
          <w:sz w:val="24"/>
        </w:rPr>
        <w:t>答：</w:t>
      </w:r>
      <w:r w:rsidR="00B375A3">
        <w:rPr>
          <w:rFonts w:ascii="宋体" w:hAnsi="宋体" w:hint="eastAsia"/>
          <w:sz w:val="24"/>
        </w:rPr>
        <w:t>谢谢您的关注！</w:t>
      </w:r>
    </w:p>
    <w:p w:rsidR="00B375A3" w:rsidRDefault="00B375A3" w:rsidP="00B375A3">
      <w:pPr>
        <w:spacing w:line="400" w:lineRule="exact"/>
        <w:ind w:firstLine="480"/>
        <w:rPr>
          <w:rFonts w:ascii="宋体" w:hAnsi="宋体"/>
          <w:sz w:val="24"/>
        </w:rPr>
      </w:pPr>
    </w:p>
    <w:p w:rsidR="00B375A3" w:rsidRDefault="00B375A3" w:rsidP="00B375A3">
      <w:pPr>
        <w:pStyle w:val="2"/>
        <w:spacing w:line="400" w:lineRule="exact"/>
      </w:pPr>
      <w:r>
        <w:rPr>
          <w:rFonts w:hint="eastAsia"/>
        </w:rPr>
        <w:t>49.</w:t>
      </w:r>
      <w:r w:rsidRPr="007C174D">
        <w:rPr>
          <w:rFonts w:hint="eastAsia"/>
        </w:rPr>
        <w:t>控股股东和实控人有没</w:t>
      </w:r>
      <w:r>
        <w:rPr>
          <w:rFonts w:hint="eastAsia"/>
        </w:rPr>
        <w:t>有</w:t>
      </w:r>
      <w:r w:rsidRPr="007C174D">
        <w:rPr>
          <w:rFonts w:hint="eastAsia"/>
        </w:rPr>
        <w:t>计划像强生控股大股东那样用优良资产置换出公司汽车销售，公交等边缘资产以提高公司质量？</w:t>
      </w:r>
    </w:p>
    <w:p w:rsidR="00B375A3" w:rsidRPr="00001A66" w:rsidRDefault="00011F78" w:rsidP="00001A66">
      <w:pPr>
        <w:spacing w:line="400" w:lineRule="exact"/>
        <w:ind w:firstLine="480"/>
        <w:rPr>
          <w:rFonts w:ascii="宋体" w:hAnsi="宋体" w:hint="eastAsia"/>
          <w:sz w:val="24"/>
        </w:rPr>
      </w:pPr>
      <w:r w:rsidRPr="00C3419C">
        <w:rPr>
          <w:rFonts w:ascii="宋体" w:hAnsi="宋体"/>
          <w:sz w:val="24"/>
        </w:rPr>
        <w:t>答：</w:t>
      </w:r>
      <w:r w:rsidR="00B375A3">
        <w:rPr>
          <w:rFonts w:ascii="宋体" w:hAnsi="宋体" w:hint="eastAsia"/>
          <w:sz w:val="24"/>
        </w:rPr>
        <w:t>谢谢您的关注！</w:t>
      </w:r>
      <w:bookmarkStart w:id="0" w:name="_GoBack"/>
      <w:bookmarkEnd w:id="0"/>
    </w:p>
    <w:sectPr w:rsidR="00B375A3" w:rsidRPr="00001A6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35" w:rsidRDefault="00657635" w:rsidP="00833A45">
      <w:r>
        <w:separator/>
      </w:r>
    </w:p>
  </w:endnote>
  <w:endnote w:type="continuationSeparator" w:id="0">
    <w:p w:rsidR="00657635" w:rsidRDefault="00657635" w:rsidP="008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35" w:rsidRDefault="00657635" w:rsidP="00833A45">
      <w:r>
        <w:separator/>
      </w:r>
    </w:p>
  </w:footnote>
  <w:footnote w:type="continuationSeparator" w:id="0">
    <w:p w:rsidR="00657635" w:rsidRDefault="00657635" w:rsidP="00833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1ED"/>
    <w:multiLevelType w:val="hybridMultilevel"/>
    <w:tmpl w:val="D2BE5ED6"/>
    <w:lvl w:ilvl="0" w:tplc="3E1AE384">
      <w:start w:val="1"/>
      <w:numFmt w:val="decimal"/>
      <w:lvlText w:val="%1．"/>
      <w:lvlJc w:val="left"/>
      <w:pPr>
        <w:ind w:left="961" w:hanging="72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66"/>
    <w:rsid w:val="000064AD"/>
    <w:rsid w:val="00011F78"/>
    <w:rsid w:val="0001389A"/>
    <w:rsid w:val="00020E10"/>
    <w:rsid w:val="00025C97"/>
    <w:rsid w:val="000360C2"/>
    <w:rsid w:val="00042410"/>
    <w:rsid w:val="000468B1"/>
    <w:rsid w:val="000504A1"/>
    <w:rsid w:val="0005170C"/>
    <w:rsid w:val="000769DC"/>
    <w:rsid w:val="0008029B"/>
    <w:rsid w:val="00083448"/>
    <w:rsid w:val="000868ED"/>
    <w:rsid w:val="00097730"/>
    <w:rsid w:val="000A2B4E"/>
    <w:rsid w:val="000B4FBA"/>
    <w:rsid w:val="000B5108"/>
    <w:rsid w:val="000C1844"/>
    <w:rsid w:val="000C2493"/>
    <w:rsid w:val="000C3CD3"/>
    <w:rsid w:val="000C49B3"/>
    <w:rsid w:val="000D3EB6"/>
    <w:rsid w:val="000D592F"/>
    <w:rsid w:val="000D653E"/>
    <w:rsid w:val="000E12D4"/>
    <w:rsid w:val="00102C49"/>
    <w:rsid w:val="0011390E"/>
    <w:rsid w:val="0013649E"/>
    <w:rsid w:val="00137014"/>
    <w:rsid w:val="00140EE9"/>
    <w:rsid w:val="001617FA"/>
    <w:rsid w:val="001663D5"/>
    <w:rsid w:val="001675F1"/>
    <w:rsid w:val="001711AB"/>
    <w:rsid w:val="00172A27"/>
    <w:rsid w:val="00185226"/>
    <w:rsid w:val="00191871"/>
    <w:rsid w:val="001D258C"/>
    <w:rsid w:val="001D2EFC"/>
    <w:rsid w:val="001E1307"/>
    <w:rsid w:val="001E1371"/>
    <w:rsid w:val="001E2819"/>
    <w:rsid w:val="001E4259"/>
    <w:rsid w:val="001F1986"/>
    <w:rsid w:val="002047B9"/>
    <w:rsid w:val="002214B0"/>
    <w:rsid w:val="00225665"/>
    <w:rsid w:val="002309B3"/>
    <w:rsid w:val="00233DCD"/>
    <w:rsid w:val="002363D6"/>
    <w:rsid w:val="002503BB"/>
    <w:rsid w:val="002503BE"/>
    <w:rsid w:val="00256CFD"/>
    <w:rsid w:val="002A61F2"/>
    <w:rsid w:val="002A64B4"/>
    <w:rsid w:val="002A7BC5"/>
    <w:rsid w:val="002B749C"/>
    <w:rsid w:val="002B7C03"/>
    <w:rsid w:val="002E4C11"/>
    <w:rsid w:val="002F1649"/>
    <w:rsid w:val="002F55B6"/>
    <w:rsid w:val="002F5F49"/>
    <w:rsid w:val="00302795"/>
    <w:rsid w:val="00306329"/>
    <w:rsid w:val="00307FB1"/>
    <w:rsid w:val="00320884"/>
    <w:rsid w:val="00331C22"/>
    <w:rsid w:val="00334AE7"/>
    <w:rsid w:val="00345762"/>
    <w:rsid w:val="00362D0A"/>
    <w:rsid w:val="00372F42"/>
    <w:rsid w:val="00377A6B"/>
    <w:rsid w:val="0038394E"/>
    <w:rsid w:val="0038613F"/>
    <w:rsid w:val="00390937"/>
    <w:rsid w:val="0039646F"/>
    <w:rsid w:val="003A23DA"/>
    <w:rsid w:val="003B2D55"/>
    <w:rsid w:val="003B693E"/>
    <w:rsid w:val="003B788C"/>
    <w:rsid w:val="003D19AF"/>
    <w:rsid w:val="003D608B"/>
    <w:rsid w:val="003E3F2C"/>
    <w:rsid w:val="003F5D3C"/>
    <w:rsid w:val="003F674D"/>
    <w:rsid w:val="00422657"/>
    <w:rsid w:val="00435284"/>
    <w:rsid w:val="00435EC5"/>
    <w:rsid w:val="00440417"/>
    <w:rsid w:val="00442628"/>
    <w:rsid w:val="00444528"/>
    <w:rsid w:val="00452FD8"/>
    <w:rsid w:val="00453068"/>
    <w:rsid w:val="004575C4"/>
    <w:rsid w:val="00465B96"/>
    <w:rsid w:val="00475833"/>
    <w:rsid w:val="004773CE"/>
    <w:rsid w:val="004828EC"/>
    <w:rsid w:val="00493486"/>
    <w:rsid w:val="004A4311"/>
    <w:rsid w:val="004B024F"/>
    <w:rsid w:val="004B7B56"/>
    <w:rsid w:val="004D3D45"/>
    <w:rsid w:val="005125A6"/>
    <w:rsid w:val="00513A19"/>
    <w:rsid w:val="00517588"/>
    <w:rsid w:val="00525240"/>
    <w:rsid w:val="00536642"/>
    <w:rsid w:val="00551C3F"/>
    <w:rsid w:val="005557C4"/>
    <w:rsid w:val="00556218"/>
    <w:rsid w:val="00563935"/>
    <w:rsid w:val="00565C9F"/>
    <w:rsid w:val="00566793"/>
    <w:rsid w:val="00566893"/>
    <w:rsid w:val="0057095C"/>
    <w:rsid w:val="00570F2A"/>
    <w:rsid w:val="0059032F"/>
    <w:rsid w:val="00593C61"/>
    <w:rsid w:val="00594366"/>
    <w:rsid w:val="005950B1"/>
    <w:rsid w:val="0059594B"/>
    <w:rsid w:val="0059742A"/>
    <w:rsid w:val="00597877"/>
    <w:rsid w:val="005B668C"/>
    <w:rsid w:val="005D1AD6"/>
    <w:rsid w:val="005E3C39"/>
    <w:rsid w:val="005E3C6D"/>
    <w:rsid w:val="005F2C1B"/>
    <w:rsid w:val="00603065"/>
    <w:rsid w:val="00616A76"/>
    <w:rsid w:val="00616D08"/>
    <w:rsid w:val="00621A66"/>
    <w:rsid w:val="00621C18"/>
    <w:rsid w:val="00626127"/>
    <w:rsid w:val="006303CB"/>
    <w:rsid w:val="00634170"/>
    <w:rsid w:val="00642330"/>
    <w:rsid w:val="0064442C"/>
    <w:rsid w:val="00646F25"/>
    <w:rsid w:val="00657082"/>
    <w:rsid w:val="00657635"/>
    <w:rsid w:val="006623D1"/>
    <w:rsid w:val="0066698F"/>
    <w:rsid w:val="0067478B"/>
    <w:rsid w:val="00674F60"/>
    <w:rsid w:val="00687C99"/>
    <w:rsid w:val="0069511D"/>
    <w:rsid w:val="00697722"/>
    <w:rsid w:val="006A3DE6"/>
    <w:rsid w:val="006B1F30"/>
    <w:rsid w:val="006B632A"/>
    <w:rsid w:val="006C0567"/>
    <w:rsid w:val="006C3464"/>
    <w:rsid w:val="006C417D"/>
    <w:rsid w:val="006E07F3"/>
    <w:rsid w:val="006E0ED4"/>
    <w:rsid w:val="006F7B7B"/>
    <w:rsid w:val="007042D9"/>
    <w:rsid w:val="00715C00"/>
    <w:rsid w:val="00727FC3"/>
    <w:rsid w:val="0073072F"/>
    <w:rsid w:val="007369B1"/>
    <w:rsid w:val="00742116"/>
    <w:rsid w:val="00747F32"/>
    <w:rsid w:val="00754D12"/>
    <w:rsid w:val="0076432A"/>
    <w:rsid w:val="007671A2"/>
    <w:rsid w:val="007701B0"/>
    <w:rsid w:val="00773A2E"/>
    <w:rsid w:val="00777B75"/>
    <w:rsid w:val="00780AFC"/>
    <w:rsid w:val="00792640"/>
    <w:rsid w:val="007938A5"/>
    <w:rsid w:val="0079592D"/>
    <w:rsid w:val="007B076E"/>
    <w:rsid w:val="007B3A21"/>
    <w:rsid w:val="007C49B8"/>
    <w:rsid w:val="007D0A7F"/>
    <w:rsid w:val="007D23EF"/>
    <w:rsid w:val="007D2C9C"/>
    <w:rsid w:val="007D7620"/>
    <w:rsid w:val="007E54AE"/>
    <w:rsid w:val="007E5927"/>
    <w:rsid w:val="00807B1C"/>
    <w:rsid w:val="00817456"/>
    <w:rsid w:val="00824339"/>
    <w:rsid w:val="00826100"/>
    <w:rsid w:val="00833A45"/>
    <w:rsid w:val="008423BF"/>
    <w:rsid w:val="00897B0A"/>
    <w:rsid w:val="008A0778"/>
    <w:rsid w:val="008B193B"/>
    <w:rsid w:val="008B64CC"/>
    <w:rsid w:val="008D3F2C"/>
    <w:rsid w:val="008E1B92"/>
    <w:rsid w:val="008F7327"/>
    <w:rsid w:val="00910316"/>
    <w:rsid w:val="0091204B"/>
    <w:rsid w:val="00917FF3"/>
    <w:rsid w:val="00926E2E"/>
    <w:rsid w:val="009306D9"/>
    <w:rsid w:val="00933851"/>
    <w:rsid w:val="00934EB5"/>
    <w:rsid w:val="00936C9D"/>
    <w:rsid w:val="00951D88"/>
    <w:rsid w:val="0095357A"/>
    <w:rsid w:val="00965673"/>
    <w:rsid w:val="009729C4"/>
    <w:rsid w:val="0098758B"/>
    <w:rsid w:val="00987BAA"/>
    <w:rsid w:val="009967BE"/>
    <w:rsid w:val="00997595"/>
    <w:rsid w:val="00997C7B"/>
    <w:rsid w:val="009B72D4"/>
    <w:rsid w:val="009E3FD2"/>
    <w:rsid w:val="009F3B05"/>
    <w:rsid w:val="009F7147"/>
    <w:rsid w:val="009F7E72"/>
    <w:rsid w:val="00A16A0B"/>
    <w:rsid w:val="00A23FCF"/>
    <w:rsid w:val="00A2690B"/>
    <w:rsid w:val="00A45311"/>
    <w:rsid w:val="00A500B5"/>
    <w:rsid w:val="00A5047C"/>
    <w:rsid w:val="00A51FB3"/>
    <w:rsid w:val="00A53E80"/>
    <w:rsid w:val="00A53E8C"/>
    <w:rsid w:val="00A55D63"/>
    <w:rsid w:val="00A63D74"/>
    <w:rsid w:val="00A64E23"/>
    <w:rsid w:val="00A73208"/>
    <w:rsid w:val="00A77AE3"/>
    <w:rsid w:val="00AA5752"/>
    <w:rsid w:val="00AA74B9"/>
    <w:rsid w:val="00AC419B"/>
    <w:rsid w:val="00AE04C3"/>
    <w:rsid w:val="00AF0F7F"/>
    <w:rsid w:val="00AF5CC2"/>
    <w:rsid w:val="00AF61D8"/>
    <w:rsid w:val="00B2228E"/>
    <w:rsid w:val="00B25AA6"/>
    <w:rsid w:val="00B30566"/>
    <w:rsid w:val="00B327AD"/>
    <w:rsid w:val="00B375A3"/>
    <w:rsid w:val="00B436E0"/>
    <w:rsid w:val="00B43FAF"/>
    <w:rsid w:val="00B45A4F"/>
    <w:rsid w:val="00B5331E"/>
    <w:rsid w:val="00B545C1"/>
    <w:rsid w:val="00B54CC1"/>
    <w:rsid w:val="00B6075D"/>
    <w:rsid w:val="00B666C9"/>
    <w:rsid w:val="00B80E5C"/>
    <w:rsid w:val="00B84D22"/>
    <w:rsid w:val="00B92252"/>
    <w:rsid w:val="00BA67E6"/>
    <w:rsid w:val="00BA7282"/>
    <w:rsid w:val="00BB238C"/>
    <w:rsid w:val="00BB3649"/>
    <w:rsid w:val="00BB4331"/>
    <w:rsid w:val="00BB5419"/>
    <w:rsid w:val="00BC1DCB"/>
    <w:rsid w:val="00BC712E"/>
    <w:rsid w:val="00BD5EC4"/>
    <w:rsid w:val="00BD6084"/>
    <w:rsid w:val="00BE3DAC"/>
    <w:rsid w:val="00BF7472"/>
    <w:rsid w:val="00C10964"/>
    <w:rsid w:val="00C17B0E"/>
    <w:rsid w:val="00C3019C"/>
    <w:rsid w:val="00C31FFA"/>
    <w:rsid w:val="00C344E7"/>
    <w:rsid w:val="00C36398"/>
    <w:rsid w:val="00C46498"/>
    <w:rsid w:val="00C532ED"/>
    <w:rsid w:val="00C56DC8"/>
    <w:rsid w:val="00C61FB6"/>
    <w:rsid w:val="00C649BC"/>
    <w:rsid w:val="00C66303"/>
    <w:rsid w:val="00C80068"/>
    <w:rsid w:val="00C80855"/>
    <w:rsid w:val="00C84077"/>
    <w:rsid w:val="00C96CBF"/>
    <w:rsid w:val="00CA0E8C"/>
    <w:rsid w:val="00CB553B"/>
    <w:rsid w:val="00CC0390"/>
    <w:rsid w:val="00CC0CA3"/>
    <w:rsid w:val="00CC13E7"/>
    <w:rsid w:val="00CD3C29"/>
    <w:rsid w:val="00CE214E"/>
    <w:rsid w:val="00CE3719"/>
    <w:rsid w:val="00CE6CDF"/>
    <w:rsid w:val="00D1256D"/>
    <w:rsid w:val="00D240D4"/>
    <w:rsid w:val="00D2524A"/>
    <w:rsid w:val="00D2534E"/>
    <w:rsid w:val="00D33213"/>
    <w:rsid w:val="00D42599"/>
    <w:rsid w:val="00D51D87"/>
    <w:rsid w:val="00D53601"/>
    <w:rsid w:val="00D53C2D"/>
    <w:rsid w:val="00D56C4D"/>
    <w:rsid w:val="00D622FE"/>
    <w:rsid w:val="00D70900"/>
    <w:rsid w:val="00D71EF6"/>
    <w:rsid w:val="00D756CA"/>
    <w:rsid w:val="00D77FF5"/>
    <w:rsid w:val="00D928D9"/>
    <w:rsid w:val="00D9349D"/>
    <w:rsid w:val="00DA2667"/>
    <w:rsid w:val="00DA2DE5"/>
    <w:rsid w:val="00DA4644"/>
    <w:rsid w:val="00DB39D8"/>
    <w:rsid w:val="00DB4774"/>
    <w:rsid w:val="00DB79CC"/>
    <w:rsid w:val="00DC3221"/>
    <w:rsid w:val="00DD0F60"/>
    <w:rsid w:val="00DD3B39"/>
    <w:rsid w:val="00DD4CE3"/>
    <w:rsid w:val="00DE11BC"/>
    <w:rsid w:val="00DE2156"/>
    <w:rsid w:val="00DF5FC0"/>
    <w:rsid w:val="00DF6023"/>
    <w:rsid w:val="00DF61AA"/>
    <w:rsid w:val="00DF71CB"/>
    <w:rsid w:val="00E1212A"/>
    <w:rsid w:val="00E13B11"/>
    <w:rsid w:val="00E14981"/>
    <w:rsid w:val="00E17246"/>
    <w:rsid w:val="00E344B7"/>
    <w:rsid w:val="00E61550"/>
    <w:rsid w:val="00E65CBB"/>
    <w:rsid w:val="00E72C60"/>
    <w:rsid w:val="00E73E36"/>
    <w:rsid w:val="00E85435"/>
    <w:rsid w:val="00E92CFE"/>
    <w:rsid w:val="00EA299D"/>
    <w:rsid w:val="00EA63C2"/>
    <w:rsid w:val="00EB14B9"/>
    <w:rsid w:val="00EC3993"/>
    <w:rsid w:val="00ED4C61"/>
    <w:rsid w:val="00ED7487"/>
    <w:rsid w:val="00EE18F0"/>
    <w:rsid w:val="00EE280E"/>
    <w:rsid w:val="00EE2F55"/>
    <w:rsid w:val="00EF4F9C"/>
    <w:rsid w:val="00EF676F"/>
    <w:rsid w:val="00F000EE"/>
    <w:rsid w:val="00F03575"/>
    <w:rsid w:val="00F03744"/>
    <w:rsid w:val="00F05A58"/>
    <w:rsid w:val="00F25E6A"/>
    <w:rsid w:val="00F30BD5"/>
    <w:rsid w:val="00F36F1C"/>
    <w:rsid w:val="00F53F47"/>
    <w:rsid w:val="00F57D2B"/>
    <w:rsid w:val="00F60AE2"/>
    <w:rsid w:val="00F71F33"/>
    <w:rsid w:val="00F7753F"/>
    <w:rsid w:val="00F81CA9"/>
    <w:rsid w:val="00F84740"/>
    <w:rsid w:val="00F942A7"/>
    <w:rsid w:val="00F96233"/>
    <w:rsid w:val="00F963A3"/>
    <w:rsid w:val="00FA3935"/>
    <w:rsid w:val="00FA5657"/>
    <w:rsid w:val="00FB6766"/>
    <w:rsid w:val="00FC1650"/>
    <w:rsid w:val="00FC40FE"/>
    <w:rsid w:val="00FC5F14"/>
    <w:rsid w:val="00FC7607"/>
    <w:rsid w:val="73532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EEA11"/>
  <w15:docId w15:val="{B83F0C5A-2D9E-49EB-A0C0-52F95A42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autoRedefine/>
    <w:uiPriority w:val="9"/>
    <w:qFormat/>
    <w:rsid w:val="00B375A3"/>
    <w:pPr>
      <w:spacing w:line="560" w:lineRule="exact"/>
      <w:ind w:firstLineChars="200" w:firstLine="482"/>
      <w:outlineLvl w:val="1"/>
    </w:pPr>
    <w:rPr>
      <w:rFonts w:ascii="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200"/>
    </w:pPr>
    <w:rPr>
      <w:szCs w:val="20"/>
    </w:rPr>
  </w:style>
  <w:style w:type="paragraph" w:styleId="a4">
    <w:name w:val="Balloon Text"/>
    <w:basedOn w:val="a"/>
    <w:link w:val="a5"/>
    <w:uiPriority w:val="99"/>
    <w:unhideWhenUsed/>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paragraph" w:customStyle="1" w:styleId="Style1">
    <w:name w:val="_Style 1"/>
    <w:basedOn w:val="a"/>
    <w:pPr>
      <w:widowControl/>
      <w:spacing w:after="160" w:line="240" w:lineRule="exact"/>
      <w:jc w:val="left"/>
    </w:pPr>
  </w:style>
  <w:style w:type="character" w:customStyle="1" w:styleId="a5">
    <w:name w:val="批注框文本 字符"/>
    <w:basedOn w:val="a0"/>
    <w:link w:val="a4"/>
    <w:uiPriority w:val="99"/>
    <w:semiHidden/>
    <w:rPr>
      <w:kern w:val="2"/>
      <w:sz w:val="18"/>
      <w:szCs w:val="18"/>
    </w:rPr>
  </w:style>
  <w:style w:type="paragraph" w:styleId="a9">
    <w:name w:val="List Paragraph"/>
    <w:basedOn w:val="a"/>
    <w:uiPriority w:val="99"/>
    <w:rsid w:val="00833A45"/>
    <w:pPr>
      <w:ind w:firstLineChars="200" w:firstLine="420"/>
    </w:pPr>
  </w:style>
  <w:style w:type="character" w:customStyle="1" w:styleId="20">
    <w:name w:val="标题 2 字符"/>
    <w:basedOn w:val="a0"/>
    <w:link w:val="2"/>
    <w:uiPriority w:val="9"/>
    <w:qFormat/>
    <w:rsid w:val="00B375A3"/>
    <w:rPr>
      <w:rFonts w:ascii="宋体" w:hAnsi="宋体"/>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46124">
      <w:bodyDiv w:val="1"/>
      <w:marLeft w:val="0"/>
      <w:marRight w:val="0"/>
      <w:marTop w:val="0"/>
      <w:marBottom w:val="0"/>
      <w:divBdr>
        <w:top w:val="none" w:sz="0" w:space="0" w:color="auto"/>
        <w:left w:val="none" w:sz="0" w:space="0" w:color="auto"/>
        <w:bottom w:val="none" w:sz="0" w:space="0" w:color="auto"/>
        <w:right w:val="none" w:sz="0" w:space="0" w:color="auto"/>
      </w:divBdr>
    </w:div>
    <w:div w:id="210969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7B276-A135-46A4-AB37-E35B0992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13</Pages>
  <Words>1653</Words>
  <Characters>9428</Characters>
  <Application>Microsoft Office Word</Application>
  <DocSecurity>0</DocSecurity>
  <Lines>78</Lines>
  <Paragraphs>22</Paragraphs>
  <ScaleCrop>false</ScaleCrop>
  <Company>Sky123.Org</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特定对象与上市公司直接沟通签署的承诺书格式</dc:title>
  <dc:creator>杨柳</dc:creator>
  <cp:lastModifiedBy>方佳</cp:lastModifiedBy>
  <cp:revision>159</cp:revision>
  <cp:lastPrinted>2017-06-12T06:59:00Z</cp:lastPrinted>
  <dcterms:created xsi:type="dcterms:W3CDTF">2019-12-26T03:12:00Z</dcterms:created>
  <dcterms:modified xsi:type="dcterms:W3CDTF">2020-05-25T06:45:00Z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