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D49" w:rsidRPr="001128EC" w:rsidRDefault="007B6D49" w:rsidP="00C75EDF">
      <w:pPr>
        <w:spacing w:beforeLines="50" w:afterLines="50" w:line="400" w:lineRule="exact"/>
        <w:rPr>
          <w:rFonts w:ascii="宋体" w:hAnsi="宋体"/>
          <w:bCs/>
          <w:iCs/>
          <w:color w:val="000000"/>
          <w:sz w:val="24"/>
        </w:rPr>
      </w:pPr>
      <w:r w:rsidRPr="001128EC">
        <w:rPr>
          <w:rFonts w:ascii="宋体" w:hAnsi="宋体" w:hint="eastAsia"/>
          <w:bCs/>
          <w:iCs/>
          <w:color w:val="000000"/>
          <w:sz w:val="24"/>
        </w:rPr>
        <w:t>证券代码：</w:t>
      </w:r>
      <w:r>
        <w:rPr>
          <w:rFonts w:ascii="宋体" w:hAnsi="宋体" w:hint="eastAsia"/>
          <w:bCs/>
          <w:iCs/>
          <w:color w:val="000000"/>
          <w:sz w:val="24"/>
        </w:rPr>
        <w:t>000004</w:t>
      </w:r>
      <w:r w:rsidRPr="001128EC">
        <w:rPr>
          <w:rFonts w:ascii="宋体" w:hAnsi="宋体" w:hint="eastAsia"/>
          <w:bCs/>
          <w:iCs/>
          <w:color w:val="000000"/>
          <w:sz w:val="24"/>
        </w:rPr>
        <w:t xml:space="preserve">                                证券简称：</w:t>
      </w:r>
      <w:r>
        <w:rPr>
          <w:rFonts w:ascii="宋体" w:hAnsi="宋体" w:hint="eastAsia"/>
          <w:bCs/>
          <w:iCs/>
          <w:color w:val="000000"/>
          <w:sz w:val="24"/>
        </w:rPr>
        <w:t>国农科技</w:t>
      </w:r>
    </w:p>
    <w:p w:rsidR="007B6D49" w:rsidRPr="001128EC" w:rsidRDefault="005933D8" w:rsidP="00C75EDF">
      <w:pPr>
        <w:spacing w:beforeLines="50" w:afterLines="50" w:line="400" w:lineRule="exact"/>
        <w:jc w:val="center"/>
        <w:rPr>
          <w:rFonts w:ascii="宋体" w:hAnsi="宋体"/>
          <w:b/>
          <w:bCs/>
          <w:iCs/>
          <w:color w:val="000000"/>
          <w:sz w:val="32"/>
          <w:szCs w:val="32"/>
        </w:rPr>
      </w:pPr>
      <w:r>
        <w:rPr>
          <w:rFonts w:ascii="宋体" w:hAnsi="宋体" w:hint="eastAsia"/>
          <w:b/>
          <w:bCs/>
          <w:iCs/>
          <w:color w:val="000000"/>
          <w:sz w:val="32"/>
          <w:szCs w:val="32"/>
        </w:rPr>
        <w:t>深圳中国农大科技</w:t>
      </w:r>
      <w:r w:rsidR="007B6D49" w:rsidRPr="001128EC">
        <w:rPr>
          <w:rFonts w:ascii="宋体" w:hAnsi="宋体" w:hint="eastAsia"/>
          <w:b/>
          <w:bCs/>
          <w:iCs/>
          <w:color w:val="000000"/>
          <w:sz w:val="32"/>
          <w:szCs w:val="32"/>
        </w:rPr>
        <w:t>股份有限公司投资者关系活动记录表</w:t>
      </w:r>
    </w:p>
    <w:p w:rsidR="007B6D49" w:rsidRPr="001128EC" w:rsidRDefault="007B6D49" w:rsidP="007B6D49">
      <w:pPr>
        <w:spacing w:line="400" w:lineRule="exact"/>
        <w:rPr>
          <w:rFonts w:ascii="宋体" w:hAnsi="宋体"/>
          <w:bCs/>
          <w:iCs/>
          <w:color w:val="000000"/>
          <w:sz w:val="24"/>
        </w:rPr>
      </w:pPr>
      <w:r w:rsidRPr="001128EC">
        <w:rPr>
          <w:rFonts w:ascii="宋体" w:hAnsi="宋体" w:hint="eastAsia"/>
          <w:bCs/>
          <w:iCs/>
          <w:color w:val="000000"/>
          <w:sz w:val="24"/>
        </w:rPr>
        <w:t xml:space="preserve">                         </w:t>
      </w:r>
      <w:r>
        <w:rPr>
          <w:rFonts w:ascii="宋体" w:hAnsi="宋体" w:hint="eastAsia"/>
          <w:bCs/>
          <w:iCs/>
          <w:color w:val="000000"/>
          <w:sz w:val="24"/>
        </w:rPr>
        <w:t xml:space="preserve">                              </w:t>
      </w:r>
      <w:r w:rsidRPr="001128EC">
        <w:rPr>
          <w:rFonts w:ascii="宋体" w:hAnsi="宋体" w:hint="eastAsia"/>
          <w:bCs/>
          <w:iCs/>
          <w:color w:val="000000"/>
          <w:sz w:val="24"/>
        </w:rPr>
        <w:t>编号：</w:t>
      </w:r>
      <w:r>
        <w:rPr>
          <w:rFonts w:ascii="宋体" w:hAnsi="宋体" w:hint="eastAsia"/>
          <w:bCs/>
          <w:iCs/>
          <w:color w:val="000000"/>
          <w:sz w:val="24"/>
        </w:rPr>
        <w:t>20</w:t>
      </w:r>
      <w:r w:rsidR="00167141">
        <w:rPr>
          <w:rFonts w:ascii="宋体" w:hAnsi="宋体" w:hint="eastAsia"/>
          <w:bCs/>
          <w:iCs/>
          <w:color w:val="000000"/>
          <w:sz w:val="24"/>
        </w:rPr>
        <w:t>20</w:t>
      </w:r>
      <w:r>
        <w:rPr>
          <w:rFonts w:ascii="宋体" w:hAnsi="宋体" w:hint="eastAsia"/>
          <w:bCs/>
          <w:iCs/>
          <w:color w:val="000000"/>
          <w:sz w:val="24"/>
        </w:rPr>
        <w:t>-00</w:t>
      </w:r>
      <w:r w:rsidR="00DB16D0">
        <w:rPr>
          <w:rFonts w:ascii="宋体" w:hAnsi="宋体" w:hint="eastAsia"/>
          <w:bCs/>
          <w:iCs/>
          <w:color w:val="000000"/>
          <w:sz w:val="24"/>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投资者关系活动类别</w:t>
            </w:r>
          </w:p>
          <w:p w:rsidR="007B6D49" w:rsidRPr="001128EC" w:rsidRDefault="007B6D49" w:rsidP="001456DB">
            <w:pPr>
              <w:spacing w:line="480" w:lineRule="atLeast"/>
              <w:rPr>
                <w:rFonts w:ascii="宋体" w:hAnsi="宋体"/>
                <w:bCs/>
                <w:iCs/>
                <w:color w:val="000000"/>
                <w:sz w:val="24"/>
              </w:rPr>
            </w:pP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D85DB5" w:rsidP="001456DB">
            <w:pPr>
              <w:spacing w:line="480" w:lineRule="atLeast"/>
              <w:rPr>
                <w:rFonts w:ascii="宋体" w:hAnsi="宋体"/>
                <w:bCs/>
                <w:iCs/>
                <w:color w:val="000000"/>
                <w:sz w:val="24"/>
              </w:rPr>
            </w:pPr>
            <w:r w:rsidRPr="007B6D49">
              <w:rPr>
                <w:rFonts w:ascii="宋体" w:hAnsi="宋体" w:hint="eastAsia"/>
                <w:bCs/>
                <w:iCs/>
                <w:color w:val="000000"/>
                <w:sz w:val="24"/>
              </w:rPr>
              <w:t>√</w:t>
            </w:r>
            <w:r w:rsidR="007B6D49" w:rsidRPr="001128EC">
              <w:rPr>
                <w:rFonts w:ascii="宋体" w:hAnsi="宋体" w:hint="eastAsia"/>
                <w:sz w:val="28"/>
                <w:szCs w:val="28"/>
              </w:rPr>
              <w:t xml:space="preserve">特定对象调研        </w:t>
            </w:r>
            <w:r w:rsidR="007B6D49" w:rsidRPr="001128EC">
              <w:rPr>
                <w:rFonts w:ascii="宋体" w:hAnsi="宋体" w:hint="eastAsia"/>
                <w:bCs/>
                <w:iCs/>
                <w:color w:val="000000"/>
                <w:sz w:val="24"/>
              </w:rPr>
              <w:t>□</w:t>
            </w:r>
            <w:r w:rsidR="007B6D49" w:rsidRPr="001128EC">
              <w:rPr>
                <w:rFonts w:ascii="宋体" w:hAnsi="宋体" w:hint="eastAsia"/>
                <w:sz w:val="28"/>
                <w:szCs w:val="28"/>
              </w:rPr>
              <w:t>分析师会议</w:t>
            </w:r>
          </w:p>
          <w:p w:rsidR="007B6D49" w:rsidRPr="001128EC" w:rsidRDefault="00D85DB5" w:rsidP="001456DB">
            <w:pPr>
              <w:spacing w:line="480" w:lineRule="atLeast"/>
              <w:rPr>
                <w:rFonts w:ascii="宋体" w:hAnsi="宋体"/>
                <w:bCs/>
                <w:iCs/>
                <w:color w:val="000000"/>
                <w:sz w:val="24"/>
              </w:rPr>
            </w:pPr>
            <w:r w:rsidRPr="001128EC">
              <w:rPr>
                <w:rFonts w:ascii="宋体" w:hAnsi="宋体" w:hint="eastAsia"/>
                <w:bCs/>
                <w:iCs/>
                <w:color w:val="000000"/>
                <w:sz w:val="24"/>
              </w:rPr>
              <w:t>□</w:t>
            </w:r>
            <w:r w:rsidR="007B6D49" w:rsidRPr="001128EC">
              <w:rPr>
                <w:rFonts w:ascii="宋体" w:hAnsi="宋体" w:hint="eastAsia"/>
                <w:sz w:val="28"/>
                <w:szCs w:val="28"/>
              </w:rPr>
              <w:t xml:space="preserve">媒体采访            </w:t>
            </w:r>
            <w:r w:rsidR="007B6D49" w:rsidRPr="001128EC">
              <w:rPr>
                <w:rFonts w:ascii="宋体" w:hAnsi="宋体" w:hint="eastAsia"/>
                <w:bCs/>
                <w:iCs/>
                <w:color w:val="000000"/>
                <w:sz w:val="24"/>
              </w:rPr>
              <w:t>□</w:t>
            </w:r>
            <w:r w:rsidR="007B6D49" w:rsidRPr="001128EC">
              <w:rPr>
                <w:rFonts w:ascii="宋体" w:hAnsi="宋体" w:hint="eastAsia"/>
                <w:sz w:val="28"/>
                <w:szCs w:val="28"/>
              </w:rPr>
              <w:t>业绩说明会</w:t>
            </w:r>
          </w:p>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 xml:space="preserve">新闻发布会          </w:t>
            </w:r>
            <w:r w:rsidRPr="001128EC">
              <w:rPr>
                <w:rFonts w:ascii="宋体" w:hAnsi="宋体" w:hint="eastAsia"/>
                <w:bCs/>
                <w:iCs/>
                <w:color w:val="000000"/>
                <w:sz w:val="24"/>
              </w:rPr>
              <w:t>□</w:t>
            </w:r>
            <w:r w:rsidRPr="001128EC">
              <w:rPr>
                <w:rFonts w:ascii="宋体" w:hAnsi="宋体" w:hint="eastAsia"/>
                <w:sz w:val="28"/>
                <w:szCs w:val="28"/>
              </w:rPr>
              <w:t>路演活动</w:t>
            </w:r>
          </w:p>
          <w:p w:rsidR="007B6D49" w:rsidRPr="001128EC" w:rsidRDefault="007B6D49" w:rsidP="001456DB">
            <w:pPr>
              <w:tabs>
                <w:tab w:val="left" w:pos="3045"/>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现场参观</w:t>
            </w:r>
            <w:r w:rsidRPr="001128EC">
              <w:rPr>
                <w:rFonts w:ascii="宋体" w:hAnsi="宋体" w:hint="eastAsia"/>
                <w:bCs/>
                <w:iCs/>
                <w:color w:val="000000"/>
                <w:sz w:val="24"/>
              </w:rPr>
              <w:tab/>
            </w:r>
          </w:p>
          <w:p w:rsidR="007B6D49" w:rsidRPr="001128EC" w:rsidRDefault="007B6D49" w:rsidP="001456DB">
            <w:pPr>
              <w:tabs>
                <w:tab w:val="center" w:pos="3199"/>
              </w:tabs>
              <w:spacing w:line="480" w:lineRule="atLeast"/>
              <w:rPr>
                <w:rFonts w:ascii="宋体" w:hAnsi="宋体"/>
                <w:bCs/>
                <w:iCs/>
                <w:color w:val="000000"/>
                <w:sz w:val="24"/>
              </w:rPr>
            </w:pPr>
            <w:r w:rsidRPr="001128EC">
              <w:rPr>
                <w:rFonts w:ascii="宋体" w:hAnsi="宋体" w:hint="eastAsia"/>
                <w:bCs/>
                <w:iCs/>
                <w:color w:val="000000"/>
                <w:sz w:val="24"/>
              </w:rPr>
              <w:t>□</w:t>
            </w:r>
            <w:r w:rsidRPr="001128EC">
              <w:rPr>
                <w:rFonts w:ascii="宋体" w:hAnsi="宋体" w:hint="eastAsia"/>
                <w:sz w:val="28"/>
                <w:szCs w:val="28"/>
              </w:rPr>
              <w:t>其他 （</w:t>
            </w:r>
            <w:r w:rsidRPr="001128EC">
              <w:rPr>
                <w:rFonts w:ascii="宋体" w:hAnsi="宋体" w:hint="eastAsia"/>
                <w:sz w:val="28"/>
                <w:szCs w:val="28"/>
                <w:u w:val="single"/>
              </w:rPr>
              <w:t>请文字说明其他活动内容）</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参与单位名称及人员姓名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85DB5" w:rsidRPr="00D85DB5" w:rsidRDefault="002264DD" w:rsidP="002264DD">
            <w:pPr>
              <w:spacing w:line="480" w:lineRule="atLeast"/>
              <w:rPr>
                <w:rFonts w:ascii="宋体" w:hAnsi="宋体"/>
                <w:bCs/>
                <w:iCs/>
                <w:color w:val="000000"/>
                <w:sz w:val="24"/>
              </w:rPr>
            </w:pPr>
            <w:r>
              <w:rPr>
                <w:rFonts w:ascii="宋体" w:hAnsi="宋体" w:hint="eastAsia"/>
                <w:bCs/>
                <w:iCs/>
                <w:color w:val="000000"/>
                <w:sz w:val="24"/>
              </w:rPr>
              <w:t>泰康</w:t>
            </w:r>
            <w:r w:rsidR="00B01000">
              <w:rPr>
                <w:rFonts w:ascii="宋体" w:hAnsi="宋体" w:hint="eastAsia"/>
                <w:bCs/>
                <w:iCs/>
                <w:color w:val="000000"/>
                <w:sz w:val="24"/>
              </w:rPr>
              <w:t>资产</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时间</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DB16D0">
            <w:pPr>
              <w:spacing w:line="480" w:lineRule="atLeast"/>
              <w:rPr>
                <w:rFonts w:ascii="宋体" w:hAnsi="宋体"/>
                <w:bCs/>
                <w:iCs/>
                <w:color w:val="000000"/>
                <w:sz w:val="24"/>
              </w:rPr>
            </w:pPr>
            <w:r>
              <w:rPr>
                <w:rFonts w:ascii="宋体" w:hAnsi="宋体" w:hint="eastAsia"/>
                <w:bCs/>
                <w:iCs/>
                <w:color w:val="000000"/>
                <w:sz w:val="24"/>
              </w:rPr>
              <w:t>20</w:t>
            </w:r>
            <w:r w:rsidR="00167141">
              <w:rPr>
                <w:rFonts w:ascii="宋体" w:hAnsi="宋体" w:hint="eastAsia"/>
                <w:bCs/>
                <w:iCs/>
                <w:color w:val="000000"/>
                <w:sz w:val="24"/>
              </w:rPr>
              <w:t>20</w:t>
            </w:r>
            <w:r>
              <w:rPr>
                <w:rFonts w:ascii="宋体" w:hAnsi="宋体" w:hint="eastAsia"/>
                <w:bCs/>
                <w:iCs/>
                <w:color w:val="000000"/>
                <w:sz w:val="24"/>
              </w:rPr>
              <w:t>年</w:t>
            </w:r>
            <w:r w:rsidR="00DB16D0">
              <w:rPr>
                <w:rFonts w:ascii="宋体" w:hAnsi="宋体" w:hint="eastAsia"/>
                <w:bCs/>
                <w:iCs/>
                <w:color w:val="000000"/>
                <w:sz w:val="24"/>
              </w:rPr>
              <w:t>6</w:t>
            </w:r>
            <w:r>
              <w:rPr>
                <w:rFonts w:ascii="宋体" w:hAnsi="宋体" w:hint="eastAsia"/>
                <w:bCs/>
                <w:iCs/>
                <w:color w:val="000000"/>
                <w:sz w:val="24"/>
              </w:rPr>
              <w:t>月</w:t>
            </w:r>
            <w:r w:rsidR="00DB16D0">
              <w:rPr>
                <w:rFonts w:ascii="宋体" w:hAnsi="宋体" w:hint="eastAsia"/>
                <w:bCs/>
                <w:iCs/>
                <w:color w:val="000000"/>
                <w:sz w:val="24"/>
              </w:rPr>
              <w:t>19</w:t>
            </w:r>
            <w:r>
              <w:rPr>
                <w:rFonts w:ascii="宋体" w:hAnsi="宋体" w:hint="eastAsia"/>
                <w:bCs/>
                <w:iCs/>
                <w:color w:val="000000"/>
                <w:sz w:val="24"/>
              </w:rPr>
              <w:t>日</w:t>
            </w:r>
            <w:r w:rsidR="00DB16D0">
              <w:rPr>
                <w:rFonts w:ascii="宋体" w:hAnsi="宋体" w:hint="eastAsia"/>
                <w:bCs/>
                <w:iCs/>
                <w:color w:val="000000"/>
                <w:sz w:val="24"/>
              </w:rPr>
              <w:t>1</w:t>
            </w:r>
            <w:r w:rsidR="008273E4">
              <w:rPr>
                <w:rFonts w:ascii="宋体" w:hAnsi="宋体" w:hint="eastAsia"/>
                <w:bCs/>
                <w:iCs/>
                <w:color w:val="000000"/>
                <w:sz w:val="24"/>
              </w:rPr>
              <w:t>0：00</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地点</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0E30DA" w:rsidP="00D85DB5">
            <w:pPr>
              <w:spacing w:line="480" w:lineRule="atLeast"/>
              <w:rPr>
                <w:rFonts w:ascii="宋体" w:hAnsi="宋体"/>
                <w:bCs/>
                <w:iCs/>
                <w:color w:val="000000"/>
                <w:sz w:val="24"/>
              </w:rPr>
            </w:pPr>
            <w:r>
              <w:rPr>
                <w:rFonts w:ascii="宋体" w:hAnsi="宋体" w:hint="eastAsia"/>
                <w:bCs/>
                <w:iCs/>
                <w:color w:val="000000"/>
                <w:sz w:val="24"/>
              </w:rPr>
              <w:t>电话会议</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上市公司接待人员姓名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D85DB5" w:rsidRPr="001128EC" w:rsidRDefault="000E30DA" w:rsidP="00DB16D0">
            <w:pPr>
              <w:spacing w:line="480" w:lineRule="atLeast"/>
              <w:rPr>
                <w:rFonts w:ascii="宋体" w:hAnsi="宋体"/>
                <w:bCs/>
                <w:iCs/>
                <w:color w:val="000000"/>
                <w:sz w:val="24"/>
              </w:rPr>
            </w:pPr>
            <w:r>
              <w:rPr>
                <w:rFonts w:ascii="宋体" w:hAnsi="宋体" w:hint="eastAsia"/>
                <w:bCs/>
                <w:iCs/>
                <w:color w:val="000000"/>
                <w:sz w:val="24"/>
              </w:rPr>
              <w:t>黄冰夏  阮旭里</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投资者关系活动主要内容介绍</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B01000" w:rsidRDefault="006A3E02" w:rsidP="006B0229">
            <w:pPr>
              <w:spacing w:line="480" w:lineRule="atLeast"/>
              <w:rPr>
                <w:rFonts w:ascii="宋体" w:hAnsi="宋体"/>
                <w:bCs/>
                <w:iCs/>
                <w:color w:val="000000"/>
                <w:sz w:val="24"/>
              </w:rPr>
            </w:pPr>
            <w:r w:rsidRPr="00B01000">
              <w:rPr>
                <w:rFonts w:ascii="宋体" w:hAnsi="宋体" w:hint="eastAsia"/>
                <w:bCs/>
                <w:iCs/>
                <w:color w:val="000000"/>
                <w:sz w:val="24"/>
              </w:rPr>
              <w:t xml:space="preserve">    </w:t>
            </w:r>
            <w:r w:rsidR="000E30DA" w:rsidRPr="00B01000">
              <w:rPr>
                <w:rFonts w:ascii="宋体" w:hAnsi="宋体" w:hint="eastAsia"/>
                <w:bCs/>
                <w:iCs/>
                <w:color w:val="000000"/>
                <w:sz w:val="24"/>
              </w:rPr>
              <w:t>会议主要介绍了公司</w:t>
            </w:r>
            <w:r w:rsidR="00B519F8" w:rsidRPr="00B01000">
              <w:rPr>
                <w:rFonts w:ascii="宋体" w:hAnsi="宋体" w:hint="eastAsia"/>
                <w:bCs/>
                <w:iCs/>
                <w:color w:val="000000"/>
                <w:sz w:val="24"/>
              </w:rPr>
              <w:t>概况</w:t>
            </w:r>
            <w:r w:rsidR="000E30DA" w:rsidRPr="00B01000">
              <w:rPr>
                <w:rFonts w:ascii="宋体" w:hAnsi="宋体" w:hint="eastAsia"/>
                <w:bCs/>
                <w:iCs/>
                <w:color w:val="000000"/>
                <w:sz w:val="24"/>
              </w:rPr>
              <w:t>，并就调研投资者关心的问题进行了解答</w:t>
            </w:r>
            <w:r w:rsidR="00110CF3" w:rsidRPr="00B01000">
              <w:rPr>
                <w:rFonts w:ascii="宋体" w:hAnsi="宋体" w:hint="eastAsia"/>
                <w:bCs/>
                <w:iCs/>
                <w:color w:val="000000"/>
                <w:sz w:val="24"/>
              </w:rPr>
              <w:t>，主要内容如下：</w:t>
            </w:r>
          </w:p>
          <w:p w:rsidR="00E4451E" w:rsidRPr="00B01000" w:rsidRDefault="00E4451E" w:rsidP="006B0229">
            <w:pPr>
              <w:spacing w:line="480" w:lineRule="atLeast"/>
              <w:rPr>
                <w:rFonts w:ascii="宋体" w:hAnsi="宋体"/>
                <w:bCs/>
                <w:iCs/>
                <w:color w:val="000000"/>
                <w:sz w:val="24"/>
              </w:rPr>
            </w:pPr>
            <w:r w:rsidRPr="00B01000">
              <w:rPr>
                <w:rFonts w:ascii="宋体" w:hAnsi="宋体" w:hint="eastAsia"/>
                <w:bCs/>
                <w:iCs/>
                <w:color w:val="000000"/>
                <w:sz w:val="24"/>
              </w:rPr>
              <w:t>1、公司</w:t>
            </w:r>
            <w:r w:rsidR="00B519F8" w:rsidRPr="00B01000">
              <w:rPr>
                <w:rFonts w:ascii="宋体" w:hAnsi="宋体" w:hint="eastAsia"/>
                <w:bCs/>
                <w:iCs/>
                <w:color w:val="000000"/>
                <w:sz w:val="24"/>
              </w:rPr>
              <w:t>概况</w:t>
            </w:r>
          </w:p>
          <w:p w:rsidR="00DB16D0" w:rsidRPr="00B01000" w:rsidRDefault="006A3E02" w:rsidP="00110CF3">
            <w:pPr>
              <w:spacing w:line="480" w:lineRule="atLeast"/>
              <w:rPr>
                <w:rFonts w:ascii="宋体" w:hAnsi="宋体"/>
                <w:bCs/>
                <w:iCs/>
                <w:color w:val="000000"/>
                <w:sz w:val="24"/>
              </w:rPr>
            </w:pPr>
            <w:r w:rsidRPr="00B01000">
              <w:rPr>
                <w:rFonts w:ascii="宋体" w:hAnsi="宋体" w:hint="eastAsia"/>
                <w:bCs/>
                <w:iCs/>
                <w:color w:val="000000"/>
                <w:sz w:val="24"/>
              </w:rPr>
              <w:t xml:space="preserve">    </w:t>
            </w:r>
            <w:r w:rsidR="00B01000" w:rsidRPr="00B01000">
              <w:rPr>
                <w:rFonts w:ascii="宋体" w:hAnsi="宋体" w:hint="eastAsia"/>
                <w:bCs/>
                <w:iCs/>
                <w:color w:val="000000"/>
                <w:sz w:val="24"/>
              </w:rPr>
              <w:t>国农科技是深交所第一批上市的公司之一，上市以来公司经历了数次业务转型，前期的业务包括房地产、医药等。公司在去年以发行股份购买资产方式收购了智游网安，通过此次收购，公司在现有移动互联网游戏业务的基础上新增了移动应用安全服务业务</w:t>
            </w:r>
            <w:r w:rsidR="00B01000">
              <w:rPr>
                <w:rFonts w:ascii="宋体" w:hAnsi="宋体" w:hint="eastAsia"/>
                <w:bCs/>
                <w:iCs/>
                <w:color w:val="000000"/>
                <w:sz w:val="24"/>
              </w:rPr>
              <w:t>，</w:t>
            </w:r>
            <w:r w:rsidR="00DB16D0" w:rsidRPr="00B01000">
              <w:rPr>
                <w:rFonts w:ascii="宋体" w:hAnsi="宋体" w:hint="eastAsia"/>
                <w:bCs/>
                <w:iCs/>
                <w:color w:val="000000"/>
                <w:sz w:val="24"/>
              </w:rPr>
              <w:t>这次</w:t>
            </w:r>
            <w:r w:rsidR="00B01000">
              <w:rPr>
                <w:rFonts w:ascii="宋体" w:hAnsi="宋体" w:hint="eastAsia"/>
                <w:bCs/>
                <w:iCs/>
                <w:color w:val="000000"/>
                <w:sz w:val="24"/>
              </w:rPr>
              <w:t>收购</w:t>
            </w:r>
            <w:r w:rsidR="00DB16D0" w:rsidRPr="00B01000">
              <w:rPr>
                <w:rFonts w:ascii="宋体" w:hAnsi="宋体" w:hint="eastAsia"/>
                <w:bCs/>
                <w:iCs/>
                <w:color w:val="000000"/>
                <w:sz w:val="24"/>
              </w:rPr>
              <w:t>在2019年12月完成交割，智游网安成为公司全资子公司。</w:t>
            </w:r>
          </w:p>
          <w:p w:rsidR="00DB16D0" w:rsidRPr="00B01000" w:rsidRDefault="00DB16D0" w:rsidP="00110CF3">
            <w:pPr>
              <w:spacing w:line="480" w:lineRule="atLeast"/>
              <w:rPr>
                <w:rFonts w:ascii="宋体" w:hAnsi="宋体"/>
                <w:bCs/>
                <w:iCs/>
                <w:color w:val="000000"/>
                <w:sz w:val="24"/>
              </w:rPr>
            </w:pPr>
            <w:r w:rsidRPr="00B01000">
              <w:rPr>
                <w:rFonts w:ascii="宋体" w:hAnsi="宋体" w:hint="eastAsia"/>
                <w:bCs/>
                <w:iCs/>
                <w:color w:val="000000"/>
                <w:sz w:val="24"/>
              </w:rPr>
              <w:t>2、公司目前是否还有医药业务？</w:t>
            </w:r>
          </w:p>
          <w:p w:rsidR="00DB16D0" w:rsidRPr="00B01000" w:rsidRDefault="00DB16D0" w:rsidP="00110CF3">
            <w:pPr>
              <w:spacing w:line="480" w:lineRule="atLeast"/>
              <w:rPr>
                <w:rFonts w:ascii="宋体" w:hAnsi="宋体"/>
                <w:bCs/>
                <w:iCs/>
                <w:color w:val="000000"/>
                <w:sz w:val="24"/>
              </w:rPr>
            </w:pPr>
            <w:r w:rsidRPr="00B01000">
              <w:rPr>
                <w:rFonts w:ascii="宋体" w:hAnsi="宋体" w:hint="eastAsia"/>
                <w:bCs/>
                <w:iCs/>
                <w:color w:val="000000"/>
                <w:sz w:val="24"/>
              </w:rPr>
              <w:t xml:space="preserve">    公司原医药板块的子公司山东华泰已经在2019年3月转让交割完毕，目前已经没有医药业务。</w:t>
            </w:r>
          </w:p>
          <w:p w:rsidR="00426E90" w:rsidRPr="00B01000" w:rsidRDefault="00B01000" w:rsidP="00A46749">
            <w:pPr>
              <w:spacing w:line="480" w:lineRule="atLeast"/>
              <w:rPr>
                <w:rFonts w:ascii="宋体" w:hAnsi="宋体"/>
                <w:bCs/>
                <w:iCs/>
                <w:color w:val="000000"/>
                <w:sz w:val="24"/>
              </w:rPr>
            </w:pPr>
            <w:r w:rsidRPr="00B01000">
              <w:rPr>
                <w:rFonts w:ascii="宋体" w:hAnsi="宋体" w:hint="eastAsia"/>
                <w:bCs/>
                <w:iCs/>
                <w:color w:val="000000"/>
                <w:sz w:val="24"/>
              </w:rPr>
              <w:lastRenderedPageBreak/>
              <w:t>3</w:t>
            </w:r>
            <w:r w:rsidR="00426E90" w:rsidRPr="00B01000">
              <w:rPr>
                <w:rFonts w:ascii="宋体" w:hAnsi="宋体" w:hint="eastAsia"/>
                <w:bCs/>
                <w:iCs/>
                <w:color w:val="000000"/>
                <w:sz w:val="24"/>
              </w:rPr>
              <w:t>、</w:t>
            </w:r>
            <w:r w:rsidR="00A46749" w:rsidRPr="00B01000">
              <w:rPr>
                <w:rFonts w:ascii="宋体" w:hAnsi="宋体" w:hint="eastAsia"/>
                <w:bCs/>
                <w:iCs/>
                <w:color w:val="000000"/>
                <w:sz w:val="24"/>
              </w:rPr>
              <w:t>问：控股股东、实际控制人过去是否多年未减持？</w:t>
            </w:r>
          </w:p>
          <w:p w:rsidR="00A46749" w:rsidRPr="00B01000" w:rsidRDefault="002264DD" w:rsidP="00A46749">
            <w:pPr>
              <w:spacing w:line="480" w:lineRule="atLeast"/>
              <w:rPr>
                <w:rFonts w:ascii="宋体" w:hAnsi="宋体"/>
                <w:bCs/>
                <w:iCs/>
                <w:color w:val="000000"/>
                <w:sz w:val="24"/>
              </w:rPr>
            </w:pPr>
            <w:r w:rsidRPr="00B01000">
              <w:rPr>
                <w:rFonts w:ascii="宋体" w:hAnsi="宋体" w:hint="eastAsia"/>
                <w:bCs/>
                <w:iCs/>
                <w:color w:val="000000"/>
                <w:sz w:val="24"/>
              </w:rPr>
              <w:t xml:space="preserve">    </w:t>
            </w:r>
            <w:r w:rsidR="00A46749" w:rsidRPr="00B01000">
              <w:rPr>
                <w:rFonts w:ascii="宋体" w:hAnsi="宋体" w:hint="eastAsia"/>
                <w:bCs/>
                <w:iCs/>
                <w:color w:val="000000"/>
                <w:sz w:val="24"/>
              </w:rPr>
              <w:t>是的，而且期间有增持。</w:t>
            </w:r>
          </w:p>
          <w:p w:rsidR="00767C0D" w:rsidRPr="00B01000" w:rsidRDefault="00B01000" w:rsidP="00A46749">
            <w:pPr>
              <w:spacing w:line="480" w:lineRule="atLeast"/>
              <w:rPr>
                <w:rFonts w:ascii="宋体" w:hAnsi="宋体"/>
                <w:bCs/>
                <w:iCs/>
                <w:color w:val="000000"/>
                <w:sz w:val="24"/>
              </w:rPr>
            </w:pPr>
            <w:r w:rsidRPr="00B01000">
              <w:rPr>
                <w:rFonts w:ascii="宋体" w:hAnsi="宋体" w:hint="eastAsia"/>
                <w:bCs/>
                <w:iCs/>
                <w:color w:val="000000"/>
                <w:sz w:val="24"/>
              </w:rPr>
              <w:t>4</w:t>
            </w:r>
            <w:r w:rsidR="00767C0D" w:rsidRPr="00B01000">
              <w:rPr>
                <w:rFonts w:ascii="宋体" w:hAnsi="宋体" w:hint="eastAsia"/>
                <w:bCs/>
                <w:iCs/>
                <w:color w:val="000000"/>
                <w:sz w:val="24"/>
              </w:rPr>
              <w:t>、问：疫情对</w:t>
            </w:r>
            <w:r w:rsidRPr="00B01000">
              <w:rPr>
                <w:rFonts w:ascii="宋体" w:hAnsi="宋体" w:hint="eastAsia"/>
                <w:bCs/>
                <w:iCs/>
                <w:color w:val="000000"/>
                <w:sz w:val="24"/>
              </w:rPr>
              <w:t>智游网安</w:t>
            </w:r>
            <w:r w:rsidR="00767C0D" w:rsidRPr="00B01000">
              <w:rPr>
                <w:rFonts w:ascii="宋体" w:hAnsi="宋体" w:hint="eastAsia"/>
                <w:bCs/>
                <w:iCs/>
                <w:color w:val="000000"/>
                <w:sz w:val="24"/>
              </w:rPr>
              <w:t>完成业绩承诺的影响？</w:t>
            </w:r>
          </w:p>
          <w:p w:rsidR="00767C0D" w:rsidRPr="00B01000" w:rsidRDefault="002264DD" w:rsidP="00A46749">
            <w:pPr>
              <w:spacing w:line="480" w:lineRule="atLeast"/>
              <w:rPr>
                <w:rFonts w:ascii="宋体" w:hAnsi="宋体"/>
                <w:bCs/>
                <w:iCs/>
                <w:color w:val="000000"/>
                <w:sz w:val="24"/>
              </w:rPr>
            </w:pPr>
            <w:r w:rsidRPr="00B01000">
              <w:rPr>
                <w:rFonts w:ascii="宋体" w:hAnsi="宋体" w:hint="eastAsia"/>
                <w:bCs/>
                <w:iCs/>
                <w:color w:val="000000"/>
                <w:sz w:val="24"/>
              </w:rPr>
              <w:t xml:space="preserve">    </w:t>
            </w:r>
            <w:r w:rsidR="00C127AE">
              <w:rPr>
                <w:rFonts w:ascii="宋体" w:hAnsi="宋体" w:hint="eastAsia"/>
                <w:bCs/>
                <w:iCs/>
                <w:color w:val="000000"/>
                <w:sz w:val="24"/>
              </w:rPr>
              <w:t>疫情影响肯定会有的，主要</w:t>
            </w:r>
            <w:r w:rsidR="00C127AE" w:rsidRPr="00C127AE">
              <w:rPr>
                <w:rFonts w:ascii="宋体" w:hAnsi="宋体" w:hint="eastAsia"/>
                <w:bCs/>
                <w:iCs/>
                <w:color w:val="000000"/>
                <w:sz w:val="24"/>
              </w:rPr>
              <w:t>体现在</w:t>
            </w:r>
            <w:r w:rsidR="00C127AE">
              <w:rPr>
                <w:rFonts w:ascii="宋体" w:hAnsi="宋体" w:hint="eastAsia"/>
                <w:bCs/>
                <w:iCs/>
                <w:color w:val="000000"/>
                <w:sz w:val="24"/>
              </w:rPr>
              <w:t>订单完成</w:t>
            </w:r>
            <w:r w:rsidR="00C127AE" w:rsidRPr="00C127AE">
              <w:rPr>
                <w:rFonts w:ascii="宋体" w:hAnsi="宋体" w:hint="eastAsia"/>
                <w:bCs/>
                <w:iCs/>
                <w:color w:val="000000"/>
                <w:sz w:val="24"/>
              </w:rPr>
              <w:t>时间有</w:t>
            </w:r>
            <w:r w:rsidR="00C127AE">
              <w:rPr>
                <w:rFonts w:ascii="宋体" w:hAnsi="宋体" w:hint="eastAsia"/>
                <w:bCs/>
                <w:iCs/>
                <w:color w:val="000000"/>
                <w:sz w:val="24"/>
              </w:rPr>
              <w:t>所</w:t>
            </w:r>
            <w:r w:rsidR="00C127AE" w:rsidRPr="00C127AE">
              <w:rPr>
                <w:rFonts w:ascii="宋体" w:hAnsi="宋体" w:hint="eastAsia"/>
                <w:bCs/>
                <w:iCs/>
                <w:color w:val="000000"/>
                <w:sz w:val="24"/>
              </w:rPr>
              <w:t>延迟，速度和进度</w:t>
            </w:r>
            <w:r w:rsidR="00C127AE">
              <w:rPr>
                <w:rFonts w:ascii="宋体" w:hAnsi="宋体" w:hint="eastAsia"/>
                <w:bCs/>
                <w:iCs/>
                <w:color w:val="000000"/>
                <w:sz w:val="24"/>
              </w:rPr>
              <w:t>都会</w:t>
            </w:r>
            <w:r w:rsidR="00C127AE" w:rsidRPr="00C127AE">
              <w:rPr>
                <w:rFonts w:ascii="宋体" w:hAnsi="宋体" w:hint="eastAsia"/>
                <w:bCs/>
                <w:iCs/>
                <w:color w:val="000000"/>
                <w:sz w:val="24"/>
              </w:rPr>
              <w:t>受到一定</w:t>
            </w:r>
            <w:r w:rsidR="00C127AE">
              <w:rPr>
                <w:rFonts w:ascii="宋体" w:hAnsi="宋体" w:hint="eastAsia"/>
                <w:bCs/>
                <w:iCs/>
                <w:color w:val="000000"/>
                <w:sz w:val="24"/>
              </w:rPr>
              <w:t>程度的</w:t>
            </w:r>
            <w:r w:rsidR="00C127AE" w:rsidRPr="00C127AE">
              <w:rPr>
                <w:rFonts w:ascii="宋体" w:hAnsi="宋体" w:hint="eastAsia"/>
                <w:bCs/>
                <w:iCs/>
                <w:color w:val="000000"/>
                <w:sz w:val="24"/>
              </w:rPr>
              <w:t>影响，</w:t>
            </w:r>
            <w:r w:rsidR="00767C0D" w:rsidRPr="00B01000">
              <w:rPr>
                <w:rFonts w:ascii="宋体" w:hAnsi="宋体" w:hint="eastAsia"/>
                <w:bCs/>
                <w:iCs/>
                <w:color w:val="000000"/>
                <w:sz w:val="24"/>
              </w:rPr>
              <w:t>加上</w:t>
            </w:r>
            <w:r w:rsidR="00B01000" w:rsidRPr="00B01000">
              <w:rPr>
                <w:rFonts w:ascii="宋体" w:hAnsi="宋体" w:hint="eastAsia"/>
                <w:bCs/>
                <w:iCs/>
                <w:color w:val="000000"/>
                <w:sz w:val="24"/>
              </w:rPr>
              <w:t>智游网安总部</w:t>
            </w:r>
            <w:r w:rsidR="00767C0D" w:rsidRPr="00B01000">
              <w:rPr>
                <w:rFonts w:ascii="宋体" w:hAnsi="宋体" w:hint="eastAsia"/>
                <w:bCs/>
                <w:iCs/>
                <w:color w:val="000000"/>
                <w:sz w:val="24"/>
              </w:rPr>
              <w:t>在北京，</w:t>
            </w:r>
            <w:r w:rsidR="00C127AE">
              <w:rPr>
                <w:rFonts w:ascii="宋体" w:hAnsi="宋体" w:hint="eastAsia"/>
                <w:bCs/>
                <w:iCs/>
                <w:color w:val="000000"/>
                <w:sz w:val="24"/>
              </w:rPr>
              <w:t>目前</w:t>
            </w:r>
            <w:r w:rsidR="00767C0D" w:rsidRPr="00B01000">
              <w:rPr>
                <w:rFonts w:ascii="宋体" w:hAnsi="宋体" w:hint="eastAsia"/>
                <w:bCs/>
                <w:iCs/>
                <w:color w:val="000000"/>
                <w:sz w:val="24"/>
              </w:rPr>
              <w:t>疫情</w:t>
            </w:r>
            <w:r w:rsidR="00C127AE">
              <w:rPr>
                <w:rFonts w:ascii="宋体" w:hAnsi="宋体" w:hint="eastAsia"/>
                <w:bCs/>
                <w:iCs/>
                <w:color w:val="000000"/>
                <w:sz w:val="24"/>
              </w:rPr>
              <w:t>反复，</w:t>
            </w:r>
            <w:r w:rsidR="00767C0D" w:rsidRPr="00B01000">
              <w:rPr>
                <w:rFonts w:ascii="宋体" w:hAnsi="宋体" w:hint="eastAsia"/>
                <w:bCs/>
                <w:iCs/>
                <w:color w:val="000000"/>
                <w:sz w:val="24"/>
              </w:rPr>
              <w:t>防控比较严</w:t>
            </w:r>
            <w:r w:rsidR="00C127AE">
              <w:rPr>
                <w:rFonts w:ascii="宋体" w:hAnsi="宋体" w:hint="eastAsia"/>
                <w:bCs/>
                <w:iCs/>
                <w:color w:val="000000"/>
                <w:sz w:val="24"/>
              </w:rPr>
              <w:t>格</w:t>
            </w:r>
            <w:r w:rsidR="00767C0D" w:rsidRPr="00B01000">
              <w:rPr>
                <w:rFonts w:ascii="宋体" w:hAnsi="宋体" w:hint="eastAsia"/>
                <w:bCs/>
                <w:iCs/>
                <w:color w:val="000000"/>
                <w:sz w:val="24"/>
              </w:rPr>
              <w:t>，客户走访、</w:t>
            </w:r>
            <w:r w:rsidR="00C127AE">
              <w:rPr>
                <w:rFonts w:ascii="宋体" w:hAnsi="宋体" w:hint="eastAsia"/>
                <w:bCs/>
                <w:iCs/>
                <w:color w:val="000000"/>
                <w:sz w:val="24"/>
              </w:rPr>
              <w:t>接洽商谈</w:t>
            </w:r>
            <w:r w:rsidR="00767C0D" w:rsidRPr="00B01000">
              <w:rPr>
                <w:rFonts w:ascii="宋体" w:hAnsi="宋体" w:hint="eastAsia"/>
                <w:bCs/>
                <w:iCs/>
                <w:color w:val="000000"/>
                <w:sz w:val="24"/>
              </w:rPr>
              <w:t>等</w:t>
            </w:r>
            <w:r w:rsidR="00C127AE">
              <w:rPr>
                <w:rFonts w:ascii="宋体" w:hAnsi="宋体" w:hint="eastAsia"/>
                <w:bCs/>
                <w:iCs/>
                <w:color w:val="000000"/>
                <w:sz w:val="24"/>
              </w:rPr>
              <w:t>都</w:t>
            </w:r>
            <w:r w:rsidR="00767C0D" w:rsidRPr="00B01000">
              <w:rPr>
                <w:rFonts w:ascii="宋体" w:hAnsi="宋体" w:hint="eastAsia"/>
                <w:bCs/>
                <w:iCs/>
                <w:color w:val="000000"/>
                <w:sz w:val="24"/>
              </w:rPr>
              <w:t>受到</w:t>
            </w:r>
            <w:r w:rsidR="00C127AE">
              <w:rPr>
                <w:rFonts w:ascii="宋体" w:hAnsi="宋体" w:hint="eastAsia"/>
                <w:bCs/>
                <w:iCs/>
                <w:color w:val="000000"/>
                <w:sz w:val="24"/>
              </w:rPr>
              <w:t>一定的</w:t>
            </w:r>
            <w:r w:rsidR="00767C0D" w:rsidRPr="00B01000">
              <w:rPr>
                <w:rFonts w:ascii="宋体" w:hAnsi="宋体" w:hint="eastAsia"/>
                <w:bCs/>
                <w:iCs/>
                <w:color w:val="000000"/>
                <w:sz w:val="24"/>
              </w:rPr>
              <w:t>限制。</w:t>
            </w:r>
            <w:r w:rsidR="00C127AE" w:rsidRPr="00C127AE">
              <w:rPr>
                <w:rFonts w:ascii="宋体" w:hAnsi="宋体" w:hint="eastAsia"/>
                <w:bCs/>
                <w:iCs/>
                <w:color w:val="000000"/>
                <w:sz w:val="24"/>
              </w:rPr>
              <w:t>但</w:t>
            </w:r>
            <w:r w:rsidR="00C127AE">
              <w:rPr>
                <w:rFonts w:ascii="宋体" w:hAnsi="宋体" w:hint="eastAsia"/>
                <w:bCs/>
                <w:iCs/>
                <w:color w:val="000000"/>
                <w:sz w:val="24"/>
              </w:rPr>
              <w:t>就目前来看</w:t>
            </w:r>
            <w:r w:rsidR="00C127AE" w:rsidRPr="00C127AE">
              <w:rPr>
                <w:rFonts w:ascii="宋体" w:hAnsi="宋体" w:hint="eastAsia"/>
                <w:bCs/>
                <w:iCs/>
                <w:color w:val="000000"/>
                <w:sz w:val="24"/>
              </w:rPr>
              <w:t>整体趋势</w:t>
            </w:r>
            <w:r w:rsidR="00C127AE">
              <w:rPr>
                <w:rFonts w:ascii="宋体" w:hAnsi="宋体" w:hint="eastAsia"/>
                <w:bCs/>
                <w:iCs/>
                <w:color w:val="000000"/>
                <w:sz w:val="24"/>
              </w:rPr>
              <w:t>还是较为</w:t>
            </w:r>
            <w:r w:rsidR="00C127AE" w:rsidRPr="00C127AE">
              <w:rPr>
                <w:rFonts w:ascii="宋体" w:hAnsi="宋体" w:hint="eastAsia"/>
                <w:bCs/>
                <w:iCs/>
                <w:color w:val="000000"/>
                <w:sz w:val="24"/>
              </w:rPr>
              <w:t>稳定</w:t>
            </w:r>
            <w:r w:rsidR="00C127AE">
              <w:rPr>
                <w:rFonts w:ascii="宋体" w:hAnsi="宋体" w:hint="eastAsia"/>
                <w:bCs/>
                <w:iCs/>
                <w:color w:val="000000"/>
                <w:sz w:val="24"/>
              </w:rPr>
              <w:t>的</w:t>
            </w:r>
            <w:r w:rsidR="00C127AE" w:rsidRPr="00C127AE">
              <w:rPr>
                <w:rFonts w:ascii="宋体" w:hAnsi="宋体" w:hint="eastAsia"/>
                <w:bCs/>
                <w:iCs/>
                <w:color w:val="000000"/>
                <w:sz w:val="24"/>
              </w:rPr>
              <w:t>，</w:t>
            </w:r>
            <w:r w:rsidR="00C127AE">
              <w:rPr>
                <w:rFonts w:ascii="宋体" w:hAnsi="宋体" w:hint="eastAsia"/>
                <w:bCs/>
                <w:iCs/>
                <w:color w:val="000000"/>
                <w:sz w:val="24"/>
              </w:rPr>
              <w:t>相信</w:t>
            </w:r>
            <w:r w:rsidR="00C127AE" w:rsidRPr="00C127AE">
              <w:rPr>
                <w:rFonts w:ascii="宋体" w:hAnsi="宋体" w:hint="eastAsia"/>
                <w:bCs/>
                <w:iCs/>
                <w:color w:val="000000"/>
                <w:sz w:val="24"/>
              </w:rPr>
              <w:t>很多监管要求落地之后对行业的带动力度还是比较大的</w:t>
            </w:r>
            <w:r w:rsidR="00C127AE">
              <w:rPr>
                <w:rFonts w:ascii="宋体" w:hAnsi="宋体" w:hint="eastAsia"/>
                <w:bCs/>
                <w:iCs/>
                <w:color w:val="000000"/>
                <w:sz w:val="24"/>
              </w:rPr>
              <w:t>，另外，</w:t>
            </w:r>
            <w:r w:rsidR="00C127AE" w:rsidRPr="00B01000">
              <w:rPr>
                <w:rFonts w:ascii="宋体" w:hAnsi="宋体" w:hint="eastAsia"/>
                <w:bCs/>
                <w:iCs/>
                <w:color w:val="000000"/>
                <w:sz w:val="24"/>
              </w:rPr>
              <w:t>公司</w:t>
            </w:r>
            <w:r w:rsidR="00C127AE">
              <w:rPr>
                <w:rFonts w:ascii="宋体" w:hAnsi="宋体" w:hint="eastAsia"/>
                <w:bCs/>
                <w:iCs/>
                <w:color w:val="000000"/>
                <w:sz w:val="24"/>
              </w:rPr>
              <w:t>方面也</w:t>
            </w:r>
            <w:r w:rsidR="00C127AE" w:rsidRPr="00B01000">
              <w:rPr>
                <w:rFonts w:ascii="宋体" w:hAnsi="宋体" w:hint="eastAsia"/>
                <w:bCs/>
                <w:iCs/>
                <w:color w:val="000000"/>
                <w:sz w:val="24"/>
              </w:rPr>
              <w:t>会</w:t>
            </w:r>
            <w:r w:rsidR="00C127AE">
              <w:rPr>
                <w:rFonts w:ascii="宋体" w:hAnsi="宋体" w:hint="eastAsia"/>
                <w:bCs/>
                <w:iCs/>
                <w:color w:val="000000"/>
                <w:sz w:val="24"/>
              </w:rPr>
              <w:t>积极</w:t>
            </w:r>
            <w:r w:rsidR="00C127AE" w:rsidRPr="00B01000">
              <w:rPr>
                <w:rFonts w:ascii="宋体" w:hAnsi="宋体" w:hint="eastAsia"/>
                <w:bCs/>
                <w:iCs/>
                <w:color w:val="000000"/>
                <w:sz w:val="24"/>
              </w:rPr>
              <w:t>督促业绩承诺</w:t>
            </w:r>
            <w:r w:rsidR="00C127AE">
              <w:rPr>
                <w:rFonts w:ascii="宋体" w:hAnsi="宋体" w:hint="eastAsia"/>
                <w:bCs/>
                <w:iCs/>
                <w:color w:val="000000"/>
                <w:sz w:val="24"/>
              </w:rPr>
              <w:t>完成情况</w:t>
            </w:r>
            <w:r w:rsidR="00C127AE" w:rsidRPr="00C127AE">
              <w:rPr>
                <w:rFonts w:ascii="宋体" w:hAnsi="宋体" w:hint="eastAsia"/>
                <w:bCs/>
                <w:iCs/>
                <w:color w:val="000000"/>
                <w:sz w:val="24"/>
              </w:rPr>
              <w:t>。 </w:t>
            </w:r>
          </w:p>
          <w:p w:rsidR="006811D1" w:rsidRPr="00B01000" w:rsidRDefault="00B01000" w:rsidP="000A6D46">
            <w:pPr>
              <w:spacing w:line="480" w:lineRule="atLeast"/>
              <w:rPr>
                <w:rFonts w:ascii="宋体" w:hAnsi="宋体"/>
                <w:bCs/>
                <w:iCs/>
                <w:color w:val="000000"/>
                <w:sz w:val="24"/>
              </w:rPr>
            </w:pPr>
            <w:r w:rsidRPr="00B01000">
              <w:rPr>
                <w:rFonts w:ascii="宋体" w:hAnsi="宋体" w:hint="eastAsia"/>
                <w:bCs/>
                <w:iCs/>
                <w:color w:val="000000"/>
                <w:sz w:val="24"/>
              </w:rPr>
              <w:t>5</w:t>
            </w:r>
            <w:r w:rsidR="004D2195" w:rsidRPr="00B01000">
              <w:rPr>
                <w:rFonts w:ascii="宋体" w:hAnsi="宋体" w:hint="eastAsia"/>
                <w:bCs/>
                <w:iCs/>
                <w:color w:val="000000"/>
                <w:sz w:val="24"/>
              </w:rPr>
              <w:t>、问：</w:t>
            </w:r>
            <w:r w:rsidRPr="00B01000">
              <w:rPr>
                <w:rFonts w:ascii="宋体" w:hAnsi="宋体" w:hint="eastAsia"/>
                <w:bCs/>
                <w:iCs/>
                <w:color w:val="000000"/>
                <w:sz w:val="24"/>
              </w:rPr>
              <w:t>智游网安</w:t>
            </w:r>
            <w:r w:rsidR="00727C59" w:rsidRPr="00B01000">
              <w:rPr>
                <w:rFonts w:ascii="宋体" w:hAnsi="宋体" w:hint="eastAsia"/>
                <w:bCs/>
                <w:iCs/>
                <w:color w:val="000000"/>
                <w:sz w:val="24"/>
              </w:rPr>
              <w:t>的应收账款比较多是否主要是因为业务原因？</w:t>
            </w:r>
          </w:p>
          <w:p w:rsidR="00727C59" w:rsidRPr="00B01000" w:rsidRDefault="002264DD" w:rsidP="000A6D46">
            <w:pPr>
              <w:spacing w:line="480" w:lineRule="atLeast"/>
              <w:rPr>
                <w:rFonts w:ascii="宋体" w:hAnsi="宋体"/>
                <w:bCs/>
                <w:iCs/>
                <w:color w:val="000000"/>
                <w:sz w:val="24"/>
              </w:rPr>
            </w:pPr>
            <w:r w:rsidRPr="00B01000">
              <w:rPr>
                <w:rFonts w:ascii="宋体" w:hAnsi="宋体" w:hint="eastAsia"/>
                <w:bCs/>
                <w:iCs/>
                <w:color w:val="000000"/>
                <w:sz w:val="24"/>
              </w:rPr>
              <w:t xml:space="preserve">    </w:t>
            </w:r>
            <w:r w:rsidR="00727C59" w:rsidRPr="00B01000">
              <w:rPr>
                <w:rFonts w:ascii="宋体" w:hAnsi="宋体" w:hint="eastAsia"/>
                <w:bCs/>
                <w:iCs/>
                <w:color w:val="000000"/>
                <w:sz w:val="24"/>
              </w:rPr>
              <w:t>是。</w:t>
            </w:r>
          </w:p>
          <w:p w:rsidR="00727C59" w:rsidRPr="00B01000" w:rsidRDefault="00B01000" w:rsidP="000A6D46">
            <w:pPr>
              <w:spacing w:line="480" w:lineRule="atLeast"/>
              <w:rPr>
                <w:rFonts w:ascii="宋体" w:hAnsi="宋体"/>
                <w:bCs/>
                <w:iCs/>
                <w:color w:val="000000"/>
                <w:sz w:val="24"/>
              </w:rPr>
            </w:pPr>
            <w:r w:rsidRPr="00B01000">
              <w:rPr>
                <w:rFonts w:ascii="宋体" w:hAnsi="宋体" w:hint="eastAsia"/>
                <w:bCs/>
                <w:iCs/>
                <w:color w:val="000000"/>
                <w:sz w:val="24"/>
              </w:rPr>
              <w:t>6</w:t>
            </w:r>
            <w:r w:rsidR="00727C59" w:rsidRPr="00B01000">
              <w:rPr>
                <w:rFonts w:ascii="宋体" w:hAnsi="宋体" w:hint="eastAsia"/>
                <w:bCs/>
                <w:iCs/>
                <w:color w:val="000000"/>
                <w:sz w:val="24"/>
              </w:rPr>
              <w:t>、问：二股东彭瀛及其一致行动人合计的持股比例会不会多于控股股东？</w:t>
            </w:r>
          </w:p>
          <w:p w:rsidR="00221701" w:rsidRPr="00B01000" w:rsidRDefault="002264DD" w:rsidP="00221701">
            <w:pPr>
              <w:spacing w:line="480" w:lineRule="atLeast"/>
              <w:rPr>
                <w:rFonts w:ascii="宋体" w:hAnsi="宋体"/>
                <w:bCs/>
                <w:iCs/>
                <w:color w:val="000000"/>
                <w:sz w:val="24"/>
              </w:rPr>
            </w:pPr>
            <w:r w:rsidRPr="00B01000">
              <w:rPr>
                <w:rFonts w:ascii="宋体" w:hAnsi="宋体" w:hint="eastAsia"/>
                <w:bCs/>
                <w:iCs/>
                <w:color w:val="000000"/>
                <w:sz w:val="24"/>
              </w:rPr>
              <w:t xml:space="preserve">    </w:t>
            </w:r>
            <w:r w:rsidR="00727C59" w:rsidRPr="00B01000">
              <w:rPr>
                <w:rFonts w:ascii="宋体" w:hAnsi="宋体" w:hint="eastAsia"/>
                <w:bCs/>
                <w:iCs/>
                <w:color w:val="000000"/>
                <w:sz w:val="24"/>
              </w:rPr>
              <w:t>不会，实际控制人李林琳及其一致行动人合计持股比例将近30%，彭瀛及其一致行动人合计持股比例将近15%。</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lastRenderedPageBreak/>
              <w:t>附件清单（如有）</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974DCB" w:rsidP="001456DB">
            <w:pPr>
              <w:spacing w:line="480" w:lineRule="atLeast"/>
              <w:rPr>
                <w:rFonts w:ascii="宋体" w:hAnsi="宋体"/>
                <w:bCs/>
                <w:iCs/>
                <w:color w:val="000000"/>
                <w:sz w:val="24"/>
              </w:rPr>
            </w:pPr>
            <w:r>
              <w:rPr>
                <w:rFonts w:ascii="宋体" w:hAnsi="宋体" w:hint="eastAsia"/>
                <w:bCs/>
                <w:iCs/>
                <w:color w:val="000000"/>
                <w:sz w:val="24"/>
              </w:rPr>
              <w:t>无</w:t>
            </w:r>
          </w:p>
        </w:tc>
      </w:tr>
      <w:tr w:rsidR="007B6D49" w:rsidRPr="001128EC" w:rsidTr="001456DB">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7B6D49" w:rsidRPr="001128EC" w:rsidRDefault="007B6D49" w:rsidP="001456DB">
            <w:pPr>
              <w:spacing w:line="480" w:lineRule="atLeast"/>
              <w:rPr>
                <w:rFonts w:ascii="宋体" w:hAnsi="宋体"/>
                <w:bCs/>
                <w:iCs/>
                <w:color w:val="000000"/>
                <w:sz w:val="24"/>
              </w:rPr>
            </w:pPr>
            <w:r w:rsidRPr="001128EC">
              <w:rPr>
                <w:rFonts w:ascii="宋体" w:hAnsi="宋体" w:hint="eastAsia"/>
                <w:bCs/>
                <w:iCs/>
                <w:color w:val="000000"/>
                <w:sz w:val="24"/>
              </w:rPr>
              <w:t>日期</w:t>
            </w:r>
          </w:p>
        </w:tc>
        <w:tc>
          <w:tcPr>
            <w:tcW w:w="6614" w:type="dxa"/>
            <w:tcBorders>
              <w:top w:val="single" w:sz="4" w:space="0" w:color="auto"/>
              <w:left w:val="single" w:sz="4" w:space="0" w:color="auto"/>
              <w:bottom w:val="single" w:sz="4" w:space="0" w:color="auto"/>
              <w:right w:val="single" w:sz="4" w:space="0" w:color="auto"/>
            </w:tcBorders>
            <w:shd w:val="clear" w:color="auto" w:fill="auto"/>
          </w:tcPr>
          <w:p w:rsidR="007B6D49" w:rsidRPr="001128EC" w:rsidRDefault="00893298" w:rsidP="00DB16D0">
            <w:pPr>
              <w:spacing w:line="480" w:lineRule="atLeast"/>
              <w:rPr>
                <w:rFonts w:ascii="宋体" w:hAnsi="宋体"/>
                <w:bCs/>
                <w:iCs/>
                <w:color w:val="000000"/>
                <w:sz w:val="24"/>
              </w:rPr>
            </w:pPr>
            <w:r>
              <w:rPr>
                <w:rFonts w:ascii="宋体" w:hAnsi="宋体" w:hint="eastAsia"/>
                <w:bCs/>
                <w:iCs/>
                <w:color w:val="000000"/>
                <w:sz w:val="24"/>
              </w:rPr>
              <w:t>20</w:t>
            </w:r>
            <w:r w:rsidR="00167141">
              <w:rPr>
                <w:rFonts w:ascii="宋体" w:hAnsi="宋体" w:hint="eastAsia"/>
                <w:bCs/>
                <w:iCs/>
                <w:color w:val="000000"/>
                <w:sz w:val="24"/>
              </w:rPr>
              <w:t>20</w:t>
            </w:r>
            <w:r>
              <w:rPr>
                <w:rFonts w:ascii="宋体" w:hAnsi="宋体" w:hint="eastAsia"/>
                <w:bCs/>
                <w:iCs/>
                <w:color w:val="000000"/>
                <w:sz w:val="24"/>
              </w:rPr>
              <w:t>年</w:t>
            </w:r>
            <w:r w:rsidR="00DB16D0">
              <w:rPr>
                <w:rFonts w:ascii="宋体" w:hAnsi="宋体" w:hint="eastAsia"/>
                <w:bCs/>
                <w:iCs/>
                <w:color w:val="000000"/>
                <w:sz w:val="24"/>
              </w:rPr>
              <w:t>6</w:t>
            </w:r>
            <w:r>
              <w:rPr>
                <w:rFonts w:ascii="宋体" w:hAnsi="宋体" w:hint="eastAsia"/>
                <w:bCs/>
                <w:iCs/>
                <w:color w:val="000000"/>
                <w:sz w:val="24"/>
              </w:rPr>
              <w:t>月</w:t>
            </w:r>
            <w:r w:rsidR="00DB16D0">
              <w:rPr>
                <w:rFonts w:ascii="宋体" w:hAnsi="宋体" w:hint="eastAsia"/>
                <w:bCs/>
                <w:iCs/>
                <w:color w:val="000000"/>
                <w:sz w:val="24"/>
              </w:rPr>
              <w:t>19</w:t>
            </w:r>
            <w:r>
              <w:rPr>
                <w:rFonts w:ascii="宋体" w:hAnsi="宋体" w:hint="eastAsia"/>
                <w:bCs/>
                <w:iCs/>
                <w:color w:val="000000"/>
                <w:sz w:val="24"/>
              </w:rPr>
              <w:t>日</w:t>
            </w:r>
          </w:p>
        </w:tc>
      </w:tr>
    </w:tbl>
    <w:p w:rsidR="007B6D49" w:rsidRPr="001128EC" w:rsidRDefault="007B6D49" w:rsidP="007B6D49">
      <w:pPr>
        <w:jc w:val="center"/>
        <w:rPr>
          <w:rFonts w:ascii="宋体" w:hAnsi="宋体"/>
          <w:sz w:val="28"/>
          <w:szCs w:val="28"/>
        </w:rPr>
      </w:pPr>
    </w:p>
    <w:p w:rsidR="00744C75" w:rsidRDefault="006B74DC"/>
    <w:sectPr w:rsidR="00744C75" w:rsidSect="00272F9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4DC" w:rsidRDefault="006B74DC" w:rsidP="007B6D49">
      <w:r>
        <w:separator/>
      </w:r>
    </w:p>
  </w:endnote>
  <w:endnote w:type="continuationSeparator" w:id="0">
    <w:p w:rsidR="006B74DC" w:rsidRDefault="006B74DC" w:rsidP="007B6D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4DC" w:rsidRDefault="006B74DC" w:rsidP="007B6D49">
      <w:r>
        <w:separator/>
      </w:r>
    </w:p>
  </w:footnote>
  <w:footnote w:type="continuationSeparator" w:id="0">
    <w:p w:rsidR="006B74DC" w:rsidRDefault="006B74DC" w:rsidP="007B6D4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国农 科技">
    <w15:presenceInfo w15:providerId="Windows Live" w15:userId="9bbb242f0ff1ff7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6D49"/>
    <w:rsid w:val="000A4225"/>
    <w:rsid w:val="000A6D46"/>
    <w:rsid w:val="000E2600"/>
    <w:rsid w:val="000E30DA"/>
    <w:rsid w:val="00110CF3"/>
    <w:rsid w:val="0014436A"/>
    <w:rsid w:val="00167141"/>
    <w:rsid w:val="001876B0"/>
    <w:rsid w:val="001A0C68"/>
    <w:rsid w:val="001A540D"/>
    <w:rsid w:val="001B4FC4"/>
    <w:rsid w:val="001F013C"/>
    <w:rsid w:val="00221701"/>
    <w:rsid w:val="002264DD"/>
    <w:rsid w:val="00246BAA"/>
    <w:rsid w:val="002618DF"/>
    <w:rsid w:val="00271021"/>
    <w:rsid w:val="00272F9B"/>
    <w:rsid w:val="002A14FF"/>
    <w:rsid w:val="002B5D4F"/>
    <w:rsid w:val="002C5C81"/>
    <w:rsid w:val="002D2E6B"/>
    <w:rsid w:val="002F3CEE"/>
    <w:rsid w:val="00381987"/>
    <w:rsid w:val="00384C3C"/>
    <w:rsid w:val="003B4D83"/>
    <w:rsid w:val="003D0E84"/>
    <w:rsid w:val="003F13D3"/>
    <w:rsid w:val="00426E90"/>
    <w:rsid w:val="00456981"/>
    <w:rsid w:val="00463FDD"/>
    <w:rsid w:val="00474A30"/>
    <w:rsid w:val="00476117"/>
    <w:rsid w:val="004A69D5"/>
    <w:rsid w:val="004C6C0F"/>
    <w:rsid w:val="004D2195"/>
    <w:rsid w:val="00511193"/>
    <w:rsid w:val="0055675C"/>
    <w:rsid w:val="005933D8"/>
    <w:rsid w:val="0059755A"/>
    <w:rsid w:val="005B0437"/>
    <w:rsid w:val="005B54B1"/>
    <w:rsid w:val="005E21A3"/>
    <w:rsid w:val="005F4BB8"/>
    <w:rsid w:val="006244D8"/>
    <w:rsid w:val="00653D25"/>
    <w:rsid w:val="00671D98"/>
    <w:rsid w:val="006811D1"/>
    <w:rsid w:val="0069225B"/>
    <w:rsid w:val="006A3E02"/>
    <w:rsid w:val="006B0229"/>
    <w:rsid w:val="006B74DC"/>
    <w:rsid w:val="006E6A1F"/>
    <w:rsid w:val="006F0E69"/>
    <w:rsid w:val="00727C59"/>
    <w:rsid w:val="00741231"/>
    <w:rsid w:val="00744EC5"/>
    <w:rsid w:val="00767C0D"/>
    <w:rsid w:val="00770B4B"/>
    <w:rsid w:val="00773EE1"/>
    <w:rsid w:val="00776FBB"/>
    <w:rsid w:val="00781D52"/>
    <w:rsid w:val="007B6D49"/>
    <w:rsid w:val="007F59BD"/>
    <w:rsid w:val="00801228"/>
    <w:rsid w:val="00813BC0"/>
    <w:rsid w:val="008273E4"/>
    <w:rsid w:val="008451DE"/>
    <w:rsid w:val="00850425"/>
    <w:rsid w:val="00852CD7"/>
    <w:rsid w:val="00862707"/>
    <w:rsid w:val="00875E57"/>
    <w:rsid w:val="00893298"/>
    <w:rsid w:val="008E366D"/>
    <w:rsid w:val="008F33B4"/>
    <w:rsid w:val="009074AD"/>
    <w:rsid w:val="009473FD"/>
    <w:rsid w:val="00952A7D"/>
    <w:rsid w:val="00974DCB"/>
    <w:rsid w:val="00975678"/>
    <w:rsid w:val="00984A9E"/>
    <w:rsid w:val="00986860"/>
    <w:rsid w:val="009974FA"/>
    <w:rsid w:val="00997FB2"/>
    <w:rsid w:val="009B28CA"/>
    <w:rsid w:val="009B70BE"/>
    <w:rsid w:val="00A118F9"/>
    <w:rsid w:val="00A37F64"/>
    <w:rsid w:val="00A46749"/>
    <w:rsid w:val="00A60D97"/>
    <w:rsid w:val="00A77757"/>
    <w:rsid w:val="00A858A2"/>
    <w:rsid w:val="00A90ADC"/>
    <w:rsid w:val="00AD5F2E"/>
    <w:rsid w:val="00AE3614"/>
    <w:rsid w:val="00B01000"/>
    <w:rsid w:val="00B20E08"/>
    <w:rsid w:val="00B43789"/>
    <w:rsid w:val="00B4671A"/>
    <w:rsid w:val="00B519F8"/>
    <w:rsid w:val="00B573EE"/>
    <w:rsid w:val="00BB777F"/>
    <w:rsid w:val="00BD44B5"/>
    <w:rsid w:val="00BF2891"/>
    <w:rsid w:val="00C00207"/>
    <w:rsid w:val="00C127AE"/>
    <w:rsid w:val="00C46303"/>
    <w:rsid w:val="00C57A69"/>
    <w:rsid w:val="00C623E9"/>
    <w:rsid w:val="00C75EDF"/>
    <w:rsid w:val="00C83A7B"/>
    <w:rsid w:val="00CA7DB4"/>
    <w:rsid w:val="00CF10B6"/>
    <w:rsid w:val="00D003CA"/>
    <w:rsid w:val="00D0181A"/>
    <w:rsid w:val="00D14518"/>
    <w:rsid w:val="00D43849"/>
    <w:rsid w:val="00D85DB5"/>
    <w:rsid w:val="00DA5D6F"/>
    <w:rsid w:val="00DB16D0"/>
    <w:rsid w:val="00DC1D3A"/>
    <w:rsid w:val="00DD56C5"/>
    <w:rsid w:val="00E31C17"/>
    <w:rsid w:val="00E4451E"/>
    <w:rsid w:val="00E60E01"/>
    <w:rsid w:val="00EB4D50"/>
    <w:rsid w:val="00EC549B"/>
    <w:rsid w:val="00EE444A"/>
    <w:rsid w:val="00EE7ABF"/>
    <w:rsid w:val="00F31BB5"/>
    <w:rsid w:val="00FA1F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D49"/>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6D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6D49"/>
    <w:rPr>
      <w:sz w:val="18"/>
      <w:szCs w:val="18"/>
    </w:rPr>
  </w:style>
  <w:style w:type="paragraph" w:styleId="a4">
    <w:name w:val="footer"/>
    <w:basedOn w:val="a"/>
    <w:link w:val="Char0"/>
    <w:uiPriority w:val="99"/>
    <w:unhideWhenUsed/>
    <w:rsid w:val="007B6D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6D49"/>
    <w:rPr>
      <w:sz w:val="18"/>
      <w:szCs w:val="18"/>
    </w:rPr>
  </w:style>
  <w:style w:type="paragraph" w:styleId="a5">
    <w:name w:val="Balloon Text"/>
    <w:basedOn w:val="a"/>
    <w:link w:val="Char1"/>
    <w:uiPriority w:val="99"/>
    <w:semiHidden/>
    <w:unhideWhenUsed/>
    <w:rsid w:val="00110CF3"/>
    <w:rPr>
      <w:sz w:val="18"/>
      <w:szCs w:val="18"/>
    </w:rPr>
  </w:style>
  <w:style w:type="character" w:customStyle="1" w:styleId="Char1">
    <w:name w:val="批注框文本 Char"/>
    <w:basedOn w:val="a0"/>
    <w:link w:val="a5"/>
    <w:uiPriority w:val="99"/>
    <w:semiHidden/>
    <w:rsid w:val="00110CF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863</TotalTime>
  <Pages>2</Pages>
  <Words>145</Words>
  <Characters>830</Characters>
  <Application>Microsoft Office Word</Application>
  <DocSecurity>0</DocSecurity>
  <Lines>6</Lines>
  <Paragraphs>1</Paragraphs>
  <ScaleCrop>false</ScaleCrop>
  <Company>china</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dcterms:created xsi:type="dcterms:W3CDTF">2016-11-18T02:06:00Z</dcterms:created>
  <dcterms:modified xsi:type="dcterms:W3CDTF">2020-06-22T10:09:00Z</dcterms:modified>
</cp:coreProperties>
</file>