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FE1" w:rsidRPr="004F446A" w:rsidRDefault="00351FE1" w:rsidP="00BF3988">
      <w:pPr>
        <w:spacing w:beforeLines="50" w:before="156" w:afterLines="50" w:after="156"/>
        <w:rPr>
          <w:rFonts w:ascii="宋体"/>
          <w:color w:val="000000"/>
          <w:sz w:val="24"/>
          <w:szCs w:val="24"/>
        </w:rPr>
      </w:pPr>
      <w:r w:rsidRPr="004F446A">
        <w:rPr>
          <w:rFonts w:ascii="宋体" w:hAnsi="宋体" w:cs="宋体" w:hint="eastAsia"/>
          <w:color w:val="000000"/>
          <w:sz w:val="24"/>
          <w:szCs w:val="24"/>
        </w:rPr>
        <w:t>证券代码：</w:t>
      </w:r>
      <w:r w:rsidRPr="004F446A">
        <w:rPr>
          <w:rFonts w:ascii="宋体" w:hAnsi="宋体" w:cs="宋体"/>
          <w:color w:val="000000"/>
          <w:sz w:val="24"/>
          <w:szCs w:val="24"/>
        </w:rPr>
        <w:t>000625</w:t>
      </w:r>
      <w:r w:rsidRPr="004F446A">
        <w:rPr>
          <w:rFonts w:ascii="宋体" w:hAnsi="宋体" w:cs="宋体" w:hint="eastAsia"/>
          <w:color w:val="000000"/>
          <w:sz w:val="24"/>
          <w:szCs w:val="24"/>
        </w:rPr>
        <w:t>、</w:t>
      </w:r>
      <w:r w:rsidRPr="004F446A">
        <w:rPr>
          <w:rFonts w:ascii="宋体" w:hAnsi="宋体" w:cs="宋体"/>
          <w:color w:val="000000"/>
          <w:sz w:val="24"/>
          <w:szCs w:val="24"/>
        </w:rPr>
        <w:t xml:space="preserve">200625                 </w:t>
      </w:r>
      <w:r w:rsidRPr="004F446A">
        <w:rPr>
          <w:rFonts w:ascii="宋体" w:hAnsi="宋体" w:cs="宋体" w:hint="eastAsia"/>
          <w:color w:val="000000"/>
          <w:sz w:val="24"/>
          <w:szCs w:val="24"/>
        </w:rPr>
        <w:t>证券简称：长安汽车、长安</w:t>
      </w:r>
      <w:r w:rsidRPr="004F446A">
        <w:rPr>
          <w:rFonts w:ascii="宋体" w:hAnsi="宋体" w:cs="宋体"/>
          <w:color w:val="000000"/>
          <w:sz w:val="24"/>
          <w:szCs w:val="24"/>
        </w:rPr>
        <w:t>B</w:t>
      </w:r>
    </w:p>
    <w:p w:rsidR="00351FE1" w:rsidRPr="004F446A" w:rsidRDefault="00351FE1" w:rsidP="00BF3988">
      <w:pPr>
        <w:spacing w:beforeLines="50" w:before="156" w:afterLines="50" w:after="156"/>
        <w:jc w:val="center"/>
        <w:rPr>
          <w:rFonts w:ascii="宋体"/>
          <w:bCs/>
          <w:color w:val="000000"/>
          <w:sz w:val="32"/>
          <w:szCs w:val="32"/>
        </w:rPr>
      </w:pPr>
      <w:r w:rsidRPr="004F446A">
        <w:rPr>
          <w:rFonts w:ascii="宋体" w:hAnsi="宋体" w:cs="宋体" w:hint="eastAsia"/>
          <w:bCs/>
          <w:color w:val="000000"/>
          <w:sz w:val="32"/>
          <w:szCs w:val="32"/>
        </w:rPr>
        <w:t>重庆长安汽车股份有限公司投资者关系活动记录表</w:t>
      </w:r>
    </w:p>
    <w:p w:rsidR="00744C17" w:rsidRPr="007E4430" w:rsidRDefault="00351FE1" w:rsidP="00596E32">
      <w:pPr>
        <w:rPr>
          <w:rFonts w:ascii="宋体" w:hAnsi="宋体" w:cs="宋体"/>
          <w:color w:val="000000"/>
          <w:sz w:val="24"/>
          <w:szCs w:val="24"/>
        </w:rPr>
      </w:pPr>
      <w:r w:rsidRPr="004F446A">
        <w:rPr>
          <w:rFonts w:ascii="宋体" w:hAnsi="宋体" w:cs="宋体"/>
          <w:color w:val="000000"/>
          <w:sz w:val="24"/>
          <w:szCs w:val="24"/>
        </w:rPr>
        <w:t xml:space="preserve">                                                         </w:t>
      </w:r>
      <w:r w:rsidRPr="004F446A">
        <w:rPr>
          <w:rFonts w:ascii="宋体" w:hAnsi="宋体" w:cs="宋体" w:hint="eastAsia"/>
          <w:color w:val="000000"/>
          <w:sz w:val="24"/>
          <w:szCs w:val="24"/>
        </w:rPr>
        <w:t>编号：</w:t>
      </w:r>
      <w:r w:rsidRPr="004F446A">
        <w:rPr>
          <w:rFonts w:ascii="宋体" w:hAnsi="宋体" w:cs="宋体"/>
          <w:color w:val="000000"/>
          <w:sz w:val="24"/>
          <w:szCs w:val="24"/>
        </w:rPr>
        <w:t>20</w:t>
      </w:r>
      <w:r w:rsidR="00831DA7">
        <w:rPr>
          <w:rFonts w:ascii="宋体" w:hAnsi="宋体" w:cs="宋体"/>
          <w:color w:val="000000"/>
          <w:sz w:val="24"/>
          <w:szCs w:val="24"/>
        </w:rPr>
        <w:t>20-8</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6523"/>
      </w:tblGrid>
      <w:tr w:rsidR="00351FE1" w:rsidRPr="000055BE">
        <w:tc>
          <w:tcPr>
            <w:tcW w:w="1908" w:type="dxa"/>
          </w:tcPr>
          <w:p w:rsidR="00351FE1" w:rsidRPr="004F446A" w:rsidRDefault="00351FE1" w:rsidP="00596E32">
            <w:pPr>
              <w:rPr>
                <w:rFonts w:ascii="宋体"/>
                <w:color w:val="000000"/>
                <w:sz w:val="24"/>
                <w:szCs w:val="24"/>
              </w:rPr>
            </w:pPr>
            <w:r w:rsidRPr="004F446A">
              <w:rPr>
                <w:rFonts w:ascii="宋体" w:hAnsi="宋体" w:cs="宋体" w:hint="eastAsia"/>
                <w:color w:val="000000"/>
                <w:sz w:val="24"/>
                <w:szCs w:val="24"/>
              </w:rPr>
              <w:t>投资者关系活动类别</w:t>
            </w:r>
          </w:p>
          <w:p w:rsidR="00351FE1" w:rsidRPr="004F446A" w:rsidRDefault="00351FE1" w:rsidP="00596E32">
            <w:pPr>
              <w:rPr>
                <w:rFonts w:ascii="宋体"/>
                <w:color w:val="000000"/>
                <w:sz w:val="24"/>
                <w:szCs w:val="24"/>
              </w:rPr>
            </w:pPr>
          </w:p>
        </w:tc>
        <w:tc>
          <w:tcPr>
            <w:tcW w:w="6614" w:type="dxa"/>
          </w:tcPr>
          <w:p w:rsidR="00351FE1" w:rsidRPr="004F446A" w:rsidRDefault="00D52B24" w:rsidP="00596E32">
            <w:pPr>
              <w:rPr>
                <w:rFonts w:ascii="宋体"/>
                <w:color w:val="000000"/>
                <w:sz w:val="24"/>
                <w:szCs w:val="24"/>
              </w:rPr>
            </w:pPr>
            <w:r w:rsidRPr="004F446A">
              <w:rPr>
                <w:rFonts w:ascii="宋体" w:hAnsi="宋体" w:cs="宋体" w:hint="eastAsia"/>
                <w:color w:val="000000"/>
                <w:sz w:val="24"/>
                <w:szCs w:val="24"/>
              </w:rPr>
              <w:t>□</w:t>
            </w:r>
            <w:r w:rsidR="00351FE1" w:rsidRPr="004F446A">
              <w:rPr>
                <w:rFonts w:ascii="宋体" w:hAnsi="宋体" w:cs="宋体" w:hint="eastAsia"/>
                <w:sz w:val="28"/>
                <w:szCs w:val="28"/>
              </w:rPr>
              <w:t>特定对象调研</w:t>
            </w:r>
            <w:r w:rsidR="00351FE1" w:rsidRPr="004F446A">
              <w:rPr>
                <w:rFonts w:ascii="宋体" w:hAnsi="宋体" w:cs="宋体"/>
                <w:sz w:val="28"/>
                <w:szCs w:val="28"/>
              </w:rPr>
              <w:t xml:space="preserve">        </w:t>
            </w:r>
            <w:r w:rsidR="00351FE1" w:rsidRPr="004F446A">
              <w:rPr>
                <w:rFonts w:ascii="宋体" w:hAnsi="宋体" w:cs="宋体" w:hint="eastAsia"/>
                <w:color w:val="000000"/>
                <w:sz w:val="24"/>
                <w:szCs w:val="24"/>
              </w:rPr>
              <w:t>□</w:t>
            </w:r>
            <w:r w:rsidR="00351FE1" w:rsidRPr="004F446A">
              <w:rPr>
                <w:rFonts w:ascii="宋体" w:hAnsi="宋体" w:cs="宋体" w:hint="eastAsia"/>
                <w:sz w:val="28"/>
                <w:szCs w:val="28"/>
              </w:rPr>
              <w:t>分析师会议</w:t>
            </w:r>
          </w:p>
          <w:p w:rsidR="00351FE1" w:rsidRPr="004F446A" w:rsidRDefault="00351FE1" w:rsidP="00596E32">
            <w:pPr>
              <w:rPr>
                <w:rFonts w:ascii="宋体"/>
                <w:color w:val="000000"/>
                <w:sz w:val="24"/>
                <w:szCs w:val="24"/>
              </w:rPr>
            </w:pPr>
            <w:r w:rsidRPr="004F446A">
              <w:rPr>
                <w:rFonts w:ascii="宋体" w:hAnsi="宋体" w:cs="宋体" w:hint="eastAsia"/>
                <w:color w:val="000000"/>
                <w:sz w:val="24"/>
                <w:szCs w:val="24"/>
              </w:rPr>
              <w:t>□</w:t>
            </w:r>
            <w:r w:rsidRPr="004F446A">
              <w:rPr>
                <w:rFonts w:ascii="宋体" w:hAnsi="宋体" w:cs="宋体" w:hint="eastAsia"/>
                <w:sz w:val="28"/>
                <w:szCs w:val="28"/>
              </w:rPr>
              <w:t>媒体采访</w:t>
            </w:r>
            <w:r w:rsidRPr="004F446A">
              <w:rPr>
                <w:rFonts w:ascii="宋体" w:hAnsi="宋体" w:cs="宋体"/>
                <w:sz w:val="28"/>
                <w:szCs w:val="28"/>
              </w:rPr>
              <w:t xml:space="preserve">            </w:t>
            </w:r>
            <w:r w:rsidR="00D52B24" w:rsidRPr="004F446A">
              <w:rPr>
                <w:rFonts w:ascii="宋体" w:hAnsi="宋体" w:cs="宋体" w:hint="eastAsia"/>
                <w:color w:val="000000"/>
                <w:sz w:val="24"/>
                <w:szCs w:val="24"/>
              </w:rPr>
              <w:t>■</w:t>
            </w:r>
            <w:r w:rsidRPr="004F446A">
              <w:rPr>
                <w:rFonts w:ascii="宋体" w:hAnsi="宋体" w:cs="宋体" w:hint="eastAsia"/>
                <w:sz w:val="28"/>
                <w:szCs w:val="28"/>
              </w:rPr>
              <w:t>业绩说明会</w:t>
            </w:r>
          </w:p>
          <w:p w:rsidR="00351FE1" w:rsidRPr="004F446A" w:rsidRDefault="00351FE1" w:rsidP="00596E32">
            <w:pPr>
              <w:rPr>
                <w:rFonts w:ascii="宋体"/>
                <w:color w:val="000000"/>
                <w:sz w:val="24"/>
                <w:szCs w:val="24"/>
              </w:rPr>
            </w:pPr>
            <w:r w:rsidRPr="004F446A">
              <w:rPr>
                <w:rFonts w:ascii="宋体" w:hAnsi="宋体" w:cs="宋体" w:hint="eastAsia"/>
                <w:color w:val="000000"/>
                <w:sz w:val="24"/>
                <w:szCs w:val="24"/>
              </w:rPr>
              <w:t>□</w:t>
            </w:r>
            <w:r w:rsidRPr="004F446A">
              <w:rPr>
                <w:rFonts w:ascii="宋体" w:hAnsi="宋体" w:cs="宋体" w:hint="eastAsia"/>
                <w:sz w:val="28"/>
                <w:szCs w:val="28"/>
              </w:rPr>
              <w:t>新闻发布会</w:t>
            </w:r>
            <w:r w:rsidRPr="004F446A">
              <w:rPr>
                <w:rFonts w:ascii="宋体" w:hAnsi="宋体" w:cs="宋体"/>
                <w:sz w:val="28"/>
                <w:szCs w:val="28"/>
              </w:rPr>
              <w:t xml:space="preserve">          </w:t>
            </w:r>
            <w:r w:rsidRPr="004F446A">
              <w:rPr>
                <w:rFonts w:ascii="宋体" w:hAnsi="宋体" w:cs="宋体" w:hint="eastAsia"/>
                <w:color w:val="000000"/>
                <w:sz w:val="24"/>
                <w:szCs w:val="24"/>
              </w:rPr>
              <w:t>□</w:t>
            </w:r>
            <w:r w:rsidRPr="004F446A">
              <w:rPr>
                <w:rFonts w:ascii="宋体" w:hAnsi="宋体" w:cs="宋体" w:hint="eastAsia"/>
                <w:sz w:val="28"/>
                <w:szCs w:val="28"/>
              </w:rPr>
              <w:t>路演活动</w:t>
            </w:r>
          </w:p>
          <w:p w:rsidR="00351FE1" w:rsidRPr="004F446A" w:rsidRDefault="00351FE1" w:rsidP="00777748">
            <w:pPr>
              <w:tabs>
                <w:tab w:val="left" w:pos="3045"/>
                <w:tab w:val="center" w:pos="3199"/>
              </w:tabs>
              <w:rPr>
                <w:rFonts w:ascii="宋体"/>
                <w:color w:val="000000"/>
                <w:sz w:val="24"/>
                <w:szCs w:val="24"/>
              </w:rPr>
            </w:pPr>
            <w:r w:rsidRPr="004F446A">
              <w:rPr>
                <w:rFonts w:ascii="宋体" w:hAnsi="宋体" w:cs="宋体" w:hint="eastAsia"/>
                <w:color w:val="000000"/>
                <w:sz w:val="24"/>
                <w:szCs w:val="24"/>
              </w:rPr>
              <w:t>□</w:t>
            </w:r>
            <w:r w:rsidRPr="004F446A">
              <w:rPr>
                <w:rFonts w:ascii="宋体" w:hAnsi="宋体" w:cs="宋体" w:hint="eastAsia"/>
                <w:sz w:val="28"/>
                <w:szCs w:val="28"/>
              </w:rPr>
              <w:t>现场参观</w:t>
            </w:r>
            <w:r w:rsidRPr="004F446A">
              <w:rPr>
                <w:rFonts w:ascii="宋体"/>
                <w:color w:val="000000"/>
                <w:sz w:val="24"/>
                <w:szCs w:val="24"/>
              </w:rPr>
              <w:tab/>
            </w:r>
          </w:p>
          <w:p w:rsidR="00351FE1" w:rsidRPr="004F446A" w:rsidRDefault="006D4E55" w:rsidP="006D4E55">
            <w:pPr>
              <w:tabs>
                <w:tab w:val="center" w:pos="3199"/>
              </w:tabs>
              <w:rPr>
                <w:rFonts w:ascii="宋体"/>
                <w:color w:val="000000"/>
                <w:sz w:val="24"/>
                <w:szCs w:val="24"/>
              </w:rPr>
            </w:pPr>
            <w:r w:rsidRPr="004F446A">
              <w:rPr>
                <w:rFonts w:ascii="宋体" w:hAnsi="宋体" w:cs="宋体" w:hint="eastAsia"/>
                <w:color w:val="000000"/>
                <w:sz w:val="24"/>
                <w:szCs w:val="24"/>
              </w:rPr>
              <w:t>□</w:t>
            </w:r>
            <w:r w:rsidR="00351FE1" w:rsidRPr="004F446A">
              <w:rPr>
                <w:rFonts w:ascii="宋体" w:hAnsi="宋体" w:cs="宋体" w:hint="eastAsia"/>
                <w:sz w:val="28"/>
                <w:szCs w:val="28"/>
              </w:rPr>
              <w:t>其他</w:t>
            </w:r>
            <w:r w:rsidR="00CA2220" w:rsidRPr="004F446A">
              <w:rPr>
                <w:rFonts w:ascii="宋体" w:hAnsi="宋体" w:cs="宋体" w:hint="eastAsia"/>
                <w:sz w:val="28"/>
                <w:szCs w:val="28"/>
              </w:rPr>
              <w:t>（</w:t>
            </w:r>
            <w:r w:rsidR="00CA2220" w:rsidRPr="004F446A">
              <w:rPr>
                <w:rFonts w:ascii="宋体" w:hAnsi="宋体" w:cs="宋体" w:hint="eastAsia"/>
                <w:sz w:val="28"/>
                <w:szCs w:val="28"/>
                <w:u w:val="single"/>
              </w:rPr>
              <w:t>请文字说明其他活动内容）</w:t>
            </w:r>
            <w:r w:rsidR="00351FE1" w:rsidRPr="004F446A">
              <w:rPr>
                <w:rFonts w:ascii="宋体" w:hAnsi="宋体" w:cs="宋体"/>
                <w:sz w:val="28"/>
                <w:szCs w:val="28"/>
              </w:rPr>
              <w:t xml:space="preserve"> </w:t>
            </w:r>
          </w:p>
        </w:tc>
      </w:tr>
      <w:tr w:rsidR="00351FE1" w:rsidRPr="004F1F3A" w:rsidTr="00EB7031">
        <w:tc>
          <w:tcPr>
            <w:tcW w:w="1908" w:type="dxa"/>
          </w:tcPr>
          <w:p w:rsidR="00351FE1" w:rsidRPr="002A17AC" w:rsidRDefault="00351FE1" w:rsidP="00596E32">
            <w:pPr>
              <w:rPr>
                <w:rFonts w:asciiTheme="minorEastAsia" w:eastAsiaTheme="minorEastAsia" w:hAnsiTheme="minorEastAsia" w:cs="宋体"/>
                <w:color w:val="000000"/>
                <w:kern w:val="0"/>
                <w:sz w:val="24"/>
                <w:szCs w:val="24"/>
              </w:rPr>
            </w:pPr>
            <w:r w:rsidRPr="002A17AC">
              <w:rPr>
                <w:rFonts w:asciiTheme="minorEastAsia" w:eastAsiaTheme="minorEastAsia" w:hAnsiTheme="minorEastAsia" w:cs="宋体" w:hint="eastAsia"/>
                <w:color w:val="000000"/>
                <w:kern w:val="0"/>
                <w:sz w:val="24"/>
                <w:szCs w:val="24"/>
              </w:rPr>
              <w:t>参与单位名称及人员姓名</w:t>
            </w:r>
          </w:p>
        </w:tc>
        <w:tc>
          <w:tcPr>
            <w:tcW w:w="6614" w:type="dxa"/>
            <w:vAlign w:val="center"/>
          </w:tcPr>
          <w:p w:rsidR="009C20A2" w:rsidRPr="002A17AC" w:rsidRDefault="00831DA7" w:rsidP="002A17AC">
            <w:pPr>
              <w:snapToGrid w:val="0"/>
              <w:spacing w:before="156" w:after="156" w:line="360" w:lineRule="auto"/>
              <w:rPr>
                <w:rFonts w:asciiTheme="minorEastAsia" w:eastAsiaTheme="minorEastAsia" w:hAnsiTheme="minorEastAsia" w:cs="宋体"/>
                <w:color w:val="000000"/>
                <w:kern w:val="0"/>
                <w:sz w:val="24"/>
                <w:szCs w:val="24"/>
              </w:rPr>
            </w:pPr>
            <w:r w:rsidRPr="00831DA7">
              <w:rPr>
                <w:rFonts w:asciiTheme="minorEastAsia" w:eastAsiaTheme="minorEastAsia" w:hAnsiTheme="minorEastAsia" w:cs="宋体" w:hint="eastAsia"/>
                <w:color w:val="000000"/>
                <w:kern w:val="0"/>
                <w:sz w:val="24"/>
                <w:szCs w:val="24"/>
              </w:rPr>
              <w:t>国信证券</w:t>
            </w:r>
            <w:r>
              <w:rPr>
                <w:rFonts w:asciiTheme="minorEastAsia" w:eastAsiaTheme="minorEastAsia" w:hAnsiTheme="minorEastAsia" w:cs="宋体" w:hint="eastAsia"/>
                <w:color w:val="000000"/>
                <w:kern w:val="0"/>
                <w:sz w:val="24"/>
                <w:szCs w:val="24"/>
              </w:rPr>
              <w:t>——</w:t>
            </w:r>
            <w:r w:rsidRPr="00831DA7">
              <w:rPr>
                <w:rFonts w:asciiTheme="minorEastAsia" w:eastAsiaTheme="minorEastAsia" w:hAnsiTheme="minorEastAsia" w:cs="宋体" w:hint="eastAsia"/>
                <w:color w:val="000000"/>
                <w:kern w:val="0"/>
                <w:sz w:val="24"/>
                <w:szCs w:val="24"/>
              </w:rPr>
              <w:t>何俊艺</w:t>
            </w:r>
            <w:r>
              <w:rPr>
                <w:rFonts w:asciiTheme="minorEastAsia" w:eastAsiaTheme="minorEastAsia" w:hAnsiTheme="minorEastAsia" w:cs="宋体" w:hint="eastAsia"/>
                <w:color w:val="000000"/>
                <w:kern w:val="0"/>
                <w:sz w:val="24"/>
                <w:szCs w:val="24"/>
              </w:rPr>
              <w:t>；</w:t>
            </w:r>
            <w:r w:rsidRPr="00831DA7">
              <w:rPr>
                <w:rFonts w:asciiTheme="minorEastAsia" w:eastAsiaTheme="minorEastAsia" w:hAnsiTheme="minorEastAsia" w:cs="宋体" w:hint="eastAsia"/>
                <w:color w:val="000000"/>
                <w:kern w:val="0"/>
                <w:sz w:val="24"/>
                <w:szCs w:val="24"/>
              </w:rPr>
              <w:t>博时基金</w:t>
            </w:r>
            <w:r>
              <w:rPr>
                <w:rFonts w:asciiTheme="minorEastAsia" w:eastAsiaTheme="minorEastAsia" w:hAnsiTheme="minorEastAsia" w:cs="宋体" w:hint="eastAsia"/>
                <w:color w:val="000000"/>
                <w:kern w:val="0"/>
                <w:sz w:val="24"/>
                <w:szCs w:val="24"/>
              </w:rPr>
              <w:t>——</w:t>
            </w:r>
            <w:r w:rsidRPr="00831DA7">
              <w:rPr>
                <w:rFonts w:asciiTheme="minorEastAsia" w:eastAsiaTheme="minorEastAsia" w:hAnsiTheme="minorEastAsia" w:cs="宋体" w:hint="eastAsia"/>
                <w:color w:val="000000"/>
                <w:kern w:val="0"/>
                <w:sz w:val="24"/>
                <w:szCs w:val="24"/>
              </w:rPr>
              <w:t>郭永升</w:t>
            </w:r>
            <w:r>
              <w:rPr>
                <w:rFonts w:asciiTheme="minorEastAsia" w:eastAsiaTheme="minorEastAsia" w:hAnsiTheme="minorEastAsia" w:cs="宋体" w:hint="eastAsia"/>
                <w:color w:val="000000"/>
                <w:kern w:val="0"/>
                <w:sz w:val="24"/>
                <w:szCs w:val="24"/>
              </w:rPr>
              <w:t>；</w:t>
            </w:r>
            <w:r w:rsidRPr="00831DA7">
              <w:rPr>
                <w:rFonts w:asciiTheme="minorEastAsia" w:eastAsiaTheme="minorEastAsia" w:hAnsiTheme="minorEastAsia" w:cs="宋体" w:hint="eastAsia"/>
                <w:color w:val="000000"/>
                <w:kern w:val="0"/>
                <w:sz w:val="24"/>
                <w:szCs w:val="24"/>
              </w:rPr>
              <w:t>招商基金</w:t>
            </w:r>
            <w:r>
              <w:rPr>
                <w:rFonts w:asciiTheme="minorEastAsia" w:eastAsiaTheme="minorEastAsia" w:hAnsiTheme="minorEastAsia" w:cs="宋体" w:hint="eastAsia"/>
                <w:color w:val="000000"/>
                <w:kern w:val="0"/>
                <w:sz w:val="24"/>
                <w:szCs w:val="24"/>
              </w:rPr>
              <w:t>——</w:t>
            </w:r>
            <w:r w:rsidRPr="00831DA7">
              <w:rPr>
                <w:rFonts w:asciiTheme="minorEastAsia" w:eastAsiaTheme="minorEastAsia" w:hAnsiTheme="minorEastAsia" w:cs="宋体" w:hint="eastAsia"/>
                <w:color w:val="000000"/>
                <w:kern w:val="0"/>
                <w:sz w:val="24"/>
                <w:szCs w:val="24"/>
              </w:rPr>
              <w:t>王司南</w:t>
            </w:r>
            <w:r>
              <w:rPr>
                <w:rFonts w:asciiTheme="minorEastAsia" w:eastAsiaTheme="minorEastAsia" w:hAnsiTheme="minorEastAsia" w:cs="宋体" w:hint="eastAsia"/>
                <w:color w:val="000000"/>
                <w:kern w:val="0"/>
                <w:sz w:val="24"/>
                <w:szCs w:val="24"/>
              </w:rPr>
              <w:t>；</w:t>
            </w:r>
            <w:r w:rsidRPr="00831DA7">
              <w:rPr>
                <w:rFonts w:asciiTheme="minorEastAsia" w:eastAsiaTheme="minorEastAsia" w:hAnsiTheme="minorEastAsia" w:cs="宋体" w:hint="eastAsia"/>
                <w:color w:val="000000"/>
                <w:kern w:val="0"/>
                <w:sz w:val="24"/>
                <w:szCs w:val="24"/>
              </w:rPr>
              <w:t>安信基金</w:t>
            </w:r>
            <w:r>
              <w:rPr>
                <w:rFonts w:asciiTheme="minorEastAsia" w:eastAsiaTheme="minorEastAsia" w:hAnsiTheme="minorEastAsia" w:cs="宋体" w:hint="eastAsia"/>
                <w:color w:val="000000"/>
                <w:kern w:val="0"/>
                <w:sz w:val="24"/>
                <w:szCs w:val="24"/>
              </w:rPr>
              <w:t>——</w:t>
            </w:r>
            <w:r w:rsidRPr="00831DA7">
              <w:rPr>
                <w:rFonts w:asciiTheme="minorEastAsia" w:eastAsiaTheme="minorEastAsia" w:hAnsiTheme="minorEastAsia" w:cs="宋体" w:hint="eastAsia"/>
                <w:color w:val="000000"/>
                <w:kern w:val="0"/>
                <w:sz w:val="24"/>
                <w:szCs w:val="24"/>
              </w:rPr>
              <w:t>冯雪岩</w:t>
            </w:r>
            <w:r>
              <w:rPr>
                <w:rFonts w:asciiTheme="minorEastAsia" w:eastAsiaTheme="minorEastAsia" w:hAnsiTheme="minorEastAsia" w:cs="宋体" w:hint="eastAsia"/>
                <w:color w:val="000000"/>
                <w:kern w:val="0"/>
                <w:sz w:val="24"/>
                <w:szCs w:val="24"/>
              </w:rPr>
              <w:t>；</w:t>
            </w:r>
            <w:r w:rsidRPr="00831DA7">
              <w:rPr>
                <w:rFonts w:asciiTheme="minorEastAsia" w:eastAsiaTheme="minorEastAsia" w:hAnsiTheme="minorEastAsia" w:cs="宋体" w:hint="eastAsia"/>
                <w:color w:val="000000"/>
                <w:kern w:val="0"/>
                <w:sz w:val="24"/>
                <w:szCs w:val="24"/>
              </w:rPr>
              <w:t>海富通基金</w:t>
            </w:r>
            <w:r>
              <w:rPr>
                <w:rFonts w:asciiTheme="minorEastAsia" w:eastAsiaTheme="minorEastAsia" w:hAnsiTheme="minorEastAsia" w:cs="宋体" w:hint="eastAsia"/>
                <w:color w:val="000000"/>
                <w:kern w:val="0"/>
                <w:sz w:val="24"/>
                <w:szCs w:val="24"/>
              </w:rPr>
              <w:t>——</w:t>
            </w:r>
            <w:r w:rsidRPr="00831DA7">
              <w:rPr>
                <w:rFonts w:asciiTheme="minorEastAsia" w:eastAsiaTheme="minorEastAsia" w:hAnsiTheme="minorEastAsia" w:cs="宋体" w:hint="eastAsia"/>
                <w:color w:val="000000"/>
                <w:kern w:val="0"/>
                <w:sz w:val="24"/>
                <w:szCs w:val="24"/>
              </w:rPr>
              <w:t>伊群勇</w:t>
            </w:r>
          </w:p>
        </w:tc>
      </w:tr>
      <w:tr w:rsidR="00351FE1" w:rsidRPr="004F446A">
        <w:tc>
          <w:tcPr>
            <w:tcW w:w="1908" w:type="dxa"/>
          </w:tcPr>
          <w:p w:rsidR="00351FE1" w:rsidRPr="004F446A" w:rsidRDefault="00351FE1" w:rsidP="00596E32">
            <w:pPr>
              <w:rPr>
                <w:rFonts w:ascii="宋体"/>
                <w:color w:val="000000"/>
                <w:sz w:val="24"/>
                <w:szCs w:val="24"/>
              </w:rPr>
            </w:pPr>
            <w:r w:rsidRPr="004F446A">
              <w:rPr>
                <w:rFonts w:ascii="宋体" w:hAnsi="宋体" w:cs="宋体" w:hint="eastAsia"/>
                <w:color w:val="000000"/>
                <w:sz w:val="24"/>
                <w:szCs w:val="24"/>
              </w:rPr>
              <w:t>时间</w:t>
            </w:r>
          </w:p>
        </w:tc>
        <w:tc>
          <w:tcPr>
            <w:tcW w:w="6614" w:type="dxa"/>
          </w:tcPr>
          <w:p w:rsidR="00351FE1" w:rsidRPr="004F446A" w:rsidRDefault="001C674E" w:rsidP="00831DA7">
            <w:pPr>
              <w:rPr>
                <w:rFonts w:ascii="宋体"/>
                <w:color w:val="000000"/>
                <w:sz w:val="24"/>
                <w:szCs w:val="24"/>
              </w:rPr>
            </w:pPr>
            <w:r>
              <w:rPr>
                <w:rFonts w:ascii="宋体"/>
                <w:color w:val="000000"/>
                <w:sz w:val="24"/>
                <w:szCs w:val="24"/>
              </w:rPr>
              <w:t>2020</w:t>
            </w:r>
            <w:r w:rsidR="00E7766E">
              <w:rPr>
                <w:rFonts w:ascii="宋体" w:hint="eastAsia"/>
                <w:color w:val="000000"/>
                <w:sz w:val="24"/>
                <w:szCs w:val="24"/>
              </w:rPr>
              <w:t>年</w:t>
            </w:r>
            <w:r w:rsidR="00831DA7">
              <w:rPr>
                <w:rFonts w:ascii="宋体"/>
                <w:color w:val="000000"/>
                <w:sz w:val="24"/>
                <w:szCs w:val="24"/>
              </w:rPr>
              <w:t>6</w:t>
            </w:r>
            <w:r w:rsidR="00E7766E">
              <w:rPr>
                <w:rFonts w:ascii="宋体" w:hint="eastAsia"/>
                <w:color w:val="000000"/>
                <w:sz w:val="24"/>
                <w:szCs w:val="24"/>
              </w:rPr>
              <w:t>月</w:t>
            </w:r>
            <w:r w:rsidR="00831DA7">
              <w:rPr>
                <w:rFonts w:ascii="宋体"/>
                <w:color w:val="000000"/>
                <w:sz w:val="24"/>
                <w:szCs w:val="24"/>
              </w:rPr>
              <w:t>24</w:t>
            </w:r>
            <w:r w:rsidR="00E7766E">
              <w:rPr>
                <w:rFonts w:ascii="宋体" w:hint="eastAsia"/>
                <w:color w:val="000000"/>
                <w:sz w:val="24"/>
                <w:szCs w:val="24"/>
              </w:rPr>
              <w:t>日</w:t>
            </w:r>
          </w:p>
        </w:tc>
      </w:tr>
      <w:tr w:rsidR="00351FE1" w:rsidRPr="004F446A">
        <w:tc>
          <w:tcPr>
            <w:tcW w:w="1908" w:type="dxa"/>
          </w:tcPr>
          <w:p w:rsidR="00351FE1" w:rsidRPr="004F446A" w:rsidRDefault="00351FE1" w:rsidP="00596E32">
            <w:pPr>
              <w:rPr>
                <w:rFonts w:ascii="宋体"/>
                <w:color w:val="000000"/>
                <w:sz w:val="24"/>
                <w:szCs w:val="24"/>
              </w:rPr>
            </w:pPr>
            <w:r w:rsidRPr="004F446A">
              <w:rPr>
                <w:rFonts w:ascii="宋体" w:hAnsi="宋体" w:cs="宋体" w:hint="eastAsia"/>
                <w:color w:val="000000"/>
                <w:sz w:val="24"/>
                <w:szCs w:val="24"/>
              </w:rPr>
              <w:t>地点</w:t>
            </w:r>
          </w:p>
        </w:tc>
        <w:tc>
          <w:tcPr>
            <w:tcW w:w="6614" w:type="dxa"/>
          </w:tcPr>
          <w:p w:rsidR="00351FE1" w:rsidRPr="004F446A" w:rsidRDefault="003A7443" w:rsidP="00164206">
            <w:pPr>
              <w:rPr>
                <w:rFonts w:ascii="宋体"/>
                <w:color w:val="000000"/>
                <w:sz w:val="24"/>
                <w:szCs w:val="24"/>
              </w:rPr>
            </w:pPr>
            <w:r>
              <w:rPr>
                <w:rFonts w:asciiTheme="minorEastAsia" w:eastAsiaTheme="minorEastAsia" w:hAnsiTheme="minorEastAsia" w:cs="宋体" w:hint="eastAsia"/>
                <w:color w:val="000000"/>
                <w:kern w:val="0"/>
                <w:sz w:val="24"/>
                <w:szCs w:val="24"/>
              </w:rPr>
              <w:t>科技大楼一楼</w:t>
            </w:r>
          </w:p>
        </w:tc>
      </w:tr>
      <w:tr w:rsidR="00351FE1" w:rsidRPr="008745C1" w:rsidTr="00EB7031">
        <w:trPr>
          <w:trHeight w:val="389"/>
        </w:trPr>
        <w:tc>
          <w:tcPr>
            <w:tcW w:w="1908" w:type="dxa"/>
          </w:tcPr>
          <w:p w:rsidR="00351FE1" w:rsidRPr="004F446A" w:rsidRDefault="00351FE1" w:rsidP="00596E32">
            <w:pPr>
              <w:rPr>
                <w:rFonts w:ascii="宋体"/>
                <w:color w:val="000000"/>
                <w:sz w:val="24"/>
                <w:szCs w:val="24"/>
              </w:rPr>
            </w:pPr>
            <w:r w:rsidRPr="004F446A">
              <w:rPr>
                <w:rFonts w:ascii="宋体" w:hAnsi="宋体" w:cs="宋体" w:hint="eastAsia"/>
                <w:color w:val="000000"/>
                <w:sz w:val="24"/>
                <w:szCs w:val="24"/>
              </w:rPr>
              <w:t>上市公司接待人员姓名</w:t>
            </w:r>
          </w:p>
        </w:tc>
        <w:tc>
          <w:tcPr>
            <w:tcW w:w="6614" w:type="dxa"/>
            <w:vAlign w:val="center"/>
          </w:tcPr>
          <w:p w:rsidR="00D4278A" w:rsidRPr="00D4278A" w:rsidRDefault="00C75AFE" w:rsidP="00D52B24">
            <w:pPr>
              <w:rPr>
                <w:rFonts w:ascii="宋体" w:hAnsi="宋体" w:cs="宋体"/>
                <w:color w:val="000000"/>
                <w:sz w:val="24"/>
                <w:szCs w:val="24"/>
              </w:rPr>
            </w:pPr>
            <w:r>
              <w:rPr>
                <w:rFonts w:asciiTheme="minorEastAsia" w:eastAsiaTheme="minorEastAsia" w:hAnsiTheme="minorEastAsia" w:cs="宋体" w:hint="eastAsia"/>
                <w:color w:val="000000"/>
                <w:kern w:val="0"/>
                <w:sz w:val="24"/>
                <w:szCs w:val="24"/>
              </w:rPr>
              <w:t>合资合作部副总经理——宋爽；产品策划部市场策划处经理——易双贵；战略规划部平台规划处经理——但伟；</w:t>
            </w:r>
            <w:r w:rsidR="00D71BAE">
              <w:rPr>
                <w:rFonts w:asciiTheme="minorEastAsia" w:eastAsiaTheme="minorEastAsia" w:hAnsiTheme="minorEastAsia" w:cs="宋体" w:hint="eastAsia"/>
                <w:color w:val="000000"/>
                <w:kern w:val="0"/>
                <w:sz w:val="24"/>
                <w:szCs w:val="24"/>
              </w:rPr>
              <w:t>董事会办公室主任——揭中华</w:t>
            </w:r>
            <w:r>
              <w:rPr>
                <w:rFonts w:asciiTheme="minorEastAsia" w:eastAsiaTheme="minorEastAsia" w:hAnsiTheme="minorEastAsia" w:cs="宋体" w:hint="eastAsia"/>
                <w:color w:val="000000"/>
                <w:kern w:val="0"/>
                <w:sz w:val="24"/>
                <w:szCs w:val="24"/>
              </w:rPr>
              <w:t>；董事会办公室IR高级主管——李楠</w:t>
            </w:r>
          </w:p>
        </w:tc>
      </w:tr>
      <w:tr w:rsidR="00351FE1" w:rsidRPr="00DC402D">
        <w:tc>
          <w:tcPr>
            <w:tcW w:w="1908" w:type="dxa"/>
            <w:vAlign w:val="center"/>
          </w:tcPr>
          <w:p w:rsidR="00351FE1" w:rsidRPr="00EC443B" w:rsidRDefault="00351FE1" w:rsidP="008C5EE2">
            <w:pPr>
              <w:rPr>
                <w:rFonts w:ascii="宋体"/>
                <w:color w:val="000000"/>
                <w:sz w:val="24"/>
                <w:szCs w:val="24"/>
              </w:rPr>
            </w:pPr>
            <w:r w:rsidRPr="00EC443B">
              <w:rPr>
                <w:rFonts w:ascii="宋体" w:hAnsi="宋体" w:cs="宋体" w:hint="eastAsia"/>
                <w:color w:val="000000"/>
                <w:sz w:val="24"/>
                <w:szCs w:val="24"/>
              </w:rPr>
              <w:t>投资者关系活动主要内容介绍</w:t>
            </w:r>
          </w:p>
          <w:p w:rsidR="00351FE1" w:rsidRPr="00EC443B" w:rsidRDefault="00351FE1" w:rsidP="008C5EE2">
            <w:pPr>
              <w:rPr>
                <w:rFonts w:ascii="宋体"/>
                <w:color w:val="000000"/>
                <w:sz w:val="24"/>
                <w:szCs w:val="24"/>
              </w:rPr>
            </w:pPr>
          </w:p>
        </w:tc>
        <w:tc>
          <w:tcPr>
            <w:tcW w:w="6614" w:type="dxa"/>
          </w:tcPr>
          <w:p w:rsidR="00315309" w:rsidRDefault="00383263" w:rsidP="00E8020A">
            <w:pPr>
              <w:pStyle w:val="Default"/>
            </w:pPr>
            <w:r>
              <w:t>1.</w:t>
            </w:r>
            <w:r w:rsidR="00121EAA">
              <w:rPr>
                <w:rFonts w:hint="eastAsia"/>
              </w:rPr>
              <w:t>U</w:t>
            </w:r>
            <w:r w:rsidR="00121EAA">
              <w:t>NI-T</w:t>
            </w:r>
            <w:r w:rsidR="00E858B1">
              <w:rPr>
                <w:rFonts w:hint="eastAsia"/>
              </w:rPr>
              <w:t>产品</w:t>
            </w:r>
            <w:r w:rsidR="00E858B1">
              <w:t>信息简介</w:t>
            </w:r>
            <w:r w:rsidR="00E858B1">
              <w:rPr>
                <w:rFonts w:hint="eastAsia"/>
              </w:rPr>
              <w:t>？</w:t>
            </w:r>
          </w:p>
          <w:p w:rsidR="00315309" w:rsidRDefault="00E858B1" w:rsidP="00FA61CB">
            <w:pPr>
              <w:pStyle w:val="Default"/>
              <w:ind w:firstLineChars="200" w:firstLine="480"/>
            </w:pPr>
            <w:r>
              <w:t>答</w:t>
            </w:r>
            <w:r>
              <w:rPr>
                <w:rFonts w:hint="eastAsia"/>
              </w:rPr>
              <w:t>：</w:t>
            </w:r>
            <w:r w:rsidR="00654692" w:rsidRPr="00654692">
              <w:rPr>
                <w:rFonts w:hint="eastAsia"/>
              </w:rPr>
              <w:t>6月21日，长安汽车乘用车高端产品序列“UNI”的首款新车—UNI-T</w:t>
            </w:r>
            <w:r w:rsidR="00654692">
              <w:rPr>
                <w:rFonts w:hint="eastAsia"/>
              </w:rPr>
              <w:t>正式上市</w:t>
            </w:r>
            <w:r w:rsidR="00654692" w:rsidRPr="00654692">
              <w:rPr>
                <w:rFonts w:hint="eastAsia"/>
              </w:rPr>
              <w:t>。作为未来科技量产者，长安UNI-T通过“四新”加持，即全新的设计语言，全新的智能车机系统，全新的蓝鲸动力和平台架构，为消费者带来前所未有的驾驭品质，享受酣畅舒适的用车体验。</w:t>
            </w:r>
          </w:p>
          <w:p w:rsidR="00654692" w:rsidRDefault="00654692" w:rsidP="00654692">
            <w:pPr>
              <w:pStyle w:val="Default"/>
              <w:ind w:firstLine="480"/>
            </w:pPr>
            <w:r>
              <w:rPr>
                <w:rFonts w:hint="eastAsia"/>
              </w:rPr>
              <w:t>外观设计：</w:t>
            </w:r>
            <w:r w:rsidRPr="00654692">
              <w:rPr>
                <w:rFonts w:hint="eastAsia"/>
              </w:rPr>
              <w:t>UNI-T极具未来科幻感，通过参数化设计，传递如生命律动般的完美气质和俊逸造型。无边界前格栅精确排布150颗菱形元素，打破格栅设计的传统格局，通过元素集呈现的整体态势，创造出一种无限延伸却又不断融合的独特意象；悬浮式车顶配备超大全景天幕，采光面积高达0.79 ㎡，浩瀚星空尽收眼底；分体式LED大灯隐没于格栅两侧的黑色导流罩区域，深邃神秘，熠熠生辉；简洁优雅的“纯粹曲面”车身设计，在顷刻间雕塑光影变幻；隐藏式门把手近身感应自动迎宾，营造专属仪式感。</w:t>
            </w:r>
          </w:p>
          <w:p w:rsidR="00654692" w:rsidRDefault="00654692" w:rsidP="00654692">
            <w:pPr>
              <w:pStyle w:val="Default"/>
              <w:ind w:firstLine="480"/>
            </w:pPr>
            <w:r>
              <w:rPr>
                <w:rFonts w:hint="eastAsia"/>
              </w:rPr>
              <w:t>智能化配置：</w:t>
            </w:r>
            <w:r w:rsidR="00D1033D" w:rsidRPr="00D1033D">
              <w:rPr>
                <w:rFonts w:hint="eastAsia"/>
              </w:rPr>
              <w:t>从梧桐车联 TINNOVE 智能系统下的多场景语音交互控制，到In Call APP车辆远程控制系统，再到APA5.0 遥控代客泊车，以及未来可期的L3级自动驾驶技术，UNI-T的智能科技配置，无疑为用户带来更高级别的智慧行车体验，助力每一位用户追逐高品质的智慧生活。</w:t>
            </w:r>
          </w:p>
          <w:p w:rsidR="00D1033D" w:rsidRDefault="00D1033D" w:rsidP="00654692">
            <w:pPr>
              <w:pStyle w:val="Default"/>
              <w:ind w:firstLine="480"/>
              <w:rPr>
                <w:rFonts w:hint="eastAsia"/>
              </w:rPr>
            </w:pPr>
            <w:r>
              <w:rPr>
                <w:rFonts w:hint="eastAsia"/>
              </w:rPr>
              <w:t>动力配置：</w:t>
            </w:r>
            <w:r w:rsidRPr="00D1033D">
              <w:rPr>
                <w:rFonts w:hint="eastAsia"/>
              </w:rPr>
              <w:t>UNI-T搭载了长安引以为傲的蓝鲸NE1.5T高压直喷发动机，在双涡管涡轮增压、双出口集成排气歧管等多项核心技术支持下，可实现最大功率180马力（132kW），</w:t>
            </w:r>
            <w:r w:rsidRPr="00D1033D">
              <w:rPr>
                <w:rFonts w:hint="eastAsia"/>
              </w:rPr>
              <w:lastRenderedPageBreak/>
              <w:t>峰值扭矩300牛•米，动力响应极为迅捷；同时，配备全新蓝鲸7速湿式双离合变速器，综合传递效率高达94.3%，动力传递平顺。</w:t>
            </w:r>
          </w:p>
          <w:p w:rsidR="00FC1468" w:rsidRDefault="004D7029" w:rsidP="00E8020A">
            <w:pPr>
              <w:pStyle w:val="Default"/>
            </w:pPr>
            <w:r>
              <w:rPr>
                <w:rFonts w:hint="eastAsia"/>
              </w:rPr>
              <w:t xml:space="preserve">    </w:t>
            </w:r>
          </w:p>
          <w:p w:rsidR="00797BBD" w:rsidRDefault="00383263" w:rsidP="00E8020A">
            <w:pPr>
              <w:pStyle w:val="Default"/>
            </w:pPr>
            <w:r>
              <w:t>2.</w:t>
            </w:r>
            <w:r w:rsidR="00797BBD">
              <w:t>蓝鲸动力发展情况及未来规划</w:t>
            </w:r>
            <w:r w:rsidR="00797BBD">
              <w:rPr>
                <w:rFonts w:hint="eastAsia"/>
              </w:rPr>
              <w:t>？</w:t>
            </w:r>
          </w:p>
          <w:p w:rsidR="00F4427B" w:rsidRDefault="00797BBD" w:rsidP="00F4427B">
            <w:pPr>
              <w:pStyle w:val="Default"/>
              <w:ind w:firstLineChars="200" w:firstLine="480"/>
            </w:pPr>
            <w:r>
              <w:t>答</w:t>
            </w:r>
            <w:r>
              <w:rPr>
                <w:rFonts w:hint="eastAsia"/>
              </w:rPr>
              <w:t>：</w:t>
            </w:r>
            <w:r w:rsidR="00F4427B" w:rsidRPr="00B84B6D">
              <w:rPr>
                <w:rFonts w:hint="eastAsia"/>
              </w:rPr>
              <w:t>为了实现“永不妥协的高效能汽车动力解决方案”，在长安汽车中国、英国及全球研发团队“时差接力”的不间断研发努力下，以“引领汽车文明，造福人类生活”为使命的长安汽车深挖用户核心需求，整合全球研发资源，历时4年打造了中国品牌首个基于领先的模块化顶层设计，面向下一代排放、油耗标准的全新模块化发动机研发平台——蓝鲸NE动力平台，填补了中国汽车平台化开发领域的空白。基于领先的模块化顶层设计，蓝鲸NE动力平台设计兼容1.0-1.8L排量，通用化率高达98%，产线自动化率、智能化率均达到国际先进水平。在满足国6b排放标准的同时，蓝鲸NE动力平台预设欧7升级路径，配合3.0Nm/kg的轻量化技术指标，全系兼容48V、HEV、PHEV、REEV设计，全面拥抱电气化时代，打造了“10年都不过时的动力技术平台”，坚定助推长安汽车“香格里拉计划”落地。</w:t>
            </w:r>
          </w:p>
          <w:p w:rsidR="00DA3529" w:rsidRDefault="00F4427B" w:rsidP="00DA3529">
            <w:pPr>
              <w:pStyle w:val="Default"/>
              <w:ind w:firstLineChars="200" w:firstLine="480"/>
            </w:pPr>
            <w:r>
              <w:t>2019年</w:t>
            </w:r>
            <w:r w:rsidRPr="0032752E">
              <w:rPr>
                <w:rFonts w:hint="eastAsia"/>
              </w:rPr>
              <w:t>11月4</w:t>
            </w:r>
            <w:r>
              <w:rPr>
                <w:rFonts w:hint="eastAsia"/>
              </w:rPr>
              <w:t>日，</w:t>
            </w:r>
            <w:r w:rsidRPr="0032752E">
              <w:rPr>
                <w:rFonts w:hint="eastAsia"/>
              </w:rPr>
              <w:t>“中国心”十佳发动机评选结果揭晓，蓝鲸1.4T高压直喷发动机榜上有名。该奖项是世界三大发动机评选之一，是中国市场唯一有影响力的发动机评选，这也是长安连续三年荣获该项荣誉，2019年，长安蓝鲸1.4T</w:t>
            </w:r>
            <w:r w:rsidR="00950B03">
              <w:rPr>
                <w:rFonts w:hint="eastAsia"/>
              </w:rPr>
              <w:t>高压直喷发动机在众多机型中，脱颖而出。</w:t>
            </w:r>
            <w:r w:rsidRPr="0094352A">
              <w:rPr>
                <w:rFonts w:hint="eastAsia"/>
              </w:rPr>
              <w:t>蓝鲸NE1.5T</w:t>
            </w:r>
            <w:r w:rsidR="00DA3529">
              <w:t>已</w:t>
            </w:r>
            <w:r w:rsidR="00CC1462">
              <w:t>在</w:t>
            </w:r>
            <w:r w:rsidR="00DA3529">
              <w:t>UNI-T上成功搭载</w:t>
            </w:r>
            <w:r w:rsidR="00DA3529">
              <w:rPr>
                <w:rFonts w:hint="eastAsia"/>
              </w:rPr>
              <w:t>。</w:t>
            </w:r>
            <w:bookmarkStart w:id="0" w:name="_GoBack"/>
            <w:bookmarkEnd w:id="0"/>
          </w:p>
          <w:p w:rsidR="00383263" w:rsidRDefault="00383263" w:rsidP="00DA3529">
            <w:pPr>
              <w:pStyle w:val="Default"/>
              <w:ind w:firstLineChars="200" w:firstLine="480"/>
              <w:rPr>
                <w:rFonts w:hint="eastAsia"/>
              </w:rPr>
            </w:pPr>
          </w:p>
          <w:p w:rsidR="00DA3529" w:rsidRPr="00DA3529" w:rsidRDefault="00383263" w:rsidP="00DA3529">
            <w:pPr>
              <w:pStyle w:val="Default"/>
              <w:rPr>
                <w:rFonts w:hint="eastAsia"/>
              </w:rPr>
            </w:pPr>
            <w:r>
              <w:t>3.</w:t>
            </w:r>
            <w:r w:rsidR="00DA3529" w:rsidRPr="00DA3529">
              <w:rPr>
                <w:rFonts w:hint="eastAsia"/>
              </w:rPr>
              <w:t>福特探险者产品信息简介</w:t>
            </w:r>
            <w:r w:rsidR="00DA3529">
              <w:rPr>
                <w:rFonts w:hint="eastAsia"/>
              </w:rPr>
              <w:t>？</w:t>
            </w:r>
          </w:p>
          <w:p w:rsidR="00FC1468" w:rsidRDefault="00FA61CB" w:rsidP="00FA61CB">
            <w:pPr>
              <w:pStyle w:val="Default"/>
              <w:ind w:firstLineChars="200" w:firstLine="480"/>
            </w:pPr>
            <w:r>
              <w:t>答</w:t>
            </w:r>
            <w:r>
              <w:rPr>
                <w:rFonts w:hint="eastAsia"/>
              </w:rPr>
              <w:t>：</w:t>
            </w:r>
            <w:r w:rsidR="00F75919" w:rsidRPr="00F75919">
              <w:rPr>
                <w:rFonts w:hint="eastAsia"/>
              </w:rPr>
              <w:t>2020年6月16日</w:t>
            </w:r>
            <w:r w:rsidR="00F75919">
              <w:rPr>
                <w:rFonts w:hint="eastAsia"/>
              </w:rPr>
              <w:t>，</w:t>
            </w:r>
            <w:r w:rsidR="00F75919" w:rsidRPr="00F75919">
              <w:rPr>
                <w:rFonts w:hint="eastAsia"/>
              </w:rPr>
              <w:t>全新第六代福特探险者正式上市</w:t>
            </w:r>
            <w:r w:rsidR="00F75919">
              <w:rPr>
                <w:rFonts w:hint="eastAsia"/>
              </w:rPr>
              <w:t>。</w:t>
            </w:r>
          </w:p>
          <w:p w:rsidR="00F75919" w:rsidRDefault="00F75919" w:rsidP="00FA61CB">
            <w:pPr>
              <w:pStyle w:val="Default"/>
              <w:ind w:firstLineChars="200" w:firstLine="480"/>
            </w:pPr>
            <w:r w:rsidRPr="00F75919">
              <w:rPr>
                <w:rFonts w:hint="eastAsia"/>
              </w:rPr>
              <w:t>全新第六代福特探险者，采用新一代CD6纵置后驱平台，实现动力直线传输、前后轴平衡配重、高强度车身三大技术优势</w:t>
            </w:r>
            <w:r>
              <w:rPr>
                <w:rFonts w:hint="eastAsia"/>
              </w:rPr>
              <w:t>。</w:t>
            </w:r>
            <w:r w:rsidRPr="00F75919">
              <w:rPr>
                <w:rFonts w:hint="eastAsia"/>
              </w:rPr>
              <w:t>升级版第四代2.3T EcoBoost</w:t>
            </w:r>
            <w:r w:rsidRPr="00F75919">
              <w:rPr>
                <w:rFonts w:hint="eastAsia"/>
              </w:rPr>
              <w:t>®</w:t>
            </w:r>
            <w:r w:rsidRPr="00F75919">
              <w:rPr>
                <w:rFonts w:hint="eastAsia"/>
              </w:rPr>
              <w:t>发动机——源自2020年度“沃德十佳发动机1”之一，最大迸发276马力，峰值扭矩425N·m，匹配全新10速手自一体变速器，尽享7.6秒破百的速度与激情。50:50前后轴平衡配重，配合双球节弹簧减震支柱铝合金前悬架2和整合式多连杆铝合金后悬架2，实现媲美轿车5.9米转弯半径。高强度笼型车身，最高强度可达1,700Mpa，600Mpa以上高强度钢占比50.8%，带来稳定紧致的驾控快感和舒心安享的驾趣保障。</w:t>
            </w:r>
          </w:p>
          <w:p w:rsidR="00F75919" w:rsidRDefault="00F75919" w:rsidP="00FA61CB">
            <w:pPr>
              <w:pStyle w:val="Default"/>
              <w:ind w:firstLineChars="200" w:firstLine="480"/>
            </w:pPr>
            <w:r w:rsidRPr="00F75919">
              <w:rPr>
                <w:rFonts w:hint="eastAsia"/>
              </w:rPr>
              <w:t>全新第六代福特探险者搭载前瞻智慧科技，标配L2级福特 Co-Pilot 360TM智行驾驶辅助系统，以及升级版SYNC</w:t>
            </w:r>
            <w:r w:rsidRPr="00F75919">
              <w:rPr>
                <w:rFonts w:hint="eastAsia"/>
              </w:rPr>
              <w:t>®</w:t>
            </w:r>
            <w:r w:rsidRPr="00F75919">
              <w:rPr>
                <w:rFonts w:hint="eastAsia"/>
              </w:rPr>
              <w:t>+智行信息娱乐系统</w:t>
            </w:r>
            <w:r>
              <w:rPr>
                <w:rFonts w:hint="eastAsia"/>
              </w:rPr>
              <w:t>。</w:t>
            </w:r>
            <w:r w:rsidRPr="00F75919">
              <w:rPr>
                <w:rFonts w:hint="eastAsia"/>
              </w:rPr>
              <w:t>L2级福特Co-Pilot 360TM智行驾驶辅助系统: 整车全身遍布20个雷达与摄像头，通过启动LC智能领航辅助系统，车辆能够在0-180km/h全速段保持居中巡航，并与前车保持相应的安全距离。升级版SYNC</w:t>
            </w:r>
            <w:r w:rsidRPr="00F75919">
              <w:rPr>
                <w:rFonts w:hint="eastAsia"/>
              </w:rPr>
              <w:t>®</w:t>
            </w:r>
            <w:r w:rsidRPr="00F75919">
              <w:rPr>
                <w:rFonts w:hint="eastAsia"/>
              </w:rPr>
              <w:t>+智行信息娱乐系统: AI智能识别多达70余种模糊语义，实现导航、语音、娱乐、空调、智能家居、服务、座椅、氛围灯8大声控功能, 让驾驶也充满温度。</w:t>
            </w:r>
          </w:p>
          <w:p w:rsidR="009E512E" w:rsidRPr="00F4427B" w:rsidRDefault="009E512E" w:rsidP="00FA61CB">
            <w:pPr>
              <w:pStyle w:val="Default"/>
              <w:ind w:firstLineChars="200" w:firstLine="480"/>
              <w:rPr>
                <w:rFonts w:hint="eastAsia"/>
              </w:rPr>
            </w:pPr>
            <w:r w:rsidRPr="009E512E">
              <w:rPr>
                <w:rFonts w:hint="eastAsia"/>
              </w:rPr>
              <w:lastRenderedPageBreak/>
              <w:t>全新第六代福特探险者超脱于传统主流SUV的价值范式，在消费者密切可感的空间、性能、配置、舒适性和豪华体验上打破了40万元级别的产品定律，带来了70万元级的越级价值。</w:t>
            </w:r>
          </w:p>
          <w:p w:rsidR="00C44E9D" w:rsidRDefault="00C44E9D" w:rsidP="00383263">
            <w:pPr>
              <w:pStyle w:val="Default"/>
              <w:rPr>
                <w:rFonts w:hint="eastAsia"/>
              </w:rPr>
            </w:pPr>
          </w:p>
          <w:p w:rsidR="00E8020A" w:rsidRPr="00E8020A" w:rsidRDefault="000439AE" w:rsidP="00383263">
            <w:pPr>
              <w:pStyle w:val="Default"/>
            </w:pPr>
            <w:r w:rsidRPr="00383263">
              <w:rPr>
                <w:rFonts w:hint="eastAsia"/>
              </w:rPr>
              <w:t>4</w:t>
            </w:r>
            <w:r w:rsidR="00E8020A" w:rsidRPr="00383263">
              <w:rPr>
                <w:rFonts w:hint="eastAsia"/>
              </w:rPr>
              <w:t>.</w:t>
            </w:r>
            <w:r w:rsidR="00383263">
              <w:rPr>
                <w:rFonts w:hint="eastAsia"/>
              </w:rPr>
              <w:t xml:space="preserve"> </w:t>
            </w:r>
            <w:r w:rsidR="00383263" w:rsidRPr="00383263">
              <w:rPr>
                <w:rFonts w:hint="eastAsia"/>
              </w:rPr>
              <w:t>从CS85到CS75PLUS，再到UNI-T，公司自主品牌产品无论是在颜值还是品质上，都越来越让人有惊艳之感，请公司可以就产品力提升的原因做一下深入的剖析。</w:t>
            </w:r>
            <w:r w:rsidR="00383263" w:rsidRPr="00E8020A">
              <w:t xml:space="preserve"> </w:t>
            </w:r>
          </w:p>
          <w:p w:rsidR="00383263" w:rsidRPr="00383263" w:rsidRDefault="00E8020A" w:rsidP="00383263">
            <w:pPr>
              <w:pStyle w:val="Default"/>
              <w:ind w:firstLineChars="200" w:firstLine="480"/>
              <w:rPr>
                <w:rFonts w:hint="eastAsia"/>
              </w:rPr>
            </w:pPr>
            <w:r>
              <w:rPr>
                <w:rFonts w:hint="eastAsia"/>
              </w:rPr>
              <w:t xml:space="preserve"> </w:t>
            </w:r>
            <w:r w:rsidR="00383263">
              <w:rPr>
                <w:rFonts w:hint="eastAsia"/>
              </w:rPr>
              <w:t>答：（1）</w:t>
            </w:r>
            <w:r w:rsidR="00383263" w:rsidRPr="00383263">
              <w:rPr>
                <w:rFonts w:hint="eastAsia"/>
              </w:rPr>
              <w:t>不忘初心，一切工作以用户为原点，用户驱动产品焕新；在“新时代”下，中国用户的需求正在发生快速和深刻的变化，主要呈现以下特征：</w:t>
            </w:r>
          </w:p>
          <w:p w:rsidR="00383263" w:rsidRPr="00383263" w:rsidRDefault="00383263" w:rsidP="00383263">
            <w:pPr>
              <w:pStyle w:val="Default"/>
              <w:ind w:firstLineChars="200" w:firstLine="480"/>
              <w:rPr>
                <w:rFonts w:hint="eastAsia"/>
              </w:rPr>
            </w:pPr>
            <w:r w:rsidRPr="00383263">
              <w:rPr>
                <w:rFonts w:hint="eastAsia"/>
              </w:rPr>
              <w:t>一是90，95后开始成为消费主力军，引领“年轻、时尚”的消费新风潮，更加关注有型有趣的智能科技体验；</w:t>
            </w:r>
          </w:p>
          <w:p w:rsidR="00383263" w:rsidRPr="00383263" w:rsidRDefault="00383263" w:rsidP="00383263">
            <w:pPr>
              <w:pStyle w:val="Default"/>
              <w:ind w:firstLineChars="200" w:firstLine="480"/>
              <w:rPr>
                <w:rFonts w:hint="eastAsia"/>
              </w:rPr>
            </w:pPr>
            <w:r w:rsidRPr="00383263">
              <w:rPr>
                <w:rFonts w:hint="eastAsia"/>
              </w:rPr>
              <w:t>二是在功能型需求满足的基础上，用户开始更加注重情感需求的满足，需要更智能主动的关怀和互动；</w:t>
            </w:r>
          </w:p>
          <w:p w:rsidR="00383263" w:rsidRPr="00383263" w:rsidRDefault="00383263" w:rsidP="00383263">
            <w:pPr>
              <w:pStyle w:val="Default"/>
              <w:ind w:firstLineChars="200" w:firstLine="480"/>
              <w:rPr>
                <w:rFonts w:hint="eastAsia"/>
              </w:rPr>
            </w:pPr>
            <w:r w:rsidRPr="00383263">
              <w:rPr>
                <w:rFonts w:hint="eastAsia"/>
              </w:rPr>
              <w:t>三是新的消费场景和习惯，催生在线化、多元化、订制化的用户需求；</w:t>
            </w:r>
          </w:p>
          <w:p w:rsidR="00383263" w:rsidRPr="00383263" w:rsidRDefault="00383263" w:rsidP="00383263">
            <w:pPr>
              <w:pStyle w:val="Default"/>
              <w:ind w:firstLineChars="200" w:firstLine="480"/>
              <w:rPr>
                <w:rFonts w:hint="eastAsia"/>
              </w:rPr>
            </w:pPr>
            <w:r w:rsidRPr="00383263">
              <w:rPr>
                <w:rFonts w:hint="eastAsia"/>
              </w:rPr>
              <w:t>因此，人民日益增长的美好生活需要是我们产品焕新和产品力提升的原动力；</w:t>
            </w:r>
          </w:p>
          <w:p w:rsidR="00383263" w:rsidRPr="00383263" w:rsidRDefault="00383263" w:rsidP="00383263">
            <w:pPr>
              <w:pStyle w:val="Default"/>
              <w:ind w:firstLineChars="200" w:firstLine="480"/>
              <w:rPr>
                <w:rFonts w:hint="eastAsia"/>
              </w:rPr>
            </w:pPr>
            <w:r>
              <w:rPr>
                <w:rFonts w:hint="eastAsia"/>
              </w:rPr>
              <w:t>（2）</w:t>
            </w:r>
            <w:r w:rsidRPr="00383263">
              <w:rPr>
                <w:rFonts w:hint="eastAsia"/>
              </w:rPr>
              <w:t>全方位的产品力“PLUS”；</w:t>
            </w:r>
          </w:p>
          <w:p w:rsidR="00383263" w:rsidRPr="00383263" w:rsidRDefault="00383263" w:rsidP="00383263">
            <w:pPr>
              <w:pStyle w:val="Default"/>
              <w:ind w:firstLineChars="200" w:firstLine="480"/>
              <w:rPr>
                <w:rFonts w:hint="eastAsia"/>
              </w:rPr>
            </w:pPr>
            <w:r w:rsidRPr="00383263">
              <w:rPr>
                <w:rFonts w:hint="eastAsia"/>
              </w:rPr>
              <w:t>首先，全面 升级“发动机、变速器和底盘”三大件，核心产品系列搭载蓝鲸动力，我们整体产品谱系的动力性能提升约27%，油耗降低约5%～10%。同时，持续提升底盘舒适性和可靠性，机械品质和性能比肩合资品牌水平。我们已观察到越来越多的合资用户选择我们的“PLUS”系列产品；</w:t>
            </w:r>
          </w:p>
          <w:p w:rsidR="00383263" w:rsidRPr="00383263" w:rsidRDefault="00383263" w:rsidP="00383263">
            <w:pPr>
              <w:pStyle w:val="Default"/>
              <w:ind w:firstLineChars="200" w:firstLine="480"/>
              <w:rPr>
                <w:rFonts w:hint="eastAsia"/>
              </w:rPr>
            </w:pPr>
            <w:r w:rsidRPr="00383263">
              <w:rPr>
                <w:rFonts w:hint="eastAsia"/>
              </w:rPr>
              <w:t>第二，外观内饰设计全面焕新，主力核心产品的设计两年翻新，并确保用户的声音反馈到全开发过程，我们已经投放的PLUS系列和Uni-T在模型调研时就确认获得了用户压倒性优势的青睐；</w:t>
            </w:r>
          </w:p>
          <w:p w:rsidR="00383263" w:rsidRPr="00383263" w:rsidRDefault="00383263" w:rsidP="00383263">
            <w:pPr>
              <w:pStyle w:val="Default"/>
              <w:ind w:firstLineChars="200" w:firstLine="480"/>
              <w:rPr>
                <w:rFonts w:hint="eastAsia"/>
              </w:rPr>
            </w:pPr>
            <w:r w:rsidRPr="00383263">
              <w:rPr>
                <w:rFonts w:hint="eastAsia"/>
              </w:rPr>
              <w:t>第三，让用户感受智能科技的魅力和价值，我们在CS75PLus上首发了APA5.0智能自动泊车系统，在UNI-T上首发了L3级自动驾驶和AI智能交互，这些都给用户提供了更主动、更智能的安全和舒适价值，事实证明用户也非常愿意为科技智能买单。</w:t>
            </w:r>
          </w:p>
          <w:p w:rsidR="00383263" w:rsidRPr="00383263" w:rsidRDefault="00383263" w:rsidP="00383263">
            <w:pPr>
              <w:pStyle w:val="Default"/>
              <w:ind w:firstLineChars="200" w:firstLine="480"/>
              <w:rPr>
                <w:rFonts w:hint="eastAsia"/>
              </w:rPr>
            </w:pPr>
            <w:r>
              <w:rPr>
                <w:rFonts w:hint="eastAsia"/>
              </w:rPr>
              <w:t>（3）</w:t>
            </w:r>
            <w:r w:rsidRPr="00383263">
              <w:rPr>
                <w:rFonts w:hint="eastAsia"/>
              </w:rPr>
              <w:t>打造长板能力和体系保障；</w:t>
            </w:r>
          </w:p>
          <w:p w:rsidR="00E8020A" w:rsidRPr="00E8020A" w:rsidRDefault="00383263" w:rsidP="00383263">
            <w:pPr>
              <w:pStyle w:val="Default"/>
              <w:ind w:firstLineChars="200" w:firstLine="480"/>
            </w:pPr>
            <w:r w:rsidRPr="00383263">
              <w:rPr>
                <w:rFonts w:hint="eastAsia"/>
              </w:rPr>
              <w:t>的确，我们将建立全球领先的产品定义和策划能力作为目标，我们在用户研究和产品定义方面按照“两倍工程”保障资源投入。同时，我们将继续聚全球研发资源之力保证我们的产品在造型设计和科技智能方面的持续领先。</w:t>
            </w:r>
          </w:p>
          <w:p w:rsidR="00E8020A" w:rsidRPr="00DC4893" w:rsidRDefault="00E8020A" w:rsidP="001A6DDD">
            <w:pPr>
              <w:snapToGrid w:val="0"/>
              <w:spacing w:before="156" w:after="156" w:line="360" w:lineRule="auto"/>
              <w:rPr>
                <w:rFonts w:ascii="宋体" w:hAnsi="宋体" w:cs="宋体"/>
                <w:color w:val="000000"/>
                <w:sz w:val="24"/>
              </w:rPr>
            </w:pPr>
          </w:p>
          <w:p w:rsidR="005402B2" w:rsidRPr="00EB42B1" w:rsidRDefault="005402B2" w:rsidP="00F0424C">
            <w:pPr>
              <w:pStyle w:val="Default"/>
            </w:pPr>
          </w:p>
          <w:p w:rsidR="00D23627" w:rsidRPr="009906A5" w:rsidRDefault="00D23627" w:rsidP="00EB0248">
            <w:pPr>
              <w:pStyle w:val="Default"/>
              <w:ind w:left="480"/>
            </w:pPr>
          </w:p>
        </w:tc>
      </w:tr>
      <w:tr w:rsidR="00351FE1" w:rsidRPr="004F446A">
        <w:tc>
          <w:tcPr>
            <w:tcW w:w="1908" w:type="dxa"/>
            <w:vAlign w:val="center"/>
          </w:tcPr>
          <w:p w:rsidR="00351FE1" w:rsidRPr="004F446A" w:rsidRDefault="00351FE1" w:rsidP="008C5EE2">
            <w:pPr>
              <w:rPr>
                <w:rFonts w:ascii="宋体"/>
                <w:color w:val="000000"/>
                <w:sz w:val="24"/>
                <w:szCs w:val="24"/>
              </w:rPr>
            </w:pPr>
            <w:r w:rsidRPr="004F446A">
              <w:rPr>
                <w:rFonts w:ascii="宋体" w:hAnsi="宋体" w:cs="宋体" w:hint="eastAsia"/>
                <w:color w:val="000000"/>
                <w:sz w:val="24"/>
                <w:szCs w:val="24"/>
              </w:rPr>
              <w:lastRenderedPageBreak/>
              <w:t>附件清单（如有）</w:t>
            </w:r>
          </w:p>
        </w:tc>
        <w:tc>
          <w:tcPr>
            <w:tcW w:w="6614" w:type="dxa"/>
          </w:tcPr>
          <w:p w:rsidR="00351FE1" w:rsidRPr="004F446A" w:rsidRDefault="00351FE1" w:rsidP="008C5EE2">
            <w:pPr>
              <w:rPr>
                <w:rFonts w:ascii="宋体"/>
                <w:color w:val="000000"/>
                <w:sz w:val="24"/>
                <w:szCs w:val="24"/>
              </w:rPr>
            </w:pPr>
          </w:p>
        </w:tc>
      </w:tr>
      <w:tr w:rsidR="00351FE1" w:rsidRPr="004F446A">
        <w:tc>
          <w:tcPr>
            <w:tcW w:w="1908" w:type="dxa"/>
            <w:vAlign w:val="center"/>
          </w:tcPr>
          <w:p w:rsidR="00351FE1" w:rsidRPr="004F446A" w:rsidRDefault="00351FE1" w:rsidP="008C5EE2">
            <w:pPr>
              <w:rPr>
                <w:rFonts w:ascii="宋体"/>
                <w:color w:val="000000"/>
                <w:sz w:val="24"/>
                <w:szCs w:val="24"/>
              </w:rPr>
            </w:pPr>
            <w:r w:rsidRPr="004F446A">
              <w:rPr>
                <w:rFonts w:ascii="宋体" w:hAnsi="宋体" w:cs="宋体" w:hint="eastAsia"/>
                <w:color w:val="000000"/>
                <w:sz w:val="24"/>
                <w:szCs w:val="24"/>
              </w:rPr>
              <w:t>日期</w:t>
            </w:r>
          </w:p>
        </w:tc>
        <w:tc>
          <w:tcPr>
            <w:tcW w:w="6614" w:type="dxa"/>
          </w:tcPr>
          <w:p w:rsidR="00351FE1" w:rsidRPr="004F446A" w:rsidRDefault="00351FE1" w:rsidP="00383263">
            <w:pPr>
              <w:rPr>
                <w:rFonts w:ascii="宋体"/>
                <w:color w:val="000000"/>
                <w:sz w:val="24"/>
                <w:szCs w:val="24"/>
              </w:rPr>
            </w:pPr>
            <w:r w:rsidRPr="004F446A">
              <w:rPr>
                <w:rFonts w:ascii="宋体" w:hAnsi="宋体" w:cs="宋体"/>
                <w:color w:val="000000"/>
                <w:sz w:val="24"/>
                <w:szCs w:val="24"/>
              </w:rPr>
              <w:t>20</w:t>
            </w:r>
            <w:r w:rsidR="006566C8">
              <w:rPr>
                <w:rFonts w:ascii="宋体" w:hAnsi="宋体" w:cs="宋体"/>
                <w:color w:val="000000"/>
                <w:sz w:val="24"/>
                <w:szCs w:val="24"/>
              </w:rPr>
              <w:t>20</w:t>
            </w:r>
            <w:r w:rsidRPr="004F446A">
              <w:rPr>
                <w:rFonts w:ascii="宋体" w:hAnsi="宋体" w:cs="宋体" w:hint="eastAsia"/>
                <w:color w:val="000000"/>
                <w:sz w:val="24"/>
                <w:szCs w:val="24"/>
              </w:rPr>
              <w:t>年</w:t>
            </w:r>
            <w:r w:rsidR="00383263">
              <w:rPr>
                <w:rFonts w:ascii="宋体" w:hAnsi="宋体" w:cs="宋体"/>
                <w:color w:val="000000"/>
                <w:sz w:val="24"/>
                <w:szCs w:val="24"/>
              </w:rPr>
              <w:t>6</w:t>
            </w:r>
            <w:r w:rsidRPr="004F446A">
              <w:rPr>
                <w:rFonts w:ascii="宋体" w:hAnsi="宋体" w:cs="宋体" w:hint="eastAsia"/>
                <w:color w:val="000000"/>
                <w:sz w:val="24"/>
                <w:szCs w:val="24"/>
              </w:rPr>
              <w:t>月</w:t>
            </w:r>
            <w:r w:rsidR="00383263">
              <w:rPr>
                <w:rFonts w:ascii="宋体" w:hAnsi="宋体" w:cs="宋体"/>
                <w:color w:val="000000"/>
                <w:sz w:val="24"/>
                <w:szCs w:val="24"/>
              </w:rPr>
              <w:t>28</w:t>
            </w:r>
            <w:r w:rsidR="00F24E97">
              <w:rPr>
                <w:rFonts w:ascii="宋体" w:hAnsi="宋体" w:cs="宋体" w:hint="eastAsia"/>
                <w:color w:val="000000"/>
                <w:sz w:val="24"/>
                <w:szCs w:val="24"/>
              </w:rPr>
              <w:t>日</w:t>
            </w:r>
          </w:p>
        </w:tc>
      </w:tr>
    </w:tbl>
    <w:p w:rsidR="00351FE1" w:rsidRPr="004F446A" w:rsidRDefault="00351FE1" w:rsidP="00E423CD"/>
    <w:sectPr w:rsidR="00351FE1" w:rsidRPr="004F446A" w:rsidSect="00CD7E07">
      <w:pgSz w:w="11906" w:h="16838"/>
      <w:pgMar w:top="851" w:right="1797" w:bottom="96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72A" w:rsidRDefault="00A0572A" w:rsidP="00A24549">
      <w:r>
        <w:separator/>
      </w:r>
    </w:p>
  </w:endnote>
  <w:endnote w:type="continuationSeparator" w:id="0">
    <w:p w:rsidR="00A0572A" w:rsidRDefault="00A0572A" w:rsidP="00A2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72A" w:rsidRDefault="00A0572A" w:rsidP="00A24549">
      <w:r>
        <w:separator/>
      </w:r>
    </w:p>
  </w:footnote>
  <w:footnote w:type="continuationSeparator" w:id="0">
    <w:p w:rsidR="00A0572A" w:rsidRDefault="00A0572A" w:rsidP="00A24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5814"/>
    <w:multiLevelType w:val="hybridMultilevel"/>
    <w:tmpl w:val="6F36C606"/>
    <w:lvl w:ilvl="0" w:tplc="917600C4">
      <w:start w:val="1"/>
      <w:numFmt w:val="bullet"/>
      <w:lvlText w:val=""/>
      <w:lvlJc w:val="left"/>
      <w:pPr>
        <w:tabs>
          <w:tab w:val="num" w:pos="720"/>
        </w:tabs>
        <w:ind w:left="720" w:hanging="360"/>
      </w:pPr>
      <w:rPr>
        <w:rFonts w:ascii="Wingdings" w:hAnsi="Wingdings" w:hint="default"/>
      </w:rPr>
    </w:lvl>
    <w:lvl w:ilvl="1" w:tplc="B008B4C2" w:tentative="1">
      <w:start w:val="1"/>
      <w:numFmt w:val="bullet"/>
      <w:lvlText w:val=""/>
      <w:lvlJc w:val="left"/>
      <w:pPr>
        <w:tabs>
          <w:tab w:val="num" w:pos="1440"/>
        </w:tabs>
        <w:ind w:left="1440" w:hanging="360"/>
      </w:pPr>
      <w:rPr>
        <w:rFonts w:ascii="Wingdings" w:hAnsi="Wingdings" w:hint="default"/>
      </w:rPr>
    </w:lvl>
    <w:lvl w:ilvl="2" w:tplc="E97A8040" w:tentative="1">
      <w:start w:val="1"/>
      <w:numFmt w:val="bullet"/>
      <w:lvlText w:val=""/>
      <w:lvlJc w:val="left"/>
      <w:pPr>
        <w:tabs>
          <w:tab w:val="num" w:pos="2160"/>
        </w:tabs>
        <w:ind w:left="2160" w:hanging="360"/>
      </w:pPr>
      <w:rPr>
        <w:rFonts w:ascii="Wingdings" w:hAnsi="Wingdings" w:hint="default"/>
      </w:rPr>
    </w:lvl>
    <w:lvl w:ilvl="3" w:tplc="9B4C4EFE" w:tentative="1">
      <w:start w:val="1"/>
      <w:numFmt w:val="bullet"/>
      <w:lvlText w:val=""/>
      <w:lvlJc w:val="left"/>
      <w:pPr>
        <w:tabs>
          <w:tab w:val="num" w:pos="2880"/>
        </w:tabs>
        <w:ind w:left="2880" w:hanging="360"/>
      </w:pPr>
      <w:rPr>
        <w:rFonts w:ascii="Wingdings" w:hAnsi="Wingdings" w:hint="default"/>
      </w:rPr>
    </w:lvl>
    <w:lvl w:ilvl="4" w:tplc="009E0A06" w:tentative="1">
      <w:start w:val="1"/>
      <w:numFmt w:val="bullet"/>
      <w:lvlText w:val=""/>
      <w:lvlJc w:val="left"/>
      <w:pPr>
        <w:tabs>
          <w:tab w:val="num" w:pos="3600"/>
        </w:tabs>
        <w:ind w:left="3600" w:hanging="360"/>
      </w:pPr>
      <w:rPr>
        <w:rFonts w:ascii="Wingdings" w:hAnsi="Wingdings" w:hint="default"/>
      </w:rPr>
    </w:lvl>
    <w:lvl w:ilvl="5" w:tplc="E4A8A990" w:tentative="1">
      <w:start w:val="1"/>
      <w:numFmt w:val="bullet"/>
      <w:lvlText w:val=""/>
      <w:lvlJc w:val="left"/>
      <w:pPr>
        <w:tabs>
          <w:tab w:val="num" w:pos="4320"/>
        </w:tabs>
        <w:ind w:left="4320" w:hanging="360"/>
      </w:pPr>
      <w:rPr>
        <w:rFonts w:ascii="Wingdings" w:hAnsi="Wingdings" w:hint="default"/>
      </w:rPr>
    </w:lvl>
    <w:lvl w:ilvl="6" w:tplc="6966C9DA" w:tentative="1">
      <w:start w:val="1"/>
      <w:numFmt w:val="bullet"/>
      <w:lvlText w:val=""/>
      <w:lvlJc w:val="left"/>
      <w:pPr>
        <w:tabs>
          <w:tab w:val="num" w:pos="5040"/>
        </w:tabs>
        <w:ind w:left="5040" w:hanging="360"/>
      </w:pPr>
      <w:rPr>
        <w:rFonts w:ascii="Wingdings" w:hAnsi="Wingdings" w:hint="default"/>
      </w:rPr>
    </w:lvl>
    <w:lvl w:ilvl="7" w:tplc="2D764E0C" w:tentative="1">
      <w:start w:val="1"/>
      <w:numFmt w:val="bullet"/>
      <w:lvlText w:val=""/>
      <w:lvlJc w:val="left"/>
      <w:pPr>
        <w:tabs>
          <w:tab w:val="num" w:pos="5760"/>
        </w:tabs>
        <w:ind w:left="5760" w:hanging="360"/>
      </w:pPr>
      <w:rPr>
        <w:rFonts w:ascii="Wingdings" w:hAnsi="Wingdings" w:hint="default"/>
      </w:rPr>
    </w:lvl>
    <w:lvl w:ilvl="8" w:tplc="77E61CFE" w:tentative="1">
      <w:start w:val="1"/>
      <w:numFmt w:val="bullet"/>
      <w:lvlText w:val=""/>
      <w:lvlJc w:val="left"/>
      <w:pPr>
        <w:tabs>
          <w:tab w:val="num" w:pos="6480"/>
        </w:tabs>
        <w:ind w:left="6480" w:hanging="360"/>
      </w:pPr>
      <w:rPr>
        <w:rFonts w:ascii="Wingdings" w:hAnsi="Wingdings" w:hint="default"/>
      </w:rPr>
    </w:lvl>
  </w:abstractNum>
  <w:abstractNum w:abstractNumId="1">
    <w:nsid w:val="12F856D6"/>
    <w:multiLevelType w:val="hybridMultilevel"/>
    <w:tmpl w:val="B7A273B4"/>
    <w:lvl w:ilvl="0" w:tplc="DBDC34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073216"/>
    <w:multiLevelType w:val="hybridMultilevel"/>
    <w:tmpl w:val="EB8CD6FC"/>
    <w:lvl w:ilvl="0" w:tplc="B79C65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9C54C0"/>
    <w:multiLevelType w:val="hybridMultilevel"/>
    <w:tmpl w:val="61402F38"/>
    <w:lvl w:ilvl="0" w:tplc="89CA9130">
      <w:start w:val="1"/>
      <w:numFmt w:val="japaneseCounting"/>
      <w:lvlText w:val="%1、"/>
      <w:lvlJc w:val="left"/>
      <w:pPr>
        <w:ind w:left="480" w:hanging="480"/>
      </w:pPr>
      <w:rPr>
        <w:rFonts w:ascii="宋体" w:eastAsia="宋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BA0B29"/>
    <w:multiLevelType w:val="hybridMultilevel"/>
    <w:tmpl w:val="2C10E06A"/>
    <w:lvl w:ilvl="0" w:tplc="A774AC28">
      <w:start w:val="1"/>
      <w:numFmt w:val="decimal"/>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5">
    <w:nsid w:val="4441395F"/>
    <w:multiLevelType w:val="hybridMultilevel"/>
    <w:tmpl w:val="1B12C656"/>
    <w:lvl w:ilvl="0" w:tplc="69C2D66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A35277D"/>
    <w:multiLevelType w:val="hybridMultilevel"/>
    <w:tmpl w:val="DEF4C0AA"/>
    <w:lvl w:ilvl="0" w:tplc="28D4A73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4837BC2"/>
    <w:multiLevelType w:val="hybridMultilevel"/>
    <w:tmpl w:val="E7CE7696"/>
    <w:lvl w:ilvl="0" w:tplc="14E0545C">
      <w:start w:val="8"/>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58557617"/>
    <w:multiLevelType w:val="hybridMultilevel"/>
    <w:tmpl w:val="7076E634"/>
    <w:lvl w:ilvl="0" w:tplc="0D4A48E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591F41EF"/>
    <w:multiLevelType w:val="hybridMultilevel"/>
    <w:tmpl w:val="6218C8AA"/>
    <w:lvl w:ilvl="0" w:tplc="5D0291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7C2A80"/>
    <w:multiLevelType w:val="hybridMultilevel"/>
    <w:tmpl w:val="56A429B0"/>
    <w:lvl w:ilvl="0" w:tplc="0532CAF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11D5569"/>
    <w:multiLevelType w:val="hybridMultilevel"/>
    <w:tmpl w:val="E43EA514"/>
    <w:lvl w:ilvl="0" w:tplc="A470F0F0">
      <w:start w:val="1"/>
      <w:numFmt w:val="bullet"/>
      <w:lvlText w:val=""/>
      <w:lvlJc w:val="left"/>
      <w:pPr>
        <w:tabs>
          <w:tab w:val="num" w:pos="720"/>
        </w:tabs>
        <w:ind w:left="720" w:hanging="360"/>
      </w:pPr>
      <w:rPr>
        <w:rFonts w:ascii="Wingdings" w:hAnsi="Wingdings" w:hint="default"/>
      </w:rPr>
    </w:lvl>
    <w:lvl w:ilvl="1" w:tplc="C5804FAA" w:tentative="1">
      <w:start w:val="1"/>
      <w:numFmt w:val="bullet"/>
      <w:lvlText w:val=""/>
      <w:lvlJc w:val="left"/>
      <w:pPr>
        <w:tabs>
          <w:tab w:val="num" w:pos="1440"/>
        </w:tabs>
        <w:ind w:left="1440" w:hanging="360"/>
      </w:pPr>
      <w:rPr>
        <w:rFonts w:ascii="Wingdings" w:hAnsi="Wingdings" w:hint="default"/>
      </w:rPr>
    </w:lvl>
    <w:lvl w:ilvl="2" w:tplc="8BF23F2C" w:tentative="1">
      <w:start w:val="1"/>
      <w:numFmt w:val="bullet"/>
      <w:lvlText w:val=""/>
      <w:lvlJc w:val="left"/>
      <w:pPr>
        <w:tabs>
          <w:tab w:val="num" w:pos="2160"/>
        </w:tabs>
        <w:ind w:left="2160" w:hanging="360"/>
      </w:pPr>
      <w:rPr>
        <w:rFonts w:ascii="Wingdings" w:hAnsi="Wingdings" w:hint="default"/>
      </w:rPr>
    </w:lvl>
    <w:lvl w:ilvl="3" w:tplc="0954335C" w:tentative="1">
      <w:start w:val="1"/>
      <w:numFmt w:val="bullet"/>
      <w:lvlText w:val=""/>
      <w:lvlJc w:val="left"/>
      <w:pPr>
        <w:tabs>
          <w:tab w:val="num" w:pos="2880"/>
        </w:tabs>
        <w:ind w:left="2880" w:hanging="360"/>
      </w:pPr>
      <w:rPr>
        <w:rFonts w:ascii="Wingdings" w:hAnsi="Wingdings" w:hint="default"/>
      </w:rPr>
    </w:lvl>
    <w:lvl w:ilvl="4" w:tplc="B57257F6" w:tentative="1">
      <w:start w:val="1"/>
      <w:numFmt w:val="bullet"/>
      <w:lvlText w:val=""/>
      <w:lvlJc w:val="left"/>
      <w:pPr>
        <w:tabs>
          <w:tab w:val="num" w:pos="3600"/>
        </w:tabs>
        <w:ind w:left="3600" w:hanging="360"/>
      </w:pPr>
      <w:rPr>
        <w:rFonts w:ascii="Wingdings" w:hAnsi="Wingdings" w:hint="default"/>
      </w:rPr>
    </w:lvl>
    <w:lvl w:ilvl="5" w:tplc="0B82C9E0" w:tentative="1">
      <w:start w:val="1"/>
      <w:numFmt w:val="bullet"/>
      <w:lvlText w:val=""/>
      <w:lvlJc w:val="left"/>
      <w:pPr>
        <w:tabs>
          <w:tab w:val="num" w:pos="4320"/>
        </w:tabs>
        <w:ind w:left="4320" w:hanging="360"/>
      </w:pPr>
      <w:rPr>
        <w:rFonts w:ascii="Wingdings" w:hAnsi="Wingdings" w:hint="default"/>
      </w:rPr>
    </w:lvl>
    <w:lvl w:ilvl="6" w:tplc="423A0468" w:tentative="1">
      <w:start w:val="1"/>
      <w:numFmt w:val="bullet"/>
      <w:lvlText w:val=""/>
      <w:lvlJc w:val="left"/>
      <w:pPr>
        <w:tabs>
          <w:tab w:val="num" w:pos="5040"/>
        </w:tabs>
        <w:ind w:left="5040" w:hanging="360"/>
      </w:pPr>
      <w:rPr>
        <w:rFonts w:ascii="Wingdings" w:hAnsi="Wingdings" w:hint="default"/>
      </w:rPr>
    </w:lvl>
    <w:lvl w:ilvl="7" w:tplc="78F02C20" w:tentative="1">
      <w:start w:val="1"/>
      <w:numFmt w:val="bullet"/>
      <w:lvlText w:val=""/>
      <w:lvlJc w:val="left"/>
      <w:pPr>
        <w:tabs>
          <w:tab w:val="num" w:pos="5760"/>
        </w:tabs>
        <w:ind w:left="5760" w:hanging="360"/>
      </w:pPr>
      <w:rPr>
        <w:rFonts w:ascii="Wingdings" w:hAnsi="Wingdings" w:hint="default"/>
      </w:rPr>
    </w:lvl>
    <w:lvl w:ilvl="8" w:tplc="0F6C2738" w:tentative="1">
      <w:start w:val="1"/>
      <w:numFmt w:val="bullet"/>
      <w:lvlText w:val=""/>
      <w:lvlJc w:val="left"/>
      <w:pPr>
        <w:tabs>
          <w:tab w:val="num" w:pos="6480"/>
        </w:tabs>
        <w:ind w:left="6480" w:hanging="360"/>
      </w:pPr>
      <w:rPr>
        <w:rFonts w:ascii="Wingdings" w:hAnsi="Wingdings" w:hint="default"/>
      </w:rPr>
    </w:lvl>
  </w:abstractNum>
  <w:abstractNum w:abstractNumId="12">
    <w:nsid w:val="62274EEC"/>
    <w:multiLevelType w:val="hybridMultilevel"/>
    <w:tmpl w:val="738E8E1A"/>
    <w:lvl w:ilvl="0" w:tplc="5768A8D4">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3">
    <w:nsid w:val="670923A1"/>
    <w:multiLevelType w:val="hybridMultilevel"/>
    <w:tmpl w:val="859896B0"/>
    <w:lvl w:ilvl="0" w:tplc="CEFC3E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9570A08"/>
    <w:multiLevelType w:val="hybridMultilevel"/>
    <w:tmpl w:val="8ABAA220"/>
    <w:lvl w:ilvl="0" w:tplc="C79EA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5254DA2"/>
    <w:multiLevelType w:val="hybridMultilevel"/>
    <w:tmpl w:val="9F2289E6"/>
    <w:lvl w:ilvl="0" w:tplc="0E1CA4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8"/>
  </w:num>
  <w:num w:numId="3">
    <w:abstractNumId w:val="7"/>
  </w:num>
  <w:num w:numId="4">
    <w:abstractNumId w:val="11"/>
  </w:num>
  <w:num w:numId="5">
    <w:abstractNumId w:val="1"/>
  </w:num>
  <w:num w:numId="6">
    <w:abstractNumId w:val="0"/>
  </w:num>
  <w:num w:numId="7">
    <w:abstractNumId w:val="2"/>
  </w:num>
  <w:num w:numId="8">
    <w:abstractNumId w:val="15"/>
  </w:num>
  <w:num w:numId="9">
    <w:abstractNumId w:val="3"/>
  </w:num>
  <w:num w:numId="10">
    <w:abstractNumId w:val="14"/>
  </w:num>
  <w:num w:numId="11">
    <w:abstractNumId w:val="4"/>
  </w:num>
  <w:num w:numId="12">
    <w:abstractNumId w:val="9"/>
  </w:num>
  <w:num w:numId="13">
    <w:abstractNumId w:val="13"/>
  </w:num>
  <w:num w:numId="14">
    <w:abstractNumId w:val="10"/>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C6"/>
    <w:rsid w:val="00000657"/>
    <w:rsid w:val="000009B8"/>
    <w:rsid w:val="00001627"/>
    <w:rsid w:val="0000188A"/>
    <w:rsid w:val="00002467"/>
    <w:rsid w:val="000030A9"/>
    <w:rsid w:val="00003AB4"/>
    <w:rsid w:val="00004E59"/>
    <w:rsid w:val="000055BE"/>
    <w:rsid w:val="00005A26"/>
    <w:rsid w:val="0000668B"/>
    <w:rsid w:val="00010A5C"/>
    <w:rsid w:val="00012365"/>
    <w:rsid w:val="000131D3"/>
    <w:rsid w:val="00013550"/>
    <w:rsid w:val="00013705"/>
    <w:rsid w:val="00013E55"/>
    <w:rsid w:val="00013E86"/>
    <w:rsid w:val="00013F2B"/>
    <w:rsid w:val="00014D60"/>
    <w:rsid w:val="00015A19"/>
    <w:rsid w:val="00015BCC"/>
    <w:rsid w:val="00016A25"/>
    <w:rsid w:val="0001732E"/>
    <w:rsid w:val="00017D63"/>
    <w:rsid w:val="00020114"/>
    <w:rsid w:val="00020587"/>
    <w:rsid w:val="000209D5"/>
    <w:rsid w:val="00020CCF"/>
    <w:rsid w:val="00020E5D"/>
    <w:rsid w:val="00021757"/>
    <w:rsid w:val="0002180B"/>
    <w:rsid w:val="00021CFE"/>
    <w:rsid w:val="00022211"/>
    <w:rsid w:val="0002229C"/>
    <w:rsid w:val="00022A31"/>
    <w:rsid w:val="000233E9"/>
    <w:rsid w:val="00024A39"/>
    <w:rsid w:val="00025087"/>
    <w:rsid w:val="0002515F"/>
    <w:rsid w:val="000258CE"/>
    <w:rsid w:val="000274BE"/>
    <w:rsid w:val="000303E8"/>
    <w:rsid w:val="000307D5"/>
    <w:rsid w:val="00030B77"/>
    <w:rsid w:val="00030DD0"/>
    <w:rsid w:val="00032671"/>
    <w:rsid w:val="000329F0"/>
    <w:rsid w:val="00032BEE"/>
    <w:rsid w:val="000338D6"/>
    <w:rsid w:val="00034D4C"/>
    <w:rsid w:val="0003607A"/>
    <w:rsid w:val="00036C80"/>
    <w:rsid w:val="00036F7E"/>
    <w:rsid w:val="000378CB"/>
    <w:rsid w:val="000400AB"/>
    <w:rsid w:val="00040F30"/>
    <w:rsid w:val="00041499"/>
    <w:rsid w:val="00041FB6"/>
    <w:rsid w:val="00042B90"/>
    <w:rsid w:val="00042BF4"/>
    <w:rsid w:val="000439AE"/>
    <w:rsid w:val="00043E88"/>
    <w:rsid w:val="00043F3B"/>
    <w:rsid w:val="00044257"/>
    <w:rsid w:val="0004482E"/>
    <w:rsid w:val="0004627F"/>
    <w:rsid w:val="000468D4"/>
    <w:rsid w:val="00047B17"/>
    <w:rsid w:val="00047D31"/>
    <w:rsid w:val="00047DA8"/>
    <w:rsid w:val="000500F8"/>
    <w:rsid w:val="00050151"/>
    <w:rsid w:val="00050AA0"/>
    <w:rsid w:val="000524D8"/>
    <w:rsid w:val="00052D5C"/>
    <w:rsid w:val="00052E1C"/>
    <w:rsid w:val="000531A9"/>
    <w:rsid w:val="00054204"/>
    <w:rsid w:val="0005439F"/>
    <w:rsid w:val="00054ADA"/>
    <w:rsid w:val="00054C80"/>
    <w:rsid w:val="00054CFB"/>
    <w:rsid w:val="00055131"/>
    <w:rsid w:val="0005514A"/>
    <w:rsid w:val="000554F5"/>
    <w:rsid w:val="00056C37"/>
    <w:rsid w:val="0005770B"/>
    <w:rsid w:val="0006052D"/>
    <w:rsid w:val="00060C7D"/>
    <w:rsid w:val="000610A2"/>
    <w:rsid w:val="00062DC5"/>
    <w:rsid w:val="0006328C"/>
    <w:rsid w:val="000634D0"/>
    <w:rsid w:val="00063840"/>
    <w:rsid w:val="00064238"/>
    <w:rsid w:val="000646D6"/>
    <w:rsid w:val="00065681"/>
    <w:rsid w:val="000659F8"/>
    <w:rsid w:val="00065DC4"/>
    <w:rsid w:val="000700CA"/>
    <w:rsid w:val="00070B22"/>
    <w:rsid w:val="00071CDB"/>
    <w:rsid w:val="00071D9D"/>
    <w:rsid w:val="00072CC4"/>
    <w:rsid w:val="000730AC"/>
    <w:rsid w:val="000741D4"/>
    <w:rsid w:val="000741DF"/>
    <w:rsid w:val="000745A8"/>
    <w:rsid w:val="00076538"/>
    <w:rsid w:val="00076880"/>
    <w:rsid w:val="0007704E"/>
    <w:rsid w:val="000772EE"/>
    <w:rsid w:val="000775CF"/>
    <w:rsid w:val="00080483"/>
    <w:rsid w:val="00083E9A"/>
    <w:rsid w:val="000845E7"/>
    <w:rsid w:val="00084E17"/>
    <w:rsid w:val="000856A9"/>
    <w:rsid w:val="00086948"/>
    <w:rsid w:val="00086A98"/>
    <w:rsid w:val="0008709F"/>
    <w:rsid w:val="00087ADE"/>
    <w:rsid w:val="00090A29"/>
    <w:rsid w:val="00090CC2"/>
    <w:rsid w:val="00091761"/>
    <w:rsid w:val="00092F9B"/>
    <w:rsid w:val="00094354"/>
    <w:rsid w:val="000948CD"/>
    <w:rsid w:val="000952EE"/>
    <w:rsid w:val="0009549E"/>
    <w:rsid w:val="0009557F"/>
    <w:rsid w:val="00095DED"/>
    <w:rsid w:val="00096176"/>
    <w:rsid w:val="00096D31"/>
    <w:rsid w:val="00096DCD"/>
    <w:rsid w:val="00097776"/>
    <w:rsid w:val="00097A83"/>
    <w:rsid w:val="000A0018"/>
    <w:rsid w:val="000A1748"/>
    <w:rsid w:val="000A2AD3"/>
    <w:rsid w:val="000A2EB7"/>
    <w:rsid w:val="000A40CE"/>
    <w:rsid w:val="000A4C66"/>
    <w:rsid w:val="000A52FF"/>
    <w:rsid w:val="000A5A74"/>
    <w:rsid w:val="000A612E"/>
    <w:rsid w:val="000A7B00"/>
    <w:rsid w:val="000B0973"/>
    <w:rsid w:val="000B1803"/>
    <w:rsid w:val="000B1C61"/>
    <w:rsid w:val="000B1CFC"/>
    <w:rsid w:val="000B244E"/>
    <w:rsid w:val="000B3146"/>
    <w:rsid w:val="000B3477"/>
    <w:rsid w:val="000B3A42"/>
    <w:rsid w:val="000B3D25"/>
    <w:rsid w:val="000B5104"/>
    <w:rsid w:val="000B56D7"/>
    <w:rsid w:val="000B6645"/>
    <w:rsid w:val="000B6CEF"/>
    <w:rsid w:val="000B7AB0"/>
    <w:rsid w:val="000C17DC"/>
    <w:rsid w:val="000C2018"/>
    <w:rsid w:val="000C2D7D"/>
    <w:rsid w:val="000C3139"/>
    <w:rsid w:val="000C35C5"/>
    <w:rsid w:val="000C35FC"/>
    <w:rsid w:val="000C4521"/>
    <w:rsid w:val="000C4C1B"/>
    <w:rsid w:val="000C5035"/>
    <w:rsid w:val="000C5657"/>
    <w:rsid w:val="000C5FA1"/>
    <w:rsid w:val="000C648D"/>
    <w:rsid w:val="000C69D7"/>
    <w:rsid w:val="000C7072"/>
    <w:rsid w:val="000C7621"/>
    <w:rsid w:val="000D0059"/>
    <w:rsid w:val="000D13DC"/>
    <w:rsid w:val="000D2AED"/>
    <w:rsid w:val="000D3E6C"/>
    <w:rsid w:val="000D4678"/>
    <w:rsid w:val="000D50A3"/>
    <w:rsid w:val="000D54F0"/>
    <w:rsid w:val="000D5E43"/>
    <w:rsid w:val="000D5F7A"/>
    <w:rsid w:val="000D616A"/>
    <w:rsid w:val="000D634F"/>
    <w:rsid w:val="000D7EB4"/>
    <w:rsid w:val="000E03FC"/>
    <w:rsid w:val="000E0638"/>
    <w:rsid w:val="000E0B43"/>
    <w:rsid w:val="000E0BC2"/>
    <w:rsid w:val="000E0CB7"/>
    <w:rsid w:val="000E0CE1"/>
    <w:rsid w:val="000E2428"/>
    <w:rsid w:val="000E2729"/>
    <w:rsid w:val="000E2C4D"/>
    <w:rsid w:val="000E2CD9"/>
    <w:rsid w:val="000E3DE2"/>
    <w:rsid w:val="000E4090"/>
    <w:rsid w:val="000E4AE6"/>
    <w:rsid w:val="000E61D0"/>
    <w:rsid w:val="000E68FA"/>
    <w:rsid w:val="000E75C7"/>
    <w:rsid w:val="000F0314"/>
    <w:rsid w:val="000F0856"/>
    <w:rsid w:val="000F253D"/>
    <w:rsid w:val="000F25AB"/>
    <w:rsid w:val="000F526C"/>
    <w:rsid w:val="00100A3C"/>
    <w:rsid w:val="00101168"/>
    <w:rsid w:val="00104102"/>
    <w:rsid w:val="001057AE"/>
    <w:rsid w:val="00106DF4"/>
    <w:rsid w:val="00110648"/>
    <w:rsid w:val="00111C07"/>
    <w:rsid w:val="0011205F"/>
    <w:rsid w:val="00112E7D"/>
    <w:rsid w:val="00113447"/>
    <w:rsid w:val="001145DF"/>
    <w:rsid w:val="001157B7"/>
    <w:rsid w:val="00115BE7"/>
    <w:rsid w:val="001162E9"/>
    <w:rsid w:val="001163EA"/>
    <w:rsid w:val="00116473"/>
    <w:rsid w:val="00116EEC"/>
    <w:rsid w:val="00117DAA"/>
    <w:rsid w:val="00120B3E"/>
    <w:rsid w:val="00121E93"/>
    <w:rsid w:val="00121EAA"/>
    <w:rsid w:val="0012206D"/>
    <w:rsid w:val="0012298E"/>
    <w:rsid w:val="00122B4E"/>
    <w:rsid w:val="00122CBE"/>
    <w:rsid w:val="00122CD9"/>
    <w:rsid w:val="00123ACB"/>
    <w:rsid w:val="00123BB2"/>
    <w:rsid w:val="001247CC"/>
    <w:rsid w:val="0012593E"/>
    <w:rsid w:val="00125A2F"/>
    <w:rsid w:val="00125D64"/>
    <w:rsid w:val="00126FFC"/>
    <w:rsid w:val="00127B08"/>
    <w:rsid w:val="00127B51"/>
    <w:rsid w:val="00130145"/>
    <w:rsid w:val="00130448"/>
    <w:rsid w:val="00130617"/>
    <w:rsid w:val="00130E33"/>
    <w:rsid w:val="00130E34"/>
    <w:rsid w:val="001311E4"/>
    <w:rsid w:val="001312CB"/>
    <w:rsid w:val="00132472"/>
    <w:rsid w:val="00132BE6"/>
    <w:rsid w:val="00132DFF"/>
    <w:rsid w:val="00133026"/>
    <w:rsid w:val="001340D9"/>
    <w:rsid w:val="001341D8"/>
    <w:rsid w:val="001355EE"/>
    <w:rsid w:val="001359A6"/>
    <w:rsid w:val="001368B3"/>
    <w:rsid w:val="00137A3F"/>
    <w:rsid w:val="00141531"/>
    <w:rsid w:val="001419D3"/>
    <w:rsid w:val="00141E68"/>
    <w:rsid w:val="00141E99"/>
    <w:rsid w:val="001424E6"/>
    <w:rsid w:val="00142C09"/>
    <w:rsid w:val="00143556"/>
    <w:rsid w:val="00143AE0"/>
    <w:rsid w:val="001441B8"/>
    <w:rsid w:val="00144593"/>
    <w:rsid w:val="00145046"/>
    <w:rsid w:val="001453AD"/>
    <w:rsid w:val="00145EC8"/>
    <w:rsid w:val="0014656D"/>
    <w:rsid w:val="00146917"/>
    <w:rsid w:val="001471DB"/>
    <w:rsid w:val="00147255"/>
    <w:rsid w:val="00147555"/>
    <w:rsid w:val="0014783B"/>
    <w:rsid w:val="001479DD"/>
    <w:rsid w:val="00147E05"/>
    <w:rsid w:val="00150290"/>
    <w:rsid w:val="001502C3"/>
    <w:rsid w:val="00150C36"/>
    <w:rsid w:val="001510E1"/>
    <w:rsid w:val="001512B1"/>
    <w:rsid w:val="00152463"/>
    <w:rsid w:val="00153530"/>
    <w:rsid w:val="0015443F"/>
    <w:rsid w:val="00154C3F"/>
    <w:rsid w:val="00155691"/>
    <w:rsid w:val="00156C5C"/>
    <w:rsid w:val="0015720E"/>
    <w:rsid w:val="00157965"/>
    <w:rsid w:val="001603D4"/>
    <w:rsid w:val="00160720"/>
    <w:rsid w:val="00160CE3"/>
    <w:rsid w:val="00162865"/>
    <w:rsid w:val="00163982"/>
    <w:rsid w:val="0016407D"/>
    <w:rsid w:val="00164206"/>
    <w:rsid w:val="001660BA"/>
    <w:rsid w:val="00167E3A"/>
    <w:rsid w:val="00167EDE"/>
    <w:rsid w:val="001710E7"/>
    <w:rsid w:val="00171A51"/>
    <w:rsid w:val="00171D5D"/>
    <w:rsid w:val="001720E9"/>
    <w:rsid w:val="00172827"/>
    <w:rsid w:val="00172FD7"/>
    <w:rsid w:val="001733EF"/>
    <w:rsid w:val="00174E13"/>
    <w:rsid w:val="0017522C"/>
    <w:rsid w:val="00176713"/>
    <w:rsid w:val="00176BE4"/>
    <w:rsid w:val="00177483"/>
    <w:rsid w:val="00177691"/>
    <w:rsid w:val="00177DD0"/>
    <w:rsid w:val="0018062D"/>
    <w:rsid w:val="00180FB3"/>
    <w:rsid w:val="00182222"/>
    <w:rsid w:val="001822E2"/>
    <w:rsid w:val="00182DEC"/>
    <w:rsid w:val="00182F06"/>
    <w:rsid w:val="00183CBE"/>
    <w:rsid w:val="0018616D"/>
    <w:rsid w:val="001868FC"/>
    <w:rsid w:val="00186A13"/>
    <w:rsid w:val="00186B02"/>
    <w:rsid w:val="0018744B"/>
    <w:rsid w:val="00191D1A"/>
    <w:rsid w:val="00193430"/>
    <w:rsid w:val="00193453"/>
    <w:rsid w:val="00193CD0"/>
    <w:rsid w:val="00195186"/>
    <w:rsid w:val="00195296"/>
    <w:rsid w:val="0019550A"/>
    <w:rsid w:val="00196323"/>
    <w:rsid w:val="00196385"/>
    <w:rsid w:val="0019651A"/>
    <w:rsid w:val="00197C9D"/>
    <w:rsid w:val="001A0A66"/>
    <w:rsid w:val="001A0F98"/>
    <w:rsid w:val="001A1785"/>
    <w:rsid w:val="001A2062"/>
    <w:rsid w:val="001A26FA"/>
    <w:rsid w:val="001A337C"/>
    <w:rsid w:val="001A35CF"/>
    <w:rsid w:val="001A3A43"/>
    <w:rsid w:val="001A3C00"/>
    <w:rsid w:val="001A42B3"/>
    <w:rsid w:val="001A4D79"/>
    <w:rsid w:val="001A4E89"/>
    <w:rsid w:val="001A52D2"/>
    <w:rsid w:val="001A5555"/>
    <w:rsid w:val="001A5AB2"/>
    <w:rsid w:val="001A5F33"/>
    <w:rsid w:val="001A6DDD"/>
    <w:rsid w:val="001A6E50"/>
    <w:rsid w:val="001A713A"/>
    <w:rsid w:val="001B43D1"/>
    <w:rsid w:val="001B46AE"/>
    <w:rsid w:val="001B54AB"/>
    <w:rsid w:val="001B57C6"/>
    <w:rsid w:val="001B57CD"/>
    <w:rsid w:val="001B6024"/>
    <w:rsid w:val="001B6819"/>
    <w:rsid w:val="001B6D2F"/>
    <w:rsid w:val="001B76E0"/>
    <w:rsid w:val="001B7A6E"/>
    <w:rsid w:val="001C03CC"/>
    <w:rsid w:val="001C1F1A"/>
    <w:rsid w:val="001C2115"/>
    <w:rsid w:val="001C328C"/>
    <w:rsid w:val="001C42EA"/>
    <w:rsid w:val="001C674E"/>
    <w:rsid w:val="001D0412"/>
    <w:rsid w:val="001D0A82"/>
    <w:rsid w:val="001D16E0"/>
    <w:rsid w:val="001D1AD2"/>
    <w:rsid w:val="001D23ED"/>
    <w:rsid w:val="001D3B9F"/>
    <w:rsid w:val="001D3D74"/>
    <w:rsid w:val="001D4987"/>
    <w:rsid w:val="001D62A4"/>
    <w:rsid w:val="001D6498"/>
    <w:rsid w:val="001D657B"/>
    <w:rsid w:val="001D6C78"/>
    <w:rsid w:val="001D7AD0"/>
    <w:rsid w:val="001D7F31"/>
    <w:rsid w:val="001E0746"/>
    <w:rsid w:val="001E18B6"/>
    <w:rsid w:val="001E1D21"/>
    <w:rsid w:val="001E28F0"/>
    <w:rsid w:val="001E54A2"/>
    <w:rsid w:val="001E5A35"/>
    <w:rsid w:val="001E5A8A"/>
    <w:rsid w:val="001E64C8"/>
    <w:rsid w:val="001E674E"/>
    <w:rsid w:val="001E69A5"/>
    <w:rsid w:val="001E6E01"/>
    <w:rsid w:val="001E6E41"/>
    <w:rsid w:val="001E78BA"/>
    <w:rsid w:val="001F092F"/>
    <w:rsid w:val="001F0BAA"/>
    <w:rsid w:val="001F2006"/>
    <w:rsid w:val="001F25EE"/>
    <w:rsid w:val="001F2E02"/>
    <w:rsid w:val="001F3255"/>
    <w:rsid w:val="001F4478"/>
    <w:rsid w:val="001F6EFD"/>
    <w:rsid w:val="0020140D"/>
    <w:rsid w:val="002014BA"/>
    <w:rsid w:val="00201857"/>
    <w:rsid w:val="00203449"/>
    <w:rsid w:val="00203E7D"/>
    <w:rsid w:val="00203F95"/>
    <w:rsid w:val="00205406"/>
    <w:rsid w:val="002062F5"/>
    <w:rsid w:val="00206764"/>
    <w:rsid w:val="00206B21"/>
    <w:rsid w:val="002070EF"/>
    <w:rsid w:val="00207AD9"/>
    <w:rsid w:val="0021125D"/>
    <w:rsid w:val="00211D60"/>
    <w:rsid w:val="00212020"/>
    <w:rsid w:val="00212DE1"/>
    <w:rsid w:val="00212E47"/>
    <w:rsid w:val="00213349"/>
    <w:rsid w:val="002147FF"/>
    <w:rsid w:val="0021481B"/>
    <w:rsid w:val="00214859"/>
    <w:rsid w:val="00214A27"/>
    <w:rsid w:val="00214A73"/>
    <w:rsid w:val="00214A7D"/>
    <w:rsid w:val="00214B76"/>
    <w:rsid w:val="00215C1C"/>
    <w:rsid w:val="00215D83"/>
    <w:rsid w:val="002164D9"/>
    <w:rsid w:val="002166DB"/>
    <w:rsid w:val="0021744B"/>
    <w:rsid w:val="0022061A"/>
    <w:rsid w:val="00220CA3"/>
    <w:rsid w:val="002214AA"/>
    <w:rsid w:val="00221924"/>
    <w:rsid w:val="00222286"/>
    <w:rsid w:val="00223375"/>
    <w:rsid w:val="0022346B"/>
    <w:rsid w:val="0022520A"/>
    <w:rsid w:val="002252E7"/>
    <w:rsid w:val="00230683"/>
    <w:rsid w:val="002316A8"/>
    <w:rsid w:val="00231B76"/>
    <w:rsid w:val="00232D82"/>
    <w:rsid w:val="0023339B"/>
    <w:rsid w:val="00234268"/>
    <w:rsid w:val="00234C02"/>
    <w:rsid w:val="0023620A"/>
    <w:rsid w:val="002371DE"/>
    <w:rsid w:val="00237B3E"/>
    <w:rsid w:val="00237BB8"/>
    <w:rsid w:val="0024069C"/>
    <w:rsid w:val="002408D8"/>
    <w:rsid w:val="002409A0"/>
    <w:rsid w:val="002418C0"/>
    <w:rsid w:val="002419F6"/>
    <w:rsid w:val="00242024"/>
    <w:rsid w:val="00242189"/>
    <w:rsid w:val="00242C8C"/>
    <w:rsid w:val="0024383C"/>
    <w:rsid w:val="00244145"/>
    <w:rsid w:val="00244AEA"/>
    <w:rsid w:val="00244EE5"/>
    <w:rsid w:val="00245982"/>
    <w:rsid w:val="00245C47"/>
    <w:rsid w:val="00247AC1"/>
    <w:rsid w:val="00247F25"/>
    <w:rsid w:val="002500EA"/>
    <w:rsid w:val="00251B30"/>
    <w:rsid w:val="00251BB4"/>
    <w:rsid w:val="002520EC"/>
    <w:rsid w:val="00252123"/>
    <w:rsid w:val="00252E38"/>
    <w:rsid w:val="002533B4"/>
    <w:rsid w:val="00253745"/>
    <w:rsid w:val="002556A6"/>
    <w:rsid w:val="00255EDB"/>
    <w:rsid w:val="00260305"/>
    <w:rsid w:val="00261DC4"/>
    <w:rsid w:val="00263946"/>
    <w:rsid w:val="00264424"/>
    <w:rsid w:val="00265154"/>
    <w:rsid w:val="002657F7"/>
    <w:rsid w:val="00265885"/>
    <w:rsid w:val="00265AA9"/>
    <w:rsid w:val="00265E53"/>
    <w:rsid w:val="0026653E"/>
    <w:rsid w:val="0026748C"/>
    <w:rsid w:val="00267827"/>
    <w:rsid w:val="00267F55"/>
    <w:rsid w:val="00270CE7"/>
    <w:rsid w:val="00271313"/>
    <w:rsid w:val="00272C82"/>
    <w:rsid w:val="002738B1"/>
    <w:rsid w:val="00274930"/>
    <w:rsid w:val="002749C6"/>
    <w:rsid w:val="00274A60"/>
    <w:rsid w:val="00276234"/>
    <w:rsid w:val="00276A42"/>
    <w:rsid w:val="00276C70"/>
    <w:rsid w:val="002775E9"/>
    <w:rsid w:val="00280675"/>
    <w:rsid w:val="0028292D"/>
    <w:rsid w:val="00283FDF"/>
    <w:rsid w:val="00285810"/>
    <w:rsid w:val="002871EF"/>
    <w:rsid w:val="0029195D"/>
    <w:rsid w:val="002919F0"/>
    <w:rsid w:val="00291E81"/>
    <w:rsid w:val="002924B3"/>
    <w:rsid w:val="00292672"/>
    <w:rsid w:val="00292A4F"/>
    <w:rsid w:val="0029458C"/>
    <w:rsid w:val="00294C36"/>
    <w:rsid w:val="002959BB"/>
    <w:rsid w:val="00295CB8"/>
    <w:rsid w:val="00297DE2"/>
    <w:rsid w:val="00297EDC"/>
    <w:rsid w:val="00297EE1"/>
    <w:rsid w:val="002A007F"/>
    <w:rsid w:val="002A128B"/>
    <w:rsid w:val="002A139D"/>
    <w:rsid w:val="002A17AC"/>
    <w:rsid w:val="002A3113"/>
    <w:rsid w:val="002A34E1"/>
    <w:rsid w:val="002A361C"/>
    <w:rsid w:val="002A3EC8"/>
    <w:rsid w:val="002A46AE"/>
    <w:rsid w:val="002A4E50"/>
    <w:rsid w:val="002A5694"/>
    <w:rsid w:val="002A6317"/>
    <w:rsid w:val="002B024D"/>
    <w:rsid w:val="002B09BB"/>
    <w:rsid w:val="002B0B94"/>
    <w:rsid w:val="002B111E"/>
    <w:rsid w:val="002B2150"/>
    <w:rsid w:val="002B2450"/>
    <w:rsid w:val="002B2648"/>
    <w:rsid w:val="002B34B6"/>
    <w:rsid w:val="002B3703"/>
    <w:rsid w:val="002B4279"/>
    <w:rsid w:val="002B429F"/>
    <w:rsid w:val="002B4796"/>
    <w:rsid w:val="002B4B2A"/>
    <w:rsid w:val="002B4B8B"/>
    <w:rsid w:val="002B55A5"/>
    <w:rsid w:val="002B5738"/>
    <w:rsid w:val="002B5EC3"/>
    <w:rsid w:val="002B6254"/>
    <w:rsid w:val="002B6937"/>
    <w:rsid w:val="002B74B4"/>
    <w:rsid w:val="002B783B"/>
    <w:rsid w:val="002B79A2"/>
    <w:rsid w:val="002C0331"/>
    <w:rsid w:val="002C1391"/>
    <w:rsid w:val="002C1CC2"/>
    <w:rsid w:val="002C3464"/>
    <w:rsid w:val="002C4035"/>
    <w:rsid w:val="002C4DE8"/>
    <w:rsid w:val="002C50F5"/>
    <w:rsid w:val="002C5801"/>
    <w:rsid w:val="002D0815"/>
    <w:rsid w:val="002D228D"/>
    <w:rsid w:val="002D2448"/>
    <w:rsid w:val="002D36E5"/>
    <w:rsid w:val="002D3C36"/>
    <w:rsid w:val="002D3DCB"/>
    <w:rsid w:val="002D4104"/>
    <w:rsid w:val="002D493D"/>
    <w:rsid w:val="002D4A02"/>
    <w:rsid w:val="002D4B50"/>
    <w:rsid w:val="002D4EA8"/>
    <w:rsid w:val="002D5A9C"/>
    <w:rsid w:val="002D5E55"/>
    <w:rsid w:val="002D67A7"/>
    <w:rsid w:val="002D7AF2"/>
    <w:rsid w:val="002E0356"/>
    <w:rsid w:val="002E0D9F"/>
    <w:rsid w:val="002E1425"/>
    <w:rsid w:val="002E1F9D"/>
    <w:rsid w:val="002E2141"/>
    <w:rsid w:val="002E24E7"/>
    <w:rsid w:val="002E2CF5"/>
    <w:rsid w:val="002E31C8"/>
    <w:rsid w:val="002E607F"/>
    <w:rsid w:val="002E7CA6"/>
    <w:rsid w:val="002E7D37"/>
    <w:rsid w:val="002F1ABB"/>
    <w:rsid w:val="002F2CC3"/>
    <w:rsid w:val="002F31D6"/>
    <w:rsid w:val="002F47E7"/>
    <w:rsid w:val="002F4DEF"/>
    <w:rsid w:val="002F52CE"/>
    <w:rsid w:val="002F536B"/>
    <w:rsid w:val="002F5390"/>
    <w:rsid w:val="002F6CC1"/>
    <w:rsid w:val="002F6D1A"/>
    <w:rsid w:val="002F6EF0"/>
    <w:rsid w:val="002F73AF"/>
    <w:rsid w:val="00300CBC"/>
    <w:rsid w:val="003014DC"/>
    <w:rsid w:val="00301C97"/>
    <w:rsid w:val="003028FA"/>
    <w:rsid w:val="00302CDF"/>
    <w:rsid w:val="0030303F"/>
    <w:rsid w:val="003038E1"/>
    <w:rsid w:val="00303FF6"/>
    <w:rsid w:val="00304C24"/>
    <w:rsid w:val="003050BB"/>
    <w:rsid w:val="003052FE"/>
    <w:rsid w:val="003061BF"/>
    <w:rsid w:val="003069E3"/>
    <w:rsid w:val="00307DE0"/>
    <w:rsid w:val="00310884"/>
    <w:rsid w:val="0031089C"/>
    <w:rsid w:val="003112E7"/>
    <w:rsid w:val="00311A45"/>
    <w:rsid w:val="00312322"/>
    <w:rsid w:val="00312AA6"/>
    <w:rsid w:val="0031430A"/>
    <w:rsid w:val="003143BC"/>
    <w:rsid w:val="00314570"/>
    <w:rsid w:val="00315309"/>
    <w:rsid w:val="00316138"/>
    <w:rsid w:val="0031613F"/>
    <w:rsid w:val="00316E5E"/>
    <w:rsid w:val="003171AF"/>
    <w:rsid w:val="003178AB"/>
    <w:rsid w:val="00320C81"/>
    <w:rsid w:val="00321975"/>
    <w:rsid w:val="00321C58"/>
    <w:rsid w:val="0032204B"/>
    <w:rsid w:val="00322A55"/>
    <w:rsid w:val="003234C1"/>
    <w:rsid w:val="00325DD6"/>
    <w:rsid w:val="003264C7"/>
    <w:rsid w:val="00326CE9"/>
    <w:rsid w:val="00327141"/>
    <w:rsid w:val="0032752E"/>
    <w:rsid w:val="003275DC"/>
    <w:rsid w:val="00327768"/>
    <w:rsid w:val="00327A1A"/>
    <w:rsid w:val="00327ADE"/>
    <w:rsid w:val="003306D3"/>
    <w:rsid w:val="0033091D"/>
    <w:rsid w:val="00331359"/>
    <w:rsid w:val="003317ED"/>
    <w:rsid w:val="003319B1"/>
    <w:rsid w:val="00331A9B"/>
    <w:rsid w:val="003321A1"/>
    <w:rsid w:val="00332503"/>
    <w:rsid w:val="00333537"/>
    <w:rsid w:val="00333BD3"/>
    <w:rsid w:val="00334AFE"/>
    <w:rsid w:val="00334D03"/>
    <w:rsid w:val="00335E3A"/>
    <w:rsid w:val="0033765E"/>
    <w:rsid w:val="00337C52"/>
    <w:rsid w:val="00337CC9"/>
    <w:rsid w:val="0034082F"/>
    <w:rsid w:val="003419DA"/>
    <w:rsid w:val="003442B1"/>
    <w:rsid w:val="00344F94"/>
    <w:rsid w:val="003456C5"/>
    <w:rsid w:val="00345825"/>
    <w:rsid w:val="003463C4"/>
    <w:rsid w:val="00346782"/>
    <w:rsid w:val="0034762F"/>
    <w:rsid w:val="00351165"/>
    <w:rsid w:val="003517AB"/>
    <w:rsid w:val="00351FE1"/>
    <w:rsid w:val="0035204C"/>
    <w:rsid w:val="0035246D"/>
    <w:rsid w:val="00354705"/>
    <w:rsid w:val="00354907"/>
    <w:rsid w:val="00355B71"/>
    <w:rsid w:val="00355CD9"/>
    <w:rsid w:val="00356B17"/>
    <w:rsid w:val="00356C6F"/>
    <w:rsid w:val="00356D27"/>
    <w:rsid w:val="003571B0"/>
    <w:rsid w:val="00360659"/>
    <w:rsid w:val="00360807"/>
    <w:rsid w:val="00361032"/>
    <w:rsid w:val="00365D9E"/>
    <w:rsid w:val="00370032"/>
    <w:rsid w:val="003704AD"/>
    <w:rsid w:val="00370C6E"/>
    <w:rsid w:val="00370D86"/>
    <w:rsid w:val="0037154C"/>
    <w:rsid w:val="00371676"/>
    <w:rsid w:val="003738B3"/>
    <w:rsid w:val="00373C57"/>
    <w:rsid w:val="00375725"/>
    <w:rsid w:val="0037589A"/>
    <w:rsid w:val="003759F6"/>
    <w:rsid w:val="003764B6"/>
    <w:rsid w:val="003768DF"/>
    <w:rsid w:val="00377AD0"/>
    <w:rsid w:val="003811BA"/>
    <w:rsid w:val="00382219"/>
    <w:rsid w:val="0038303B"/>
    <w:rsid w:val="00383263"/>
    <w:rsid w:val="00383874"/>
    <w:rsid w:val="00383EE5"/>
    <w:rsid w:val="003853A6"/>
    <w:rsid w:val="00386B31"/>
    <w:rsid w:val="0039032A"/>
    <w:rsid w:val="003908D9"/>
    <w:rsid w:val="003923D4"/>
    <w:rsid w:val="00392991"/>
    <w:rsid w:val="00393F79"/>
    <w:rsid w:val="00394344"/>
    <w:rsid w:val="00394C2B"/>
    <w:rsid w:val="00394CEF"/>
    <w:rsid w:val="00394F36"/>
    <w:rsid w:val="00395454"/>
    <w:rsid w:val="00395ACF"/>
    <w:rsid w:val="0039622E"/>
    <w:rsid w:val="0039786A"/>
    <w:rsid w:val="00397A23"/>
    <w:rsid w:val="003A158B"/>
    <w:rsid w:val="003A298C"/>
    <w:rsid w:val="003A3E26"/>
    <w:rsid w:val="003A3F89"/>
    <w:rsid w:val="003A408F"/>
    <w:rsid w:val="003A5842"/>
    <w:rsid w:val="003A65F5"/>
    <w:rsid w:val="003A673F"/>
    <w:rsid w:val="003A68DA"/>
    <w:rsid w:val="003A6A15"/>
    <w:rsid w:val="003A6D95"/>
    <w:rsid w:val="003A7038"/>
    <w:rsid w:val="003A7443"/>
    <w:rsid w:val="003B0126"/>
    <w:rsid w:val="003B0940"/>
    <w:rsid w:val="003B15A5"/>
    <w:rsid w:val="003B45B1"/>
    <w:rsid w:val="003B49A0"/>
    <w:rsid w:val="003B6187"/>
    <w:rsid w:val="003B6248"/>
    <w:rsid w:val="003B62F6"/>
    <w:rsid w:val="003B677F"/>
    <w:rsid w:val="003B6D81"/>
    <w:rsid w:val="003B730B"/>
    <w:rsid w:val="003B7F4A"/>
    <w:rsid w:val="003C18F2"/>
    <w:rsid w:val="003C219A"/>
    <w:rsid w:val="003C222B"/>
    <w:rsid w:val="003C2756"/>
    <w:rsid w:val="003C2D76"/>
    <w:rsid w:val="003C3FEB"/>
    <w:rsid w:val="003C4C02"/>
    <w:rsid w:val="003C769A"/>
    <w:rsid w:val="003D13D9"/>
    <w:rsid w:val="003D1BA8"/>
    <w:rsid w:val="003D3542"/>
    <w:rsid w:val="003D3674"/>
    <w:rsid w:val="003D3706"/>
    <w:rsid w:val="003D5C59"/>
    <w:rsid w:val="003D6345"/>
    <w:rsid w:val="003D7F0A"/>
    <w:rsid w:val="003E1A72"/>
    <w:rsid w:val="003E1D77"/>
    <w:rsid w:val="003E5586"/>
    <w:rsid w:val="003E5AFC"/>
    <w:rsid w:val="003E6083"/>
    <w:rsid w:val="003E636B"/>
    <w:rsid w:val="003E640A"/>
    <w:rsid w:val="003E71D3"/>
    <w:rsid w:val="003E726F"/>
    <w:rsid w:val="003F0450"/>
    <w:rsid w:val="003F0832"/>
    <w:rsid w:val="003F0EC6"/>
    <w:rsid w:val="003F11BE"/>
    <w:rsid w:val="003F18ED"/>
    <w:rsid w:val="003F19BB"/>
    <w:rsid w:val="003F2B21"/>
    <w:rsid w:val="003F2BCD"/>
    <w:rsid w:val="003F3821"/>
    <w:rsid w:val="003F4045"/>
    <w:rsid w:val="003F4072"/>
    <w:rsid w:val="003F423E"/>
    <w:rsid w:val="003F4376"/>
    <w:rsid w:val="003F43FD"/>
    <w:rsid w:val="003F4677"/>
    <w:rsid w:val="003F47EF"/>
    <w:rsid w:val="003F4C92"/>
    <w:rsid w:val="003F4E9C"/>
    <w:rsid w:val="003F5E23"/>
    <w:rsid w:val="003F63BB"/>
    <w:rsid w:val="004001E4"/>
    <w:rsid w:val="004008DE"/>
    <w:rsid w:val="004019D8"/>
    <w:rsid w:val="00401F77"/>
    <w:rsid w:val="004022AA"/>
    <w:rsid w:val="00402785"/>
    <w:rsid w:val="004030CD"/>
    <w:rsid w:val="0040433C"/>
    <w:rsid w:val="0040459D"/>
    <w:rsid w:val="0040521A"/>
    <w:rsid w:val="0040521E"/>
    <w:rsid w:val="004059BE"/>
    <w:rsid w:val="00405E88"/>
    <w:rsid w:val="0040648B"/>
    <w:rsid w:val="00406A6C"/>
    <w:rsid w:val="00407317"/>
    <w:rsid w:val="004075A1"/>
    <w:rsid w:val="00411CD5"/>
    <w:rsid w:val="00412209"/>
    <w:rsid w:val="0041428F"/>
    <w:rsid w:val="00414DAA"/>
    <w:rsid w:val="0041548E"/>
    <w:rsid w:val="004157DC"/>
    <w:rsid w:val="0041652A"/>
    <w:rsid w:val="004170DF"/>
    <w:rsid w:val="00420603"/>
    <w:rsid w:val="00421B23"/>
    <w:rsid w:val="00421BF3"/>
    <w:rsid w:val="00422745"/>
    <w:rsid w:val="00422F41"/>
    <w:rsid w:val="0042314E"/>
    <w:rsid w:val="004234E4"/>
    <w:rsid w:val="00424D47"/>
    <w:rsid w:val="00425B06"/>
    <w:rsid w:val="00426546"/>
    <w:rsid w:val="0042668E"/>
    <w:rsid w:val="00426D42"/>
    <w:rsid w:val="00427787"/>
    <w:rsid w:val="00427967"/>
    <w:rsid w:val="00432693"/>
    <w:rsid w:val="00434584"/>
    <w:rsid w:val="00434846"/>
    <w:rsid w:val="004348BF"/>
    <w:rsid w:val="0043491F"/>
    <w:rsid w:val="00435945"/>
    <w:rsid w:val="00435C9A"/>
    <w:rsid w:val="00435FAE"/>
    <w:rsid w:val="00436FBC"/>
    <w:rsid w:val="0043779F"/>
    <w:rsid w:val="00437FCC"/>
    <w:rsid w:val="004418D3"/>
    <w:rsid w:val="00441DEB"/>
    <w:rsid w:val="00443BD9"/>
    <w:rsid w:val="0044508B"/>
    <w:rsid w:val="00445611"/>
    <w:rsid w:val="004465DB"/>
    <w:rsid w:val="0044697C"/>
    <w:rsid w:val="00446F53"/>
    <w:rsid w:val="00450073"/>
    <w:rsid w:val="00450EA6"/>
    <w:rsid w:val="00451C52"/>
    <w:rsid w:val="00451EA1"/>
    <w:rsid w:val="00452D7F"/>
    <w:rsid w:val="00452F62"/>
    <w:rsid w:val="0045366E"/>
    <w:rsid w:val="004541CB"/>
    <w:rsid w:val="004545B4"/>
    <w:rsid w:val="0045487C"/>
    <w:rsid w:val="004548A4"/>
    <w:rsid w:val="00454DF6"/>
    <w:rsid w:val="00456892"/>
    <w:rsid w:val="004569DD"/>
    <w:rsid w:val="004570D3"/>
    <w:rsid w:val="00457948"/>
    <w:rsid w:val="00457A12"/>
    <w:rsid w:val="004610E1"/>
    <w:rsid w:val="00461BFF"/>
    <w:rsid w:val="0046353D"/>
    <w:rsid w:val="00464BD6"/>
    <w:rsid w:val="00465F6F"/>
    <w:rsid w:val="0046632C"/>
    <w:rsid w:val="004664B2"/>
    <w:rsid w:val="00466A3C"/>
    <w:rsid w:val="0046715E"/>
    <w:rsid w:val="0047108A"/>
    <w:rsid w:val="00471998"/>
    <w:rsid w:val="00471C19"/>
    <w:rsid w:val="00472020"/>
    <w:rsid w:val="004721CB"/>
    <w:rsid w:val="00472F58"/>
    <w:rsid w:val="0047423F"/>
    <w:rsid w:val="00475020"/>
    <w:rsid w:val="00475542"/>
    <w:rsid w:val="0047595B"/>
    <w:rsid w:val="00475D5F"/>
    <w:rsid w:val="00475E4C"/>
    <w:rsid w:val="004771EA"/>
    <w:rsid w:val="00477D4C"/>
    <w:rsid w:val="0048036D"/>
    <w:rsid w:val="00480518"/>
    <w:rsid w:val="00480E81"/>
    <w:rsid w:val="004813E8"/>
    <w:rsid w:val="00482015"/>
    <w:rsid w:val="00482FF0"/>
    <w:rsid w:val="00483116"/>
    <w:rsid w:val="004841C8"/>
    <w:rsid w:val="00484290"/>
    <w:rsid w:val="00484C27"/>
    <w:rsid w:val="004853B2"/>
    <w:rsid w:val="00485A62"/>
    <w:rsid w:val="00485DE6"/>
    <w:rsid w:val="00486A71"/>
    <w:rsid w:val="0048747E"/>
    <w:rsid w:val="00490771"/>
    <w:rsid w:val="004908CE"/>
    <w:rsid w:val="00490B86"/>
    <w:rsid w:val="004918D5"/>
    <w:rsid w:val="004929E4"/>
    <w:rsid w:val="00492E2B"/>
    <w:rsid w:val="00492F8C"/>
    <w:rsid w:val="00493EEA"/>
    <w:rsid w:val="00493F5F"/>
    <w:rsid w:val="00494E7D"/>
    <w:rsid w:val="0049528B"/>
    <w:rsid w:val="00495FE3"/>
    <w:rsid w:val="00496A02"/>
    <w:rsid w:val="00496A6E"/>
    <w:rsid w:val="004976BF"/>
    <w:rsid w:val="004A059A"/>
    <w:rsid w:val="004A10CA"/>
    <w:rsid w:val="004A1523"/>
    <w:rsid w:val="004A1C00"/>
    <w:rsid w:val="004A2784"/>
    <w:rsid w:val="004A29DB"/>
    <w:rsid w:val="004A2A54"/>
    <w:rsid w:val="004A2AB0"/>
    <w:rsid w:val="004A32E8"/>
    <w:rsid w:val="004A4172"/>
    <w:rsid w:val="004A4940"/>
    <w:rsid w:val="004A4D26"/>
    <w:rsid w:val="004A4FC7"/>
    <w:rsid w:val="004A5BD1"/>
    <w:rsid w:val="004A5F09"/>
    <w:rsid w:val="004A6F82"/>
    <w:rsid w:val="004A71EC"/>
    <w:rsid w:val="004A751E"/>
    <w:rsid w:val="004A7662"/>
    <w:rsid w:val="004A7EDB"/>
    <w:rsid w:val="004B0530"/>
    <w:rsid w:val="004B0C18"/>
    <w:rsid w:val="004B10B4"/>
    <w:rsid w:val="004B11D2"/>
    <w:rsid w:val="004B1648"/>
    <w:rsid w:val="004B17E8"/>
    <w:rsid w:val="004B25A2"/>
    <w:rsid w:val="004B25C3"/>
    <w:rsid w:val="004B2B6B"/>
    <w:rsid w:val="004B345C"/>
    <w:rsid w:val="004B3AFD"/>
    <w:rsid w:val="004B3BC3"/>
    <w:rsid w:val="004B4B29"/>
    <w:rsid w:val="004B52B8"/>
    <w:rsid w:val="004B5D99"/>
    <w:rsid w:val="004B64F7"/>
    <w:rsid w:val="004B6FC8"/>
    <w:rsid w:val="004B706B"/>
    <w:rsid w:val="004B7320"/>
    <w:rsid w:val="004C05AE"/>
    <w:rsid w:val="004C0A13"/>
    <w:rsid w:val="004C0B95"/>
    <w:rsid w:val="004C12F0"/>
    <w:rsid w:val="004C13BD"/>
    <w:rsid w:val="004C1D80"/>
    <w:rsid w:val="004C2DA1"/>
    <w:rsid w:val="004C48DA"/>
    <w:rsid w:val="004C5058"/>
    <w:rsid w:val="004C5464"/>
    <w:rsid w:val="004C5BC3"/>
    <w:rsid w:val="004C60A3"/>
    <w:rsid w:val="004C6D92"/>
    <w:rsid w:val="004C6F81"/>
    <w:rsid w:val="004C7B6E"/>
    <w:rsid w:val="004C7E93"/>
    <w:rsid w:val="004D12B0"/>
    <w:rsid w:val="004D1340"/>
    <w:rsid w:val="004D19DF"/>
    <w:rsid w:val="004D1CF5"/>
    <w:rsid w:val="004D246E"/>
    <w:rsid w:val="004D2ED1"/>
    <w:rsid w:val="004D3F0E"/>
    <w:rsid w:val="004D43EB"/>
    <w:rsid w:val="004D4730"/>
    <w:rsid w:val="004D59EB"/>
    <w:rsid w:val="004D7011"/>
    <w:rsid w:val="004D7029"/>
    <w:rsid w:val="004E0222"/>
    <w:rsid w:val="004E02C2"/>
    <w:rsid w:val="004E04D7"/>
    <w:rsid w:val="004E31A9"/>
    <w:rsid w:val="004E33A8"/>
    <w:rsid w:val="004E347C"/>
    <w:rsid w:val="004E3C07"/>
    <w:rsid w:val="004E43DE"/>
    <w:rsid w:val="004E489A"/>
    <w:rsid w:val="004E5604"/>
    <w:rsid w:val="004E564F"/>
    <w:rsid w:val="004E6658"/>
    <w:rsid w:val="004E6C58"/>
    <w:rsid w:val="004F0914"/>
    <w:rsid w:val="004F126B"/>
    <w:rsid w:val="004F1661"/>
    <w:rsid w:val="004F1819"/>
    <w:rsid w:val="004F1F3A"/>
    <w:rsid w:val="004F20CA"/>
    <w:rsid w:val="004F2174"/>
    <w:rsid w:val="004F307F"/>
    <w:rsid w:val="004F34CC"/>
    <w:rsid w:val="004F35BF"/>
    <w:rsid w:val="004F3F58"/>
    <w:rsid w:val="004F3FB4"/>
    <w:rsid w:val="004F446A"/>
    <w:rsid w:val="004F55D3"/>
    <w:rsid w:val="004F5E58"/>
    <w:rsid w:val="004F62B6"/>
    <w:rsid w:val="004F760D"/>
    <w:rsid w:val="00502A15"/>
    <w:rsid w:val="00503FD4"/>
    <w:rsid w:val="00504364"/>
    <w:rsid w:val="005052BC"/>
    <w:rsid w:val="00505539"/>
    <w:rsid w:val="0050591E"/>
    <w:rsid w:val="00506161"/>
    <w:rsid w:val="005063AD"/>
    <w:rsid w:val="0050691C"/>
    <w:rsid w:val="00506B13"/>
    <w:rsid w:val="00507067"/>
    <w:rsid w:val="00507C93"/>
    <w:rsid w:val="00507E7A"/>
    <w:rsid w:val="0051076E"/>
    <w:rsid w:val="00510BEC"/>
    <w:rsid w:val="00511F1A"/>
    <w:rsid w:val="00513032"/>
    <w:rsid w:val="00514481"/>
    <w:rsid w:val="0051467F"/>
    <w:rsid w:val="00514B4B"/>
    <w:rsid w:val="00516727"/>
    <w:rsid w:val="005171EA"/>
    <w:rsid w:val="0051720F"/>
    <w:rsid w:val="00517C48"/>
    <w:rsid w:val="00517DB1"/>
    <w:rsid w:val="005215B2"/>
    <w:rsid w:val="00522ABB"/>
    <w:rsid w:val="00522D78"/>
    <w:rsid w:val="00525422"/>
    <w:rsid w:val="00526499"/>
    <w:rsid w:val="00526BB0"/>
    <w:rsid w:val="00526DCD"/>
    <w:rsid w:val="00531388"/>
    <w:rsid w:val="0053158B"/>
    <w:rsid w:val="005333DB"/>
    <w:rsid w:val="00533746"/>
    <w:rsid w:val="00533C1B"/>
    <w:rsid w:val="005340D2"/>
    <w:rsid w:val="0053411A"/>
    <w:rsid w:val="00534530"/>
    <w:rsid w:val="00534CAF"/>
    <w:rsid w:val="00534F77"/>
    <w:rsid w:val="00535356"/>
    <w:rsid w:val="00535766"/>
    <w:rsid w:val="00537536"/>
    <w:rsid w:val="00537AAF"/>
    <w:rsid w:val="00537D7A"/>
    <w:rsid w:val="005402B2"/>
    <w:rsid w:val="005425D1"/>
    <w:rsid w:val="005426F4"/>
    <w:rsid w:val="00542753"/>
    <w:rsid w:val="005444E9"/>
    <w:rsid w:val="0054473D"/>
    <w:rsid w:val="005455DD"/>
    <w:rsid w:val="0054620C"/>
    <w:rsid w:val="005463EA"/>
    <w:rsid w:val="00546E43"/>
    <w:rsid w:val="00546FD6"/>
    <w:rsid w:val="00547A1E"/>
    <w:rsid w:val="00550A32"/>
    <w:rsid w:val="00551BD8"/>
    <w:rsid w:val="00551CC8"/>
    <w:rsid w:val="00552122"/>
    <w:rsid w:val="00552315"/>
    <w:rsid w:val="005523EE"/>
    <w:rsid w:val="00553205"/>
    <w:rsid w:val="005538EB"/>
    <w:rsid w:val="00553EEA"/>
    <w:rsid w:val="0055518A"/>
    <w:rsid w:val="00555431"/>
    <w:rsid w:val="005555FD"/>
    <w:rsid w:val="00555950"/>
    <w:rsid w:val="005560C4"/>
    <w:rsid w:val="00556843"/>
    <w:rsid w:val="00560013"/>
    <w:rsid w:val="005601C4"/>
    <w:rsid w:val="00561F81"/>
    <w:rsid w:val="00562732"/>
    <w:rsid w:val="00562C89"/>
    <w:rsid w:val="00562E23"/>
    <w:rsid w:val="00564955"/>
    <w:rsid w:val="005652C8"/>
    <w:rsid w:val="00565AFE"/>
    <w:rsid w:val="00565D0C"/>
    <w:rsid w:val="00565F6D"/>
    <w:rsid w:val="00566B90"/>
    <w:rsid w:val="00567DC5"/>
    <w:rsid w:val="00570284"/>
    <w:rsid w:val="0057054E"/>
    <w:rsid w:val="00571FDE"/>
    <w:rsid w:val="00572591"/>
    <w:rsid w:val="005730DB"/>
    <w:rsid w:val="005736DC"/>
    <w:rsid w:val="0057399F"/>
    <w:rsid w:val="0057611A"/>
    <w:rsid w:val="0057619D"/>
    <w:rsid w:val="005767A7"/>
    <w:rsid w:val="005769B6"/>
    <w:rsid w:val="00576E50"/>
    <w:rsid w:val="0057725C"/>
    <w:rsid w:val="005778F2"/>
    <w:rsid w:val="00577964"/>
    <w:rsid w:val="0058030D"/>
    <w:rsid w:val="00580EF3"/>
    <w:rsid w:val="00581E9C"/>
    <w:rsid w:val="00582CD4"/>
    <w:rsid w:val="00584FDC"/>
    <w:rsid w:val="00585055"/>
    <w:rsid w:val="00585539"/>
    <w:rsid w:val="0058596E"/>
    <w:rsid w:val="00585D28"/>
    <w:rsid w:val="00587377"/>
    <w:rsid w:val="005879B2"/>
    <w:rsid w:val="00590D3E"/>
    <w:rsid w:val="0059151D"/>
    <w:rsid w:val="005919F6"/>
    <w:rsid w:val="00591C09"/>
    <w:rsid w:val="0059294C"/>
    <w:rsid w:val="0059331D"/>
    <w:rsid w:val="0059361B"/>
    <w:rsid w:val="00593970"/>
    <w:rsid w:val="00594773"/>
    <w:rsid w:val="00594846"/>
    <w:rsid w:val="0059492A"/>
    <w:rsid w:val="00594EFE"/>
    <w:rsid w:val="00595988"/>
    <w:rsid w:val="00596068"/>
    <w:rsid w:val="0059656D"/>
    <w:rsid w:val="00596E32"/>
    <w:rsid w:val="005970DF"/>
    <w:rsid w:val="00597853"/>
    <w:rsid w:val="005A0287"/>
    <w:rsid w:val="005A0535"/>
    <w:rsid w:val="005A1120"/>
    <w:rsid w:val="005A264F"/>
    <w:rsid w:val="005A3CD2"/>
    <w:rsid w:val="005A4519"/>
    <w:rsid w:val="005A472B"/>
    <w:rsid w:val="005A57D2"/>
    <w:rsid w:val="005A65D8"/>
    <w:rsid w:val="005A70C3"/>
    <w:rsid w:val="005A76E3"/>
    <w:rsid w:val="005B04B7"/>
    <w:rsid w:val="005B0CCD"/>
    <w:rsid w:val="005B1F10"/>
    <w:rsid w:val="005B27E4"/>
    <w:rsid w:val="005B28CE"/>
    <w:rsid w:val="005B36EB"/>
    <w:rsid w:val="005B389F"/>
    <w:rsid w:val="005B3D19"/>
    <w:rsid w:val="005B3ECC"/>
    <w:rsid w:val="005B3F14"/>
    <w:rsid w:val="005B3F8F"/>
    <w:rsid w:val="005B4DEC"/>
    <w:rsid w:val="005B5616"/>
    <w:rsid w:val="005B5B60"/>
    <w:rsid w:val="005B5DF6"/>
    <w:rsid w:val="005B6289"/>
    <w:rsid w:val="005B7371"/>
    <w:rsid w:val="005B784F"/>
    <w:rsid w:val="005B790B"/>
    <w:rsid w:val="005C007C"/>
    <w:rsid w:val="005C01C4"/>
    <w:rsid w:val="005C0A55"/>
    <w:rsid w:val="005C0F28"/>
    <w:rsid w:val="005C1030"/>
    <w:rsid w:val="005C1735"/>
    <w:rsid w:val="005C181B"/>
    <w:rsid w:val="005C1E60"/>
    <w:rsid w:val="005C3AC3"/>
    <w:rsid w:val="005C4F74"/>
    <w:rsid w:val="005C55FE"/>
    <w:rsid w:val="005D1231"/>
    <w:rsid w:val="005D22E9"/>
    <w:rsid w:val="005D25EB"/>
    <w:rsid w:val="005D2F38"/>
    <w:rsid w:val="005D328C"/>
    <w:rsid w:val="005D5A02"/>
    <w:rsid w:val="005D5AFB"/>
    <w:rsid w:val="005D6E1A"/>
    <w:rsid w:val="005E003C"/>
    <w:rsid w:val="005E125C"/>
    <w:rsid w:val="005E1722"/>
    <w:rsid w:val="005E3F7E"/>
    <w:rsid w:val="005E4781"/>
    <w:rsid w:val="005E47E9"/>
    <w:rsid w:val="005E5DE5"/>
    <w:rsid w:val="005E655A"/>
    <w:rsid w:val="005E6867"/>
    <w:rsid w:val="005E6E54"/>
    <w:rsid w:val="005E7A97"/>
    <w:rsid w:val="005F0BB4"/>
    <w:rsid w:val="005F0F99"/>
    <w:rsid w:val="005F15C6"/>
    <w:rsid w:val="005F1B3C"/>
    <w:rsid w:val="005F26E3"/>
    <w:rsid w:val="005F2D0B"/>
    <w:rsid w:val="005F3714"/>
    <w:rsid w:val="005F3950"/>
    <w:rsid w:val="005F3CDA"/>
    <w:rsid w:val="005F5414"/>
    <w:rsid w:val="005F596D"/>
    <w:rsid w:val="005F6517"/>
    <w:rsid w:val="005F6EC8"/>
    <w:rsid w:val="00600598"/>
    <w:rsid w:val="00600E85"/>
    <w:rsid w:val="00601DF0"/>
    <w:rsid w:val="00601E6C"/>
    <w:rsid w:val="00603040"/>
    <w:rsid w:val="0060311B"/>
    <w:rsid w:val="00603398"/>
    <w:rsid w:val="00603F0C"/>
    <w:rsid w:val="00604015"/>
    <w:rsid w:val="00604AE0"/>
    <w:rsid w:val="00605ACE"/>
    <w:rsid w:val="006066F0"/>
    <w:rsid w:val="00606C4C"/>
    <w:rsid w:val="00607513"/>
    <w:rsid w:val="006076BF"/>
    <w:rsid w:val="00607D15"/>
    <w:rsid w:val="00607E46"/>
    <w:rsid w:val="0061083C"/>
    <w:rsid w:val="00610A19"/>
    <w:rsid w:val="00612CCD"/>
    <w:rsid w:val="00612F19"/>
    <w:rsid w:val="0061305E"/>
    <w:rsid w:val="0061330F"/>
    <w:rsid w:val="00613F6A"/>
    <w:rsid w:val="006148E4"/>
    <w:rsid w:val="00614A85"/>
    <w:rsid w:val="00614C50"/>
    <w:rsid w:val="0061671D"/>
    <w:rsid w:val="00617085"/>
    <w:rsid w:val="00617F8E"/>
    <w:rsid w:val="00620401"/>
    <w:rsid w:val="00620E48"/>
    <w:rsid w:val="006211F5"/>
    <w:rsid w:val="00622A6E"/>
    <w:rsid w:val="00622C40"/>
    <w:rsid w:val="00622D2F"/>
    <w:rsid w:val="006238FA"/>
    <w:rsid w:val="0062394B"/>
    <w:rsid w:val="00625465"/>
    <w:rsid w:val="00625574"/>
    <w:rsid w:val="00625959"/>
    <w:rsid w:val="00626018"/>
    <w:rsid w:val="00626491"/>
    <w:rsid w:val="00626B69"/>
    <w:rsid w:val="00626D76"/>
    <w:rsid w:val="00631A9C"/>
    <w:rsid w:val="00632440"/>
    <w:rsid w:val="00632F9D"/>
    <w:rsid w:val="00633139"/>
    <w:rsid w:val="00634551"/>
    <w:rsid w:val="00634A27"/>
    <w:rsid w:val="00634EF6"/>
    <w:rsid w:val="006356F8"/>
    <w:rsid w:val="0063620E"/>
    <w:rsid w:val="0063632A"/>
    <w:rsid w:val="00636CDA"/>
    <w:rsid w:val="00637C62"/>
    <w:rsid w:val="00637FF3"/>
    <w:rsid w:val="006404E8"/>
    <w:rsid w:val="00640693"/>
    <w:rsid w:val="00640940"/>
    <w:rsid w:val="0064144C"/>
    <w:rsid w:val="006423D6"/>
    <w:rsid w:val="0064277B"/>
    <w:rsid w:val="00643701"/>
    <w:rsid w:val="006439CC"/>
    <w:rsid w:val="00643FBD"/>
    <w:rsid w:val="006451E0"/>
    <w:rsid w:val="0064536F"/>
    <w:rsid w:val="0064569D"/>
    <w:rsid w:val="00645BFC"/>
    <w:rsid w:val="006460A1"/>
    <w:rsid w:val="0064632B"/>
    <w:rsid w:val="00647440"/>
    <w:rsid w:val="00647536"/>
    <w:rsid w:val="00651E3B"/>
    <w:rsid w:val="0065231C"/>
    <w:rsid w:val="0065242C"/>
    <w:rsid w:val="00652D75"/>
    <w:rsid w:val="00652EB1"/>
    <w:rsid w:val="00652EB3"/>
    <w:rsid w:val="0065353E"/>
    <w:rsid w:val="0065376C"/>
    <w:rsid w:val="006540F3"/>
    <w:rsid w:val="00654692"/>
    <w:rsid w:val="00654711"/>
    <w:rsid w:val="00654E67"/>
    <w:rsid w:val="00655246"/>
    <w:rsid w:val="00655A10"/>
    <w:rsid w:val="00655C4B"/>
    <w:rsid w:val="006566C8"/>
    <w:rsid w:val="00657A37"/>
    <w:rsid w:val="00657C19"/>
    <w:rsid w:val="006603C4"/>
    <w:rsid w:val="0066069E"/>
    <w:rsid w:val="00660AD2"/>
    <w:rsid w:val="00660C32"/>
    <w:rsid w:val="00661141"/>
    <w:rsid w:val="00662361"/>
    <w:rsid w:val="00662452"/>
    <w:rsid w:val="0066332B"/>
    <w:rsid w:val="00663E9D"/>
    <w:rsid w:val="0066434C"/>
    <w:rsid w:val="00666565"/>
    <w:rsid w:val="00667202"/>
    <w:rsid w:val="00667328"/>
    <w:rsid w:val="0067094E"/>
    <w:rsid w:val="006721D2"/>
    <w:rsid w:val="00674689"/>
    <w:rsid w:val="00674D3F"/>
    <w:rsid w:val="006769FF"/>
    <w:rsid w:val="0067775B"/>
    <w:rsid w:val="00677D06"/>
    <w:rsid w:val="006803BC"/>
    <w:rsid w:val="0068174E"/>
    <w:rsid w:val="006819CF"/>
    <w:rsid w:val="006830D2"/>
    <w:rsid w:val="0068449A"/>
    <w:rsid w:val="00684B4B"/>
    <w:rsid w:val="00684C3B"/>
    <w:rsid w:val="00685B6B"/>
    <w:rsid w:val="00685BF2"/>
    <w:rsid w:val="00687A8B"/>
    <w:rsid w:val="00687D44"/>
    <w:rsid w:val="00687F69"/>
    <w:rsid w:val="0069077E"/>
    <w:rsid w:val="00690E0E"/>
    <w:rsid w:val="006911AB"/>
    <w:rsid w:val="006918F2"/>
    <w:rsid w:val="006926C9"/>
    <w:rsid w:val="006926F9"/>
    <w:rsid w:val="006953D1"/>
    <w:rsid w:val="0069605B"/>
    <w:rsid w:val="0069622F"/>
    <w:rsid w:val="00696B1B"/>
    <w:rsid w:val="00696D99"/>
    <w:rsid w:val="00697754"/>
    <w:rsid w:val="006A007C"/>
    <w:rsid w:val="006A03AB"/>
    <w:rsid w:val="006A052B"/>
    <w:rsid w:val="006A0F5D"/>
    <w:rsid w:val="006A17B1"/>
    <w:rsid w:val="006A3745"/>
    <w:rsid w:val="006A40B0"/>
    <w:rsid w:val="006A46AA"/>
    <w:rsid w:val="006A4B91"/>
    <w:rsid w:val="006A67E1"/>
    <w:rsid w:val="006B0730"/>
    <w:rsid w:val="006B1D65"/>
    <w:rsid w:val="006B1E97"/>
    <w:rsid w:val="006B1F64"/>
    <w:rsid w:val="006B2B08"/>
    <w:rsid w:val="006B381C"/>
    <w:rsid w:val="006B38F3"/>
    <w:rsid w:val="006B4715"/>
    <w:rsid w:val="006B4C77"/>
    <w:rsid w:val="006B5C96"/>
    <w:rsid w:val="006B676F"/>
    <w:rsid w:val="006B730B"/>
    <w:rsid w:val="006B7D8E"/>
    <w:rsid w:val="006C0252"/>
    <w:rsid w:val="006C04E6"/>
    <w:rsid w:val="006C226B"/>
    <w:rsid w:val="006C3597"/>
    <w:rsid w:val="006C37FA"/>
    <w:rsid w:val="006C3A81"/>
    <w:rsid w:val="006C3AE3"/>
    <w:rsid w:val="006C418F"/>
    <w:rsid w:val="006C470F"/>
    <w:rsid w:val="006C4CE2"/>
    <w:rsid w:val="006C5115"/>
    <w:rsid w:val="006C5BDA"/>
    <w:rsid w:val="006C61C6"/>
    <w:rsid w:val="006C638E"/>
    <w:rsid w:val="006C6989"/>
    <w:rsid w:val="006D0B00"/>
    <w:rsid w:val="006D0DBE"/>
    <w:rsid w:val="006D14F3"/>
    <w:rsid w:val="006D1511"/>
    <w:rsid w:val="006D1607"/>
    <w:rsid w:val="006D2044"/>
    <w:rsid w:val="006D2155"/>
    <w:rsid w:val="006D432C"/>
    <w:rsid w:val="006D43A3"/>
    <w:rsid w:val="006D4A28"/>
    <w:rsid w:val="006D4E55"/>
    <w:rsid w:val="006D554B"/>
    <w:rsid w:val="006D599C"/>
    <w:rsid w:val="006D60E4"/>
    <w:rsid w:val="006D69FF"/>
    <w:rsid w:val="006E0A98"/>
    <w:rsid w:val="006E1FA9"/>
    <w:rsid w:val="006E38BD"/>
    <w:rsid w:val="006E47B8"/>
    <w:rsid w:val="006E63BD"/>
    <w:rsid w:val="006E6921"/>
    <w:rsid w:val="006E7E95"/>
    <w:rsid w:val="006F03AF"/>
    <w:rsid w:val="006F0B21"/>
    <w:rsid w:val="006F1002"/>
    <w:rsid w:val="006F148B"/>
    <w:rsid w:val="006F1543"/>
    <w:rsid w:val="006F1800"/>
    <w:rsid w:val="006F1D4D"/>
    <w:rsid w:val="006F1FAB"/>
    <w:rsid w:val="006F4CD5"/>
    <w:rsid w:val="006F5012"/>
    <w:rsid w:val="006F5B7F"/>
    <w:rsid w:val="006F5BED"/>
    <w:rsid w:val="006F5F79"/>
    <w:rsid w:val="006F69EF"/>
    <w:rsid w:val="006F7B8C"/>
    <w:rsid w:val="006F7F5A"/>
    <w:rsid w:val="007003A7"/>
    <w:rsid w:val="007007E2"/>
    <w:rsid w:val="007009EC"/>
    <w:rsid w:val="0070355E"/>
    <w:rsid w:val="00704C4C"/>
    <w:rsid w:val="007054DB"/>
    <w:rsid w:val="007056ED"/>
    <w:rsid w:val="0070571C"/>
    <w:rsid w:val="00707967"/>
    <w:rsid w:val="007107A6"/>
    <w:rsid w:val="007110FC"/>
    <w:rsid w:val="007129B7"/>
    <w:rsid w:val="00713843"/>
    <w:rsid w:val="00713A3B"/>
    <w:rsid w:val="00713E91"/>
    <w:rsid w:val="007150BD"/>
    <w:rsid w:val="007153FF"/>
    <w:rsid w:val="007164AB"/>
    <w:rsid w:val="00717188"/>
    <w:rsid w:val="00717478"/>
    <w:rsid w:val="0071789B"/>
    <w:rsid w:val="007205E6"/>
    <w:rsid w:val="007209E7"/>
    <w:rsid w:val="00720A24"/>
    <w:rsid w:val="0072161C"/>
    <w:rsid w:val="00721BE2"/>
    <w:rsid w:val="0072292E"/>
    <w:rsid w:val="007237CD"/>
    <w:rsid w:val="007244A7"/>
    <w:rsid w:val="00725414"/>
    <w:rsid w:val="007257B6"/>
    <w:rsid w:val="00725D2E"/>
    <w:rsid w:val="007264B7"/>
    <w:rsid w:val="00730056"/>
    <w:rsid w:val="00730686"/>
    <w:rsid w:val="00730788"/>
    <w:rsid w:val="00730A47"/>
    <w:rsid w:val="0073177E"/>
    <w:rsid w:val="0073191D"/>
    <w:rsid w:val="00731D7A"/>
    <w:rsid w:val="0073211A"/>
    <w:rsid w:val="007334B0"/>
    <w:rsid w:val="00733DC5"/>
    <w:rsid w:val="007348D2"/>
    <w:rsid w:val="00735669"/>
    <w:rsid w:val="007358C9"/>
    <w:rsid w:val="007368D8"/>
    <w:rsid w:val="00736907"/>
    <w:rsid w:val="00737AAB"/>
    <w:rsid w:val="00737BC7"/>
    <w:rsid w:val="00740644"/>
    <w:rsid w:val="0074077E"/>
    <w:rsid w:val="00740791"/>
    <w:rsid w:val="007423C8"/>
    <w:rsid w:val="0074317A"/>
    <w:rsid w:val="00744C17"/>
    <w:rsid w:val="0074509F"/>
    <w:rsid w:val="007455EF"/>
    <w:rsid w:val="007463B7"/>
    <w:rsid w:val="007469B8"/>
    <w:rsid w:val="0074784B"/>
    <w:rsid w:val="00747DC5"/>
    <w:rsid w:val="00750750"/>
    <w:rsid w:val="00750B33"/>
    <w:rsid w:val="0075146F"/>
    <w:rsid w:val="007515BB"/>
    <w:rsid w:val="00752243"/>
    <w:rsid w:val="007526FB"/>
    <w:rsid w:val="00752DAB"/>
    <w:rsid w:val="00753436"/>
    <w:rsid w:val="007536F6"/>
    <w:rsid w:val="00753E0F"/>
    <w:rsid w:val="00754E03"/>
    <w:rsid w:val="0075508C"/>
    <w:rsid w:val="00755163"/>
    <w:rsid w:val="00755267"/>
    <w:rsid w:val="00755791"/>
    <w:rsid w:val="0075580D"/>
    <w:rsid w:val="00756AFD"/>
    <w:rsid w:val="00757259"/>
    <w:rsid w:val="0075729C"/>
    <w:rsid w:val="007574DC"/>
    <w:rsid w:val="00760171"/>
    <w:rsid w:val="0076032D"/>
    <w:rsid w:val="00760D51"/>
    <w:rsid w:val="00760E2C"/>
    <w:rsid w:val="007610DF"/>
    <w:rsid w:val="00762078"/>
    <w:rsid w:val="0076259B"/>
    <w:rsid w:val="0076378A"/>
    <w:rsid w:val="007649FD"/>
    <w:rsid w:val="00764C19"/>
    <w:rsid w:val="00764E53"/>
    <w:rsid w:val="00765DD5"/>
    <w:rsid w:val="00765FD8"/>
    <w:rsid w:val="00766523"/>
    <w:rsid w:val="0076678A"/>
    <w:rsid w:val="00766CDA"/>
    <w:rsid w:val="00767CEB"/>
    <w:rsid w:val="0077248C"/>
    <w:rsid w:val="007727A8"/>
    <w:rsid w:val="00772BB6"/>
    <w:rsid w:val="00772F82"/>
    <w:rsid w:val="0077361E"/>
    <w:rsid w:val="00774977"/>
    <w:rsid w:val="00774CF1"/>
    <w:rsid w:val="007756F8"/>
    <w:rsid w:val="00775D2F"/>
    <w:rsid w:val="007769B9"/>
    <w:rsid w:val="00776AFB"/>
    <w:rsid w:val="007774C7"/>
    <w:rsid w:val="00777748"/>
    <w:rsid w:val="00777C38"/>
    <w:rsid w:val="007803AF"/>
    <w:rsid w:val="00780757"/>
    <w:rsid w:val="00781AD2"/>
    <w:rsid w:val="00781B6D"/>
    <w:rsid w:val="007821FB"/>
    <w:rsid w:val="007823B3"/>
    <w:rsid w:val="00782666"/>
    <w:rsid w:val="0078273C"/>
    <w:rsid w:val="00782F94"/>
    <w:rsid w:val="0078459A"/>
    <w:rsid w:val="00784FEE"/>
    <w:rsid w:val="00785074"/>
    <w:rsid w:val="007850F2"/>
    <w:rsid w:val="00786390"/>
    <w:rsid w:val="0078670F"/>
    <w:rsid w:val="00786F1F"/>
    <w:rsid w:val="00787DDA"/>
    <w:rsid w:val="0079035A"/>
    <w:rsid w:val="00791377"/>
    <w:rsid w:val="00791647"/>
    <w:rsid w:val="00791A9F"/>
    <w:rsid w:val="00792717"/>
    <w:rsid w:val="0079324F"/>
    <w:rsid w:val="00794937"/>
    <w:rsid w:val="0079493F"/>
    <w:rsid w:val="00796C79"/>
    <w:rsid w:val="00797895"/>
    <w:rsid w:val="00797BBD"/>
    <w:rsid w:val="007A1311"/>
    <w:rsid w:val="007A2DFC"/>
    <w:rsid w:val="007A3A1F"/>
    <w:rsid w:val="007A44BC"/>
    <w:rsid w:val="007A593D"/>
    <w:rsid w:val="007A5D37"/>
    <w:rsid w:val="007A7685"/>
    <w:rsid w:val="007B0836"/>
    <w:rsid w:val="007B24CB"/>
    <w:rsid w:val="007B2C5C"/>
    <w:rsid w:val="007B383B"/>
    <w:rsid w:val="007B3B36"/>
    <w:rsid w:val="007B3BD0"/>
    <w:rsid w:val="007B4CF5"/>
    <w:rsid w:val="007B63C1"/>
    <w:rsid w:val="007B6AC0"/>
    <w:rsid w:val="007B7434"/>
    <w:rsid w:val="007B7470"/>
    <w:rsid w:val="007B794D"/>
    <w:rsid w:val="007C108A"/>
    <w:rsid w:val="007C297F"/>
    <w:rsid w:val="007C2AEA"/>
    <w:rsid w:val="007C2B4F"/>
    <w:rsid w:val="007C4C76"/>
    <w:rsid w:val="007C4EDC"/>
    <w:rsid w:val="007C4F63"/>
    <w:rsid w:val="007C4F79"/>
    <w:rsid w:val="007C56DB"/>
    <w:rsid w:val="007C6D6D"/>
    <w:rsid w:val="007D02E9"/>
    <w:rsid w:val="007D1778"/>
    <w:rsid w:val="007D244E"/>
    <w:rsid w:val="007D2A50"/>
    <w:rsid w:val="007D2F7B"/>
    <w:rsid w:val="007D35C5"/>
    <w:rsid w:val="007D48DA"/>
    <w:rsid w:val="007D4B7B"/>
    <w:rsid w:val="007D4E02"/>
    <w:rsid w:val="007D4F54"/>
    <w:rsid w:val="007D6BE4"/>
    <w:rsid w:val="007D7852"/>
    <w:rsid w:val="007D7B64"/>
    <w:rsid w:val="007E040E"/>
    <w:rsid w:val="007E18A1"/>
    <w:rsid w:val="007E1C27"/>
    <w:rsid w:val="007E2D88"/>
    <w:rsid w:val="007E3795"/>
    <w:rsid w:val="007E40C9"/>
    <w:rsid w:val="007E4430"/>
    <w:rsid w:val="007E4975"/>
    <w:rsid w:val="007E5505"/>
    <w:rsid w:val="007E6483"/>
    <w:rsid w:val="007E6FB7"/>
    <w:rsid w:val="007E7456"/>
    <w:rsid w:val="007E74CA"/>
    <w:rsid w:val="007E7B2C"/>
    <w:rsid w:val="007E7C42"/>
    <w:rsid w:val="007F0C4E"/>
    <w:rsid w:val="007F1AC5"/>
    <w:rsid w:val="007F255C"/>
    <w:rsid w:val="007F2D92"/>
    <w:rsid w:val="007F2E08"/>
    <w:rsid w:val="007F44D0"/>
    <w:rsid w:val="007F6133"/>
    <w:rsid w:val="007F688B"/>
    <w:rsid w:val="007F7394"/>
    <w:rsid w:val="008007D8"/>
    <w:rsid w:val="00800822"/>
    <w:rsid w:val="00800919"/>
    <w:rsid w:val="008012BB"/>
    <w:rsid w:val="00801306"/>
    <w:rsid w:val="00802BB9"/>
    <w:rsid w:val="0080534F"/>
    <w:rsid w:val="0080543B"/>
    <w:rsid w:val="00805982"/>
    <w:rsid w:val="00805A51"/>
    <w:rsid w:val="0080703B"/>
    <w:rsid w:val="00807225"/>
    <w:rsid w:val="008076E9"/>
    <w:rsid w:val="00807BCF"/>
    <w:rsid w:val="00811500"/>
    <w:rsid w:val="00811571"/>
    <w:rsid w:val="008121C8"/>
    <w:rsid w:val="0081241A"/>
    <w:rsid w:val="00812835"/>
    <w:rsid w:val="00812B04"/>
    <w:rsid w:val="00812F1F"/>
    <w:rsid w:val="008138D4"/>
    <w:rsid w:val="00813D5F"/>
    <w:rsid w:val="00813F01"/>
    <w:rsid w:val="00814410"/>
    <w:rsid w:val="008204B8"/>
    <w:rsid w:val="00820566"/>
    <w:rsid w:val="00821987"/>
    <w:rsid w:val="00822619"/>
    <w:rsid w:val="0082281C"/>
    <w:rsid w:val="00823FDA"/>
    <w:rsid w:val="008246D2"/>
    <w:rsid w:val="008260CE"/>
    <w:rsid w:val="00827125"/>
    <w:rsid w:val="008272EC"/>
    <w:rsid w:val="008273B2"/>
    <w:rsid w:val="008275DB"/>
    <w:rsid w:val="00827C41"/>
    <w:rsid w:val="008319A8"/>
    <w:rsid w:val="008319E3"/>
    <w:rsid w:val="00831B3C"/>
    <w:rsid w:val="00831DA7"/>
    <w:rsid w:val="0083652A"/>
    <w:rsid w:val="008365D7"/>
    <w:rsid w:val="00836C6A"/>
    <w:rsid w:val="00837A70"/>
    <w:rsid w:val="00840A6C"/>
    <w:rsid w:val="00840DE1"/>
    <w:rsid w:val="00841675"/>
    <w:rsid w:val="00841965"/>
    <w:rsid w:val="0084206D"/>
    <w:rsid w:val="00842736"/>
    <w:rsid w:val="00842C63"/>
    <w:rsid w:val="00843D53"/>
    <w:rsid w:val="00843F15"/>
    <w:rsid w:val="00844CD6"/>
    <w:rsid w:val="0084589E"/>
    <w:rsid w:val="00845BB0"/>
    <w:rsid w:val="0084633A"/>
    <w:rsid w:val="0084768C"/>
    <w:rsid w:val="00850B3A"/>
    <w:rsid w:val="00850BD4"/>
    <w:rsid w:val="008532FF"/>
    <w:rsid w:val="00853A17"/>
    <w:rsid w:val="00853A4F"/>
    <w:rsid w:val="00854043"/>
    <w:rsid w:val="0085490C"/>
    <w:rsid w:val="00854BE0"/>
    <w:rsid w:val="00854CD9"/>
    <w:rsid w:val="00855A72"/>
    <w:rsid w:val="00855DCC"/>
    <w:rsid w:val="00855F2A"/>
    <w:rsid w:val="00856498"/>
    <w:rsid w:val="00856912"/>
    <w:rsid w:val="00857A58"/>
    <w:rsid w:val="008602EE"/>
    <w:rsid w:val="008605AC"/>
    <w:rsid w:val="00860804"/>
    <w:rsid w:val="0086208C"/>
    <w:rsid w:val="0086300C"/>
    <w:rsid w:val="008634B0"/>
    <w:rsid w:val="00864654"/>
    <w:rsid w:val="00864B74"/>
    <w:rsid w:val="00864E1D"/>
    <w:rsid w:val="0086503D"/>
    <w:rsid w:val="008654C0"/>
    <w:rsid w:val="008667F3"/>
    <w:rsid w:val="00867BA1"/>
    <w:rsid w:val="0087037B"/>
    <w:rsid w:val="0087083D"/>
    <w:rsid w:val="008720B6"/>
    <w:rsid w:val="008732C1"/>
    <w:rsid w:val="0087432D"/>
    <w:rsid w:val="008743FE"/>
    <w:rsid w:val="008745C1"/>
    <w:rsid w:val="008747EA"/>
    <w:rsid w:val="00874EAC"/>
    <w:rsid w:val="00875024"/>
    <w:rsid w:val="008751D2"/>
    <w:rsid w:val="0087643D"/>
    <w:rsid w:val="0087669C"/>
    <w:rsid w:val="00880C01"/>
    <w:rsid w:val="00881245"/>
    <w:rsid w:val="00881819"/>
    <w:rsid w:val="00881AC7"/>
    <w:rsid w:val="00881D5B"/>
    <w:rsid w:val="00881F03"/>
    <w:rsid w:val="008820E4"/>
    <w:rsid w:val="008821E1"/>
    <w:rsid w:val="008829B5"/>
    <w:rsid w:val="00884621"/>
    <w:rsid w:val="008846C7"/>
    <w:rsid w:val="008855B9"/>
    <w:rsid w:val="00885CBA"/>
    <w:rsid w:val="00885D72"/>
    <w:rsid w:val="008860C1"/>
    <w:rsid w:val="008866D7"/>
    <w:rsid w:val="00887A26"/>
    <w:rsid w:val="00887F32"/>
    <w:rsid w:val="00890F1C"/>
    <w:rsid w:val="00891A8E"/>
    <w:rsid w:val="00892D75"/>
    <w:rsid w:val="0089370D"/>
    <w:rsid w:val="00894270"/>
    <w:rsid w:val="00897367"/>
    <w:rsid w:val="008978BA"/>
    <w:rsid w:val="008979BA"/>
    <w:rsid w:val="008A19A2"/>
    <w:rsid w:val="008A2AFE"/>
    <w:rsid w:val="008A30F8"/>
    <w:rsid w:val="008A3A97"/>
    <w:rsid w:val="008A3C91"/>
    <w:rsid w:val="008A43CB"/>
    <w:rsid w:val="008A47E1"/>
    <w:rsid w:val="008A6184"/>
    <w:rsid w:val="008A71EF"/>
    <w:rsid w:val="008A7535"/>
    <w:rsid w:val="008B1FDF"/>
    <w:rsid w:val="008B37D1"/>
    <w:rsid w:val="008B399E"/>
    <w:rsid w:val="008B524B"/>
    <w:rsid w:val="008B609B"/>
    <w:rsid w:val="008B6702"/>
    <w:rsid w:val="008B6A88"/>
    <w:rsid w:val="008B7407"/>
    <w:rsid w:val="008B7656"/>
    <w:rsid w:val="008B7F34"/>
    <w:rsid w:val="008C09D8"/>
    <w:rsid w:val="008C2471"/>
    <w:rsid w:val="008C2D6C"/>
    <w:rsid w:val="008C329E"/>
    <w:rsid w:val="008C3CDF"/>
    <w:rsid w:val="008C4E15"/>
    <w:rsid w:val="008C5EE2"/>
    <w:rsid w:val="008C5EF3"/>
    <w:rsid w:val="008C72DF"/>
    <w:rsid w:val="008C7EFF"/>
    <w:rsid w:val="008C7F28"/>
    <w:rsid w:val="008D0BD3"/>
    <w:rsid w:val="008D0DD5"/>
    <w:rsid w:val="008D1CA7"/>
    <w:rsid w:val="008D2579"/>
    <w:rsid w:val="008D3658"/>
    <w:rsid w:val="008D3FE9"/>
    <w:rsid w:val="008D4A79"/>
    <w:rsid w:val="008D4D7D"/>
    <w:rsid w:val="008D566F"/>
    <w:rsid w:val="008D574E"/>
    <w:rsid w:val="008D5929"/>
    <w:rsid w:val="008D5F04"/>
    <w:rsid w:val="008D66FC"/>
    <w:rsid w:val="008E028C"/>
    <w:rsid w:val="008E1028"/>
    <w:rsid w:val="008E1619"/>
    <w:rsid w:val="008E1E01"/>
    <w:rsid w:val="008E1EA9"/>
    <w:rsid w:val="008E2281"/>
    <w:rsid w:val="008E2F3D"/>
    <w:rsid w:val="008E3068"/>
    <w:rsid w:val="008E5112"/>
    <w:rsid w:val="008E51B4"/>
    <w:rsid w:val="008E547B"/>
    <w:rsid w:val="008E7A11"/>
    <w:rsid w:val="008E7E27"/>
    <w:rsid w:val="008F004B"/>
    <w:rsid w:val="008F0DD1"/>
    <w:rsid w:val="008F2C47"/>
    <w:rsid w:val="008F68BC"/>
    <w:rsid w:val="008F7700"/>
    <w:rsid w:val="0090037D"/>
    <w:rsid w:val="00901ACD"/>
    <w:rsid w:val="00902FA8"/>
    <w:rsid w:val="00904043"/>
    <w:rsid w:val="0090413D"/>
    <w:rsid w:val="009044F4"/>
    <w:rsid w:val="00904B54"/>
    <w:rsid w:val="00904F5E"/>
    <w:rsid w:val="00905A45"/>
    <w:rsid w:val="00906F33"/>
    <w:rsid w:val="0090752E"/>
    <w:rsid w:val="00907E10"/>
    <w:rsid w:val="00910ABD"/>
    <w:rsid w:val="00912BA1"/>
    <w:rsid w:val="00912CE6"/>
    <w:rsid w:val="00912F6C"/>
    <w:rsid w:val="00913049"/>
    <w:rsid w:val="009131B8"/>
    <w:rsid w:val="00913AFD"/>
    <w:rsid w:val="009144E3"/>
    <w:rsid w:val="00914969"/>
    <w:rsid w:val="009156BA"/>
    <w:rsid w:val="009157FB"/>
    <w:rsid w:val="00917542"/>
    <w:rsid w:val="00917685"/>
    <w:rsid w:val="00917AB5"/>
    <w:rsid w:val="0092093D"/>
    <w:rsid w:val="0092168A"/>
    <w:rsid w:val="00922B4D"/>
    <w:rsid w:val="00923E70"/>
    <w:rsid w:val="00925E6E"/>
    <w:rsid w:val="0092600E"/>
    <w:rsid w:val="00926142"/>
    <w:rsid w:val="00927097"/>
    <w:rsid w:val="009273DA"/>
    <w:rsid w:val="009278ED"/>
    <w:rsid w:val="0093004F"/>
    <w:rsid w:val="009301A4"/>
    <w:rsid w:val="00932F36"/>
    <w:rsid w:val="0093303B"/>
    <w:rsid w:val="00933319"/>
    <w:rsid w:val="00934BDD"/>
    <w:rsid w:val="00934D6E"/>
    <w:rsid w:val="009356DD"/>
    <w:rsid w:val="009372F4"/>
    <w:rsid w:val="00937544"/>
    <w:rsid w:val="0093761B"/>
    <w:rsid w:val="00937CCA"/>
    <w:rsid w:val="00940966"/>
    <w:rsid w:val="00940EDA"/>
    <w:rsid w:val="00940F2C"/>
    <w:rsid w:val="00941469"/>
    <w:rsid w:val="00941B8B"/>
    <w:rsid w:val="00942A4B"/>
    <w:rsid w:val="00942D2B"/>
    <w:rsid w:val="0094352A"/>
    <w:rsid w:val="00944174"/>
    <w:rsid w:val="00944306"/>
    <w:rsid w:val="0094477A"/>
    <w:rsid w:val="00944942"/>
    <w:rsid w:val="0094497C"/>
    <w:rsid w:val="00945997"/>
    <w:rsid w:val="00946689"/>
    <w:rsid w:val="00947A42"/>
    <w:rsid w:val="0095069D"/>
    <w:rsid w:val="00950B03"/>
    <w:rsid w:val="00950E7C"/>
    <w:rsid w:val="00950EDA"/>
    <w:rsid w:val="00951773"/>
    <w:rsid w:val="00951EBC"/>
    <w:rsid w:val="009524F5"/>
    <w:rsid w:val="00954EA5"/>
    <w:rsid w:val="009575FA"/>
    <w:rsid w:val="009612E8"/>
    <w:rsid w:val="00961FF6"/>
    <w:rsid w:val="00962420"/>
    <w:rsid w:val="00962CA8"/>
    <w:rsid w:val="00963E1E"/>
    <w:rsid w:val="00964D42"/>
    <w:rsid w:val="0096513C"/>
    <w:rsid w:val="009651D9"/>
    <w:rsid w:val="009666B5"/>
    <w:rsid w:val="009666D2"/>
    <w:rsid w:val="00966A3C"/>
    <w:rsid w:val="00966EC4"/>
    <w:rsid w:val="00967780"/>
    <w:rsid w:val="0097050C"/>
    <w:rsid w:val="0097188D"/>
    <w:rsid w:val="00971D89"/>
    <w:rsid w:val="00971F01"/>
    <w:rsid w:val="00972137"/>
    <w:rsid w:val="0097230C"/>
    <w:rsid w:val="00974092"/>
    <w:rsid w:val="00974890"/>
    <w:rsid w:val="00975C48"/>
    <w:rsid w:val="00976646"/>
    <w:rsid w:val="0097668E"/>
    <w:rsid w:val="00976EC3"/>
    <w:rsid w:val="009775B9"/>
    <w:rsid w:val="00980615"/>
    <w:rsid w:val="009818F4"/>
    <w:rsid w:val="00983849"/>
    <w:rsid w:val="009846BD"/>
    <w:rsid w:val="00984EBA"/>
    <w:rsid w:val="0098593F"/>
    <w:rsid w:val="00986547"/>
    <w:rsid w:val="009869AC"/>
    <w:rsid w:val="00987440"/>
    <w:rsid w:val="00987A9D"/>
    <w:rsid w:val="009900F9"/>
    <w:rsid w:val="00990506"/>
    <w:rsid w:val="009906A5"/>
    <w:rsid w:val="009911AB"/>
    <w:rsid w:val="009914A7"/>
    <w:rsid w:val="00991BBD"/>
    <w:rsid w:val="00991BDC"/>
    <w:rsid w:val="00992DCF"/>
    <w:rsid w:val="009957F1"/>
    <w:rsid w:val="00996007"/>
    <w:rsid w:val="00996E87"/>
    <w:rsid w:val="009978E3"/>
    <w:rsid w:val="009979E3"/>
    <w:rsid w:val="00997F8E"/>
    <w:rsid w:val="009A0283"/>
    <w:rsid w:val="009A0B8F"/>
    <w:rsid w:val="009A11A8"/>
    <w:rsid w:val="009A1BCA"/>
    <w:rsid w:val="009A24BE"/>
    <w:rsid w:val="009A3E2C"/>
    <w:rsid w:val="009A3EAC"/>
    <w:rsid w:val="009A48F2"/>
    <w:rsid w:val="009A4A94"/>
    <w:rsid w:val="009A4EB6"/>
    <w:rsid w:val="009A52AD"/>
    <w:rsid w:val="009A5D47"/>
    <w:rsid w:val="009A64D0"/>
    <w:rsid w:val="009A73A0"/>
    <w:rsid w:val="009A74BF"/>
    <w:rsid w:val="009A7CC8"/>
    <w:rsid w:val="009B010B"/>
    <w:rsid w:val="009B0DED"/>
    <w:rsid w:val="009B144F"/>
    <w:rsid w:val="009B185F"/>
    <w:rsid w:val="009B212F"/>
    <w:rsid w:val="009B2E95"/>
    <w:rsid w:val="009B342F"/>
    <w:rsid w:val="009B4148"/>
    <w:rsid w:val="009B4333"/>
    <w:rsid w:val="009B43ED"/>
    <w:rsid w:val="009B4446"/>
    <w:rsid w:val="009B51AE"/>
    <w:rsid w:val="009B5478"/>
    <w:rsid w:val="009B57C0"/>
    <w:rsid w:val="009B592F"/>
    <w:rsid w:val="009B5EAC"/>
    <w:rsid w:val="009B6232"/>
    <w:rsid w:val="009B6BA1"/>
    <w:rsid w:val="009B738B"/>
    <w:rsid w:val="009C17F6"/>
    <w:rsid w:val="009C1979"/>
    <w:rsid w:val="009C1F6F"/>
    <w:rsid w:val="009C20A2"/>
    <w:rsid w:val="009C23C9"/>
    <w:rsid w:val="009C2579"/>
    <w:rsid w:val="009C27DA"/>
    <w:rsid w:val="009C32B5"/>
    <w:rsid w:val="009C4F2D"/>
    <w:rsid w:val="009C55FB"/>
    <w:rsid w:val="009C5965"/>
    <w:rsid w:val="009C7952"/>
    <w:rsid w:val="009C7973"/>
    <w:rsid w:val="009C7B11"/>
    <w:rsid w:val="009D0366"/>
    <w:rsid w:val="009D06D2"/>
    <w:rsid w:val="009D0DD3"/>
    <w:rsid w:val="009D105A"/>
    <w:rsid w:val="009D10D9"/>
    <w:rsid w:val="009D1225"/>
    <w:rsid w:val="009D1C31"/>
    <w:rsid w:val="009D23EE"/>
    <w:rsid w:val="009D273A"/>
    <w:rsid w:val="009D3484"/>
    <w:rsid w:val="009D49C9"/>
    <w:rsid w:val="009D4FD3"/>
    <w:rsid w:val="009D52D4"/>
    <w:rsid w:val="009D5973"/>
    <w:rsid w:val="009D60C0"/>
    <w:rsid w:val="009D6111"/>
    <w:rsid w:val="009D6318"/>
    <w:rsid w:val="009D653D"/>
    <w:rsid w:val="009D66B8"/>
    <w:rsid w:val="009D6BC4"/>
    <w:rsid w:val="009D7872"/>
    <w:rsid w:val="009E0424"/>
    <w:rsid w:val="009E0C06"/>
    <w:rsid w:val="009E1409"/>
    <w:rsid w:val="009E17E3"/>
    <w:rsid w:val="009E1A85"/>
    <w:rsid w:val="009E1F9E"/>
    <w:rsid w:val="009E2C68"/>
    <w:rsid w:val="009E315F"/>
    <w:rsid w:val="009E3300"/>
    <w:rsid w:val="009E3629"/>
    <w:rsid w:val="009E3A08"/>
    <w:rsid w:val="009E3FFF"/>
    <w:rsid w:val="009E41F3"/>
    <w:rsid w:val="009E44D9"/>
    <w:rsid w:val="009E512E"/>
    <w:rsid w:val="009E58B9"/>
    <w:rsid w:val="009E5ABE"/>
    <w:rsid w:val="009E62AF"/>
    <w:rsid w:val="009E6B15"/>
    <w:rsid w:val="009E6E0A"/>
    <w:rsid w:val="009E6EB8"/>
    <w:rsid w:val="009F0488"/>
    <w:rsid w:val="009F0FA9"/>
    <w:rsid w:val="009F1A19"/>
    <w:rsid w:val="009F2D0E"/>
    <w:rsid w:val="009F32AD"/>
    <w:rsid w:val="009F4475"/>
    <w:rsid w:val="009F5960"/>
    <w:rsid w:val="009F5CBC"/>
    <w:rsid w:val="009F7189"/>
    <w:rsid w:val="009F7402"/>
    <w:rsid w:val="009F76C8"/>
    <w:rsid w:val="009F76E7"/>
    <w:rsid w:val="00A002E4"/>
    <w:rsid w:val="00A00353"/>
    <w:rsid w:val="00A00DDC"/>
    <w:rsid w:val="00A01145"/>
    <w:rsid w:val="00A01186"/>
    <w:rsid w:val="00A01569"/>
    <w:rsid w:val="00A01968"/>
    <w:rsid w:val="00A02575"/>
    <w:rsid w:val="00A03374"/>
    <w:rsid w:val="00A0353D"/>
    <w:rsid w:val="00A03597"/>
    <w:rsid w:val="00A03FA6"/>
    <w:rsid w:val="00A04A96"/>
    <w:rsid w:val="00A05726"/>
    <w:rsid w:val="00A0572A"/>
    <w:rsid w:val="00A07174"/>
    <w:rsid w:val="00A07269"/>
    <w:rsid w:val="00A07313"/>
    <w:rsid w:val="00A100BD"/>
    <w:rsid w:val="00A11EC3"/>
    <w:rsid w:val="00A12006"/>
    <w:rsid w:val="00A12048"/>
    <w:rsid w:val="00A126A7"/>
    <w:rsid w:val="00A12F39"/>
    <w:rsid w:val="00A13B7A"/>
    <w:rsid w:val="00A16972"/>
    <w:rsid w:val="00A173A2"/>
    <w:rsid w:val="00A1746B"/>
    <w:rsid w:val="00A17B84"/>
    <w:rsid w:val="00A17F3F"/>
    <w:rsid w:val="00A202AC"/>
    <w:rsid w:val="00A2049A"/>
    <w:rsid w:val="00A20B88"/>
    <w:rsid w:val="00A20D79"/>
    <w:rsid w:val="00A22654"/>
    <w:rsid w:val="00A22798"/>
    <w:rsid w:val="00A23E95"/>
    <w:rsid w:val="00A24549"/>
    <w:rsid w:val="00A2457E"/>
    <w:rsid w:val="00A2582B"/>
    <w:rsid w:val="00A261DE"/>
    <w:rsid w:val="00A2685A"/>
    <w:rsid w:val="00A27B63"/>
    <w:rsid w:val="00A27DE4"/>
    <w:rsid w:val="00A30301"/>
    <w:rsid w:val="00A304C1"/>
    <w:rsid w:val="00A30F5C"/>
    <w:rsid w:val="00A314A5"/>
    <w:rsid w:val="00A31C8D"/>
    <w:rsid w:val="00A31D9C"/>
    <w:rsid w:val="00A32F63"/>
    <w:rsid w:val="00A3334A"/>
    <w:rsid w:val="00A33C87"/>
    <w:rsid w:val="00A34775"/>
    <w:rsid w:val="00A34D94"/>
    <w:rsid w:val="00A360B5"/>
    <w:rsid w:val="00A36A3E"/>
    <w:rsid w:val="00A40EB3"/>
    <w:rsid w:val="00A40F6D"/>
    <w:rsid w:val="00A4171B"/>
    <w:rsid w:val="00A41878"/>
    <w:rsid w:val="00A4320C"/>
    <w:rsid w:val="00A4522E"/>
    <w:rsid w:val="00A45749"/>
    <w:rsid w:val="00A45952"/>
    <w:rsid w:val="00A47942"/>
    <w:rsid w:val="00A47A10"/>
    <w:rsid w:val="00A47A7B"/>
    <w:rsid w:val="00A50EEA"/>
    <w:rsid w:val="00A50FFB"/>
    <w:rsid w:val="00A52459"/>
    <w:rsid w:val="00A52C87"/>
    <w:rsid w:val="00A535A6"/>
    <w:rsid w:val="00A53FA2"/>
    <w:rsid w:val="00A54958"/>
    <w:rsid w:val="00A5553F"/>
    <w:rsid w:val="00A55B88"/>
    <w:rsid w:val="00A56CB2"/>
    <w:rsid w:val="00A56F4F"/>
    <w:rsid w:val="00A56FEB"/>
    <w:rsid w:val="00A600BD"/>
    <w:rsid w:val="00A60339"/>
    <w:rsid w:val="00A60A23"/>
    <w:rsid w:val="00A615CA"/>
    <w:rsid w:val="00A618AA"/>
    <w:rsid w:val="00A61ECF"/>
    <w:rsid w:val="00A61FAB"/>
    <w:rsid w:val="00A62524"/>
    <w:rsid w:val="00A63092"/>
    <w:rsid w:val="00A65A99"/>
    <w:rsid w:val="00A66273"/>
    <w:rsid w:val="00A6712F"/>
    <w:rsid w:val="00A6716D"/>
    <w:rsid w:val="00A674E7"/>
    <w:rsid w:val="00A6794F"/>
    <w:rsid w:val="00A67B38"/>
    <w:rsid w:val="00A67ED0"/>
    <w:rsid w:val="00A67EEC"/>
    <w:rsid w:val="00A702E6"/>
    <w:rsid w:val="00A706AA"/>
    <w:rsid w:val="00A7156C"/>
    <w:rsid w:val="00A71D8F"/>
    <w:rsid w:val="00A7249F"/>
    <w:rsid w:val="00A728F6"/>
    <w:rsid w:val="00A73BE7"/>
    <w:rsid w:val="00A74235"/>
    <w:rsid w:val="00A74880"/>
    <w:rsid w:val="00A74BFF"/>
    <w:rsid w:val="00A7529F"/>
    <w:rsid w:val="00A80059"/>
    <w:rsid w:val="00A80095"/>
    <w:rsid w:val="00A80430"/>
    <w:rsid w:val="00A80AB9"/>
    <w:rsid w:val="00A80FEF"/>
    <w:rsid w:val="00A810D5"/>
    <w:rsid w:val="00A81940"/>
    <w:rsid w:val="00A81987"/>
    <w:rsid w:val="00A81A58"/>
    <w:rsid w:val="00A82EF3"/>
    <w:rsid w:val="00A82F4B"/>
    <w:rsid w:val="00A836F7"/>
    <w:rsid w:val="00A84A41"/>
    <w:rsid w:val="00A84A50"/>
    <w:rsid w:val="00A84BF3"/>
    <w:rsid w:val="00A85799"/>
    <w:rsid w:val="00A85840"/>
    <w:rsid w:val="00A86049"/>
    <w:rsid w:val="00A86F56"/>
    <w:rsid w:val="00A8799C"/>
    <w:rsid w:val="00A90F5E"/>
    <w:rsid w:val="00A91333"/>
    <w:rsid w:val="00A91383"/>
    <w:rsid w:val="00A916D2"/>
    <w:rsid w:val="00A9261B"/>
    <w:rsid w:val="00A92743"/>
    <w:rsid w:val="00A927B2"/>
    <w:rsid w:val="00A928D0"/>
    <w:rsid w:val="00A93823"/>
    <w:rsid w:val="00A93BEA"/>
    <w:rsid w:val="00A9414E"/>
    <w:rsid w:val="00A94470"/>
    <w:rsid w:val="00A94C29"/>
    <w:rsid w:val="00A94C63"/>
    <w:rsid w:val="00A959DF"/>
    <w:rsid w:val="00A95D17"/>
    <w:rsid w:val="00A95DF2"/>
    <w:rsid w:val="00A968EF"/>
    <w:rsid w:val="00A97EC4"/>
    <w:rsid w:val="00AA0800"/>
    <w:rsid w:val="00AA090B"/>
    <w:rsid w:val="00AA13C5"/>
    <w:rsid w:val="00AA21BF"/>
    <w:rsid w:val="00AA3228"/>
    <w:rsid w:val="00AA3694"/>
    <w:rsid w:val="00AA373F"/>
    <w:rsid w:val="00AA4274"/>
    <w:rsid w:val="00AA460E"/>
    <w:rsid w:val="00AA488A"/>
    <w:rsid w:val="00AA602C"/>
    <w:rsid w:val="00AA6A2D"/>
    <w:rsid w:val="00AA6E9E"/>
    <w:rsid w:val="00AA7AA6"/>
    <w:rsid w:val="00AB02F8"/>
    <w:rsid w:val="00AB0FEE"/>
    <w:rsid w:val="00AB173D"/>
    <w:rsid w:val="00AB17AE"/>
    <w:rsid w:val="00AB1DEF"/>
    <w:rsid w:val="00AB3DDD"/>
    <w:rsid w:val="00AB4B64"/>
    <w:rsid w:val="00AB4E91"/>
    <w:rsid w:val="00AB53FB"/>
    <w:rsid w:val="00AB54E9"/>
    <w:rsid w:val="00AB5509"/>
    <w:rsid w:val="00AB5FFD"/>
    <w:rsid w:val="00AB60E0"/>
    <w:rsid w:val="00AB69CC"/>
    <w:rsid w:val="00AB6CEF"/>
    <w:rsid w:val="00AB739A"/>
    <w:rsid w:val="00AB74C9"/>
    <w:rsid w:val="00AB7FAA"/>
    <w:rsid w:val="00AC059C"/>
    <w:rsid w:val="00AC1A71"/>
    <w:rsid w:val="00AC2C67"/>
    <w:rsid w:val="00AC2EB8"/>
    <w:rsid w:val="00AC4606"/>
    <w:rsid w:val="00AC4D34"/>
    <w:rsid w:val="00AC4F6E"/>
    <w:rsid w:val="00AC52A9"/>
    <w:rsid w:val="00AC625C"/>
    <w:rsid w:val="00AC645E"/>
    <w:rsid w:val="00AC7C35"/>
    <w:rsid w:val="00AC7F41"/>
    <w:rsid w:val="00AD10DA"/>
    <w:rsid w:val="00AD13C5"/>
    <w:rsid w:val="00AD13DD"/>
    <w:rsid w:val="00AD1951"/>
    <w:rsid w:val="00AD2C84"/>
    <w:rsid w:val="00AD30FC"/>
    <w:rsid w:val="00AD39C9"/>
    <w:rsid w:val="00AD434C"/>
    <w:rsid w:val="00AD45AB"/>
    <w:rsid w:val="00AD67C7"/>
    <w:rsid w:val="00AD6F0B"/>
    <w:rsid w:val="00AD6F4B"/>
    <w:rsid w:val="00AD79B9"/>
    <w:rsid w:val="00AD7A50"/>
    <w:rsid w:val="00AD7F0F"/>
    <w:rsid w:val="00AD7F10"/>
    <w:rsid w:val="00AE01AA"/>
    <w:rsid w:val="00AE0698"/>
    <w:rsid w:val="00AE1E38"/>
    <w:rsid w:val="00AE2464"/>
    <w:rsid w:val="00AE274F"/>
    <w:rsid w:val="00AE42A7"/>
    <w:rsid w:val="00AE45A2"/>
    <w:rsid w:val="00AE4E19"/>
    <w:rsid w:val="00AE504C"/>
    <w:rsid w:val="00AE52BC"/>
    <w:rsid w:val="00AE5A7B"/>
    <w:rsid w:val="00AE5F08"/>
    <w:rsid w:val="00AE64E9"/>
    <w:rsid w:val="00AE66F6"/>
    <w:rsid w:val="00AE6D6B"/>
    <w:rsid w:val="00AE7AB4"/>
    <w:rsid w:val="00AE7AE9"/>
    <w:rsid w:val="00AF00C4"/>
    <w:rsid w:val="00AF0B84"/>
    <w:rsid w:val="00AF0BF0"/>
    <w:rsid w:val="00AF1FC2"/>
    <w:rsid w:val="00AF2395"/>
    <w:rsid w:val="00AF2D6B"/>
    <w:rsid w:val="00AF31BA"/>
    <w:rsid w:val="00AF3A4C"/>
    <w:rsid w:val="00AF4168"/>
    <w:rsid w:val="00AF42D8"/>
    <w:rsid w:val="00AF5453"/>
    <w:rsid w:val="00AF691C"/>
    <w:rsid w:val="00AF6A0D"/>
    <w:rsid w:val="00AF7260"/>
    <w:rsid w:val="00B001A3"/>
    <w:rsid w:val="00B003B7"/>
    <w:rsid w:val="00B01922"/>
    <w:rsid w:val="00B01FC1"/>
    <w:rsid w:val="00B03B71"/>
    <w:rsid w:val="00B054C2"/>
    <w:rsid w:val="00B0582E"/>
    <w:rsid w:val="00B05C7D"/>
    <w:rsid w:val="00B06CC1"/>
    <w:rsid w:val="00B0778C"/>
    <w:rsid w:val="00B07FA5"/>
    <w:rsid w:val="00B10393"/>
    <w:rsid w:val="00B10A66"/>
    <w:rsid w:val="00B10C9A"/>
    <w:rsid w:val="00B10F18"/>
    <w:rsid w:val="00B10F32"/>
    <w:rsid w:val="00B120B2"/>
    <w:rsid w:val="00B12AF6"/>
    <w:rsid w:val="00B12F6B"/>
    <w:rsid w:val="00B131FC"/>
    <w:rsid w:val="00B14B47"/>
    <w:rsid w:val="00B14BBD"/>
    <w:rsid w:val="00B14F12"/>
    <w:rsid w:val="00B15062"/>
    <w:rsid w:val="00B16EC1"/>
    <w:rsid w:val="00B1767A"/>
    <w:rsid w:val="00B17BE0"/>
    <w:rsid w:val="00B17D51"/>
    <w:rsid w:val="00B2037C"/>
    <w:rsid w:val="00B209E3"/>
    <w:rsid w:val="00B21293"/>
    <w:rsid w:val="00B225BC"/>
    <w:rsid w:val="00B226DC"/>
    <w:rsid w:val="00B22CF5"/>
    <w:rsid w:val="00B2378E"/>
    <w:rsid w:val="00B23989"/>
    <w:rsid w:val="00B241A2"/>
    <w:rsid w:val="00B24E76"/>
    <w:rsid w:val="00B2627A"/>
    <w:rsid w:val="00B27201"/>
    <w:rsid w:val="00B274B3"/>
    <w:rsid w:val="00B27AD4"/>
    <w:rsid w:val="00B27C36"/>
    <w:rsid w:val="00B3065E"/>
    <w:rsid w:val="00B3109C"/>
    <w:rsid w:val="00B317FA"/>
    <w:rsid w:val="00B32728"/>
    <w:rsid w:val="00B32E30"/>
    <w:rsid w:val="00B33365"/>
    <w:rsid w:val="00B3389C"/>
    <w:rsid w:val="00B34DCD"/>
    <w:rsid w:val="00B35065"/>
    <w:rsid w:val="00B35598"/>
    <w:rsid w:val="00B35B7F"/>
    <w:rsid w:val="00B36359"/>
    <w:rsid w:val="00B368BA"/>
    <w:rsid w:val="00B36C95"/>
    <w:rsid w:val="00B37646"/>
    <w:rsid w:val="00B40164"/>
    <w:rsid w:val="00B404E5"/>
    <w:rsid w:val="00B405C2"/>
    <w:rsid w:val="00B40786"/>
    <w:rsid w:val="00B42328"/>
    <w:rsid w:val="00B43DAB"/>
    <w:rsid w:val="00B44269"/>
    <w:rsid w:val="00B45914"/>
    <w:rsid w:val="00B45AC9"/>
    <w:rsid w:val="00B46DB3"/>
    <w:rsid w:val="00B47071"/>
    <w:rsid w:val="00B502F2"/>
    <w:rsid w:val="00B50360"/>
    <w:rsid w:val="00B50527"/>
    <w:rsid w:val="00B5058C"/>
    <w:rsid w:val="00B50F35"/>
    <w:rsid w:val="00B51057"/>
    <w:rsid w:val="00B510D6"/>
    <w:rsid w:val="00B51D58"/>
    <w:rsid w:val="00B53476"/>
    <w:rsid w:val="00B54723"/>
    <w:rsid w:val="00B54C30"/>
    <w:rsid w:val="00B54FEF"/>
    <w:rsid w:val="00B55458"/>
    <w:rsid w:val="00B55FC4"/>
    <w:rsid w:val="00B561DB"/>
    <w:rsid w:val="00B56A50"/>
    <w:rsid w:val="00B574F9"/>
    <w:rsid w:val="00B57CEA"/>
    <w:rsid w:val="00B57E45"/>
    <w:rsid w:val="00B60108"/>
    <w:rsid w:val="00B6015B"/>
    <w:rsid w:val="00B6415F"/>
    <w:rsid w:val="00B64603"/>
    <w:rsid w:val="00B653A7"/>
    <w:rsid w:val="00B65845"/>
    <w:rsid w:val="00B659C8"/>
    <w:rsid w:val="00B6657B"/>
    <w:rsid w:val="00B66B9D"/>
    <w:rsid w:val="00B66C0A"/>
    <w:rsid w:val="00B67939"/>
    <w:rsid w:val="00B67E34"/>
    <w:rsid w:val="00B709E4"/>
    <w:rsid w:val="00B70DFE"/>
    <w:rsid w:val="00B7111B"/>
    <w:rsid w:val="00B744A7"/>
    <w:rsid w:val="00B75493"/>
    <w:rsid w:val="00B755CB"/>
    <w:rsid w:val="00B7590C"/>
    <w:rsid w:val="00B7638B"/>
    <w:rsid w:val="00B76C1B"/>
    <w:rsid w:val="00B772B1"/>
    <w:rsid w:val="00B77815"/>
    <w:rsid w:val="00B77ABE"/>
    <w:rsid w:val="00B8000A"/>
    <w:rsid w:val="00B8067C"/>
    <w:rsid w:val="00B8120F"/>
    <w:rsid w:val="00B812FE"/>
    <w:rsid w:val="00B81329"/>
    <w:rsid w:val="00B826B3"/>
    <w:rsid w:val="00B828A7"/>
    <w:rsid w:val="00B82FF8"/>
    <w:rsid w:val="00B840F4"/>
    <w:rsid w:val="00B8449F"/>
    <w:rsid w:val="00B84831"/>
    <w:rsid w:val="00B84B6D"/>
    <w:rsid w:val="00B863D1"/>
    <w:rsid w:val="00B8685D"/>
    <w:rsid w:val="00B869C8"/>
    <w:rsid w:val="00B86EE9"/>
    <w:rsid w:val="00B87369"/>
    <w:rsid w:val="00B874C6"/>
    <w:rsid w:val="00B87674"/>
    <w:rsid w:val="00B878C4"/>
    <w:rsid w:val="00B87D39"/>
    <w:rsid w:val="00B9020C"/>
    <w:rsid w:val="00B9077E"/>
    <w:rsid w:val="00B91301"/>
    <w:rsid w:val="00B93FD7"/>
    <w:rsid w:val="00B948D4"/>
    <w:rsid w:val="00B94FAF"/>
    <w:rsid w:val="00B94FB4"/>
    <w:rsid w:val="00B953B5"/>
    <w:rsid w:val="00B95DD1"/>
    <w:rsid w:val="00B9649A"/>
    <w:rsid w:val="00B96B90"/>
    <w:rsid w:val="00B972E5"/>
    <w:rsid w:val="00B979D1"/>
    <w:rsid w:val="00B97E40"/>
    <w:rsid w:val="00BA031B"/>
    <w:rsid w:val="00BA04D8"/>
    <w:rsid w:val="00BA0720"/>
    <w:rsid w:val="00BA1EAB"/>
    <w:rsid w:val="00BA3B20"/>
    <w:rsid w:val="00BA3EC0"/>
    <w:rsid w:val="00BA4A0C"/>
    <w:rsid w:val="00BA4FBF"/>
    <w:rsid w:val="00BA5ABC"/>
    <w:rsid w:val="00BA629B"/>
    <w:rsid w:val="00BA6399"/>
    <w:rsid w:val="00BA7410"/>
    <w:rsid w:val="00BA7F5A"/>
    <w:rsid w:val="00BB00E4"/>
    <w:rsid w:val="00BB0B31"/>
    <w:rsid w:val="00BB0D24"/>
    <w:rsid w:val="00BB2459"/>
    <w:rsid w:val="00BB2F70"/>
    <w:rsid w:val="00BB31D0"/>
    <w:rsid w:val="00BB4732"/>
    <w:rsid w:val="00BB5B0D"/>
    <w:rsid w:val="00BB6308"/>
    <w:rsid w:val="00BB65B6"/>
    <w:rsid w:val="00BB7102"/>
    <w:rsid w:val="00BB7246"/>
    <w:rsid w:val="00BC0FA2"/>
    <w:rsid w:val="00BC2214"/>
    <w:rsid w:val="00BC37BB"/>
    <w:rsid w:val="00BC469E"/>
    <w:rsid w:val="00BC51FD"/>
    <w:rsid w:val="00BC6116"/>
    <w:rsid w:val="00BC674A"/>
    <w:rsid w:val="00BC6943"/>
    <w:rsid w:val="00BC69D0"/>
    <w:rsid w:val="00BC71EC"/>
    <w:rsid w:val="00BC73C9"/>
    <w:rsid w:val="00BC7AA6"/>
    <w:rsid w:val="00BC7DDC"/>
    <w:rsid w:val="00BD132F"/>
    <w:rsid w:val="00BD1F12"/>
    <w:rsid w:val="00BD1F7A"/>
    <w:rsid w:val="00BD20D1"/>
    <w:rsid w:val="00BD21F1"/>
    <w:rsid w:val="00BD23D5"/>
    <w:rsid w:val="00BD2A97"/>
    <w:rsid w:val="00BD3752"/>
    <w:rsid w:val="00BD42F7"/>
    <w:rsid w:val="00BD4413"/>
    <w:rsid w:val="00BD48C2"/>
    <w:rsid w:val="00BD5889"/>
    <w:rsid w:val="00BD5E29"/>
    <w:rsid w:val="00BD6EBC"/>
    <w:rsid w:val="00BD71FD"/>
    <w:rsid w:val="00BD73CB"/>
    <w:rsid w:val="00BD760E"/>
    <w:rsid w:val="00BD7D22"/>
    <w:rsid w:val="00BD7D5F"/>
    <w:rsid w:val="00BE082A"/>
    <w:rsid w:val="00BE0DCF"/>
    <w:rsid w:val="00BE2186"/>
    <w:rsid w:val="00BE21C9"/>
    <w:rsid w:val="00BE2553"/>
    <w:rsid w:val="00BE326D"/>
    <w:rsid w:val="00BE39C7"/>
    <w:rsid w:val="00BE465F"/>
    <w:rsid w:val="00BE4AB4"/>
    <w:rsid w:val="00BE524B"/>
    <w:rsid w:val="00BE6749"/>
    <w:rsid w:val="00BE68A3"/>
    <w:rsid w:val="00BE74B0"/>
    <w:rsid w:val="00BE78F5"/>
    <w:rsid w:val="00BF1228"/>
    <w:rsid w:val="00BF153A"/>
    <w:rsid w:val="00BF2CA1"/>
    <w:rsid w:val="00BF2CFC"/>
    <w:rsid w:val="00BF394C"/>
    <w:rsid w:val="00BF3988"/>
    <w:rsid w:val="00BF3C6C"/>
    <w:rsid w:val="00BF4C25"/>
    <w:rsid w:val="00BF608C"/>
    <w:rsid w:val="00BF6F0C"/>
    <w:rsid w:val="00BF7835"/>
    <w:rsid w:val="00BF7D02"/>
    <w:rsid w:val="00C00EF6"/>
    <w:rsid w:val="00C01A50"/>
    <w:rsid w:val="00C01A88"/>
    <w:rsid w:val="00C01FB0"/>
    <w:rsid w:val="00C02A03"/>
    <w:rsid w:val="00C03E70"/>
    <w:rsid w:val="00C04A6E"/>
    <w:rsid w:val="00C052DC"/>
    <w:rsid w:val="00C06219"/>
    <w:rsid w:val="00C06573"/>
    <w:rsid w:val="00C0658F"/>
    <w:rsid w:val="00C06672"/>
    <w:rsid w:val="00C068D6"/>
    <w:rsid w:val="00C06AFF"/>
    <w:rsid w:val="00C07CF5"/>
    <w:rsid w:val="00C10692"/>
    <w:rsid w:val="00C108C9"/>
    <w:rsid w:val="00C11018"/>
    <w:rsid w:val="00C11420"/>
    <w:rsid w:val="00C11617"/>
    <w:rsid w:val="00C12ED0"/>
    <w:rsid w:val="00C13F91"/>
    <w:rsid w:val="00C14003"/>
    <w:rsid w:val="00C14F62"/>
    <w:rsid w:val="00C15C2C"/>
    <w:rsid w:val="00C15C80"/>
    <w:rsid w:val="00C16CDA"/>
    <w:rsid w:val="00C202C5"/>
    <w:rsid w:val="00C23062"/>
    <w:rsid w:val="00C2394D"/>
    <w:rsid w:val="00C24BAE"/>
    <w:rsid w:val="00C25615"/>
    <w:rsid w:val="00C256D1"/>
    <w:rsid w:val="00C25B25"/>
    <w:rsid w:val="00C25C0D"/>
    <w:rsid w:val="00C25F8B"/>
    <w:rsid w:val="00C25F8E"/>
    <w:rsid w:val="00C26746"/>
    <w:rsid w:val="00C27517"/>
    <w:rsid w:val="00C31779"/>
    <w:rsid w:val="00C329F4"/>
    <w:rsid w:val="00C33CD2"/>
    <w:rsid w:val="00C33D5D"/>
    <w:rsid w:val="00C34009"/>
    <w:rsid w:val="00C34ABC"/>
    <w:rsid w:val="00C362A4"/>
    <w:rsid w:val="00C3668A"/>
    <w:rsid w:val="00C369E5"/>
    <w:rsid w:val="00C37C8A"/>
    <w:rsid w:val="00C407EA"/>
    <w:rsid w:val="00C4150C"/>
    <w:rsid w:val="00C422D9"/>
    <w:rsid w:val="00C42333"/>
    <w:rsid w:val="00C42F13"/>
    <w:rsid w:val="00C437D5"/>
    <w:rsid w:val="00C43A3D"/>
    <w:rsid w:val="00C43E33"/>
    <w:rsid w:val="00C44714"/>
    <w:rsid w:val="00C44E9D"/>
    <w:rsid w:val="00C456B6"/>
    <w:rsid w:val="00C45E49"/>
    <w:rsid w:val="00C466C4"/>
    <w:rsid w:val="00C503E6"/>
    <w:rsid w:val="00C50BAB"/>
    <w:rsid w:val="00C54DDB"/>
    <w:rsid w:val="00C552A2"/>
    <w:rsid w:val="00C56A62"/>
    <w:rsid w:val="00C56D4B"/>
    <w:rsid w:val="00C57039"/>
    <w:rsid w:val="00C57B29"/>
    <w:rsid w:val="00C604C3"/>
    <w:rsid w:val="00C60965"/>
    <w:rsid w:val="00C60D67"/>
    <w:rsid w:val="00C6110A"/>
    <w:rsid w:val="00C61211"/>
    <w:rsid w:val="00C61A02"/>
    <w:rsid w:val="00C61C06"/>
    <w:rsid w:val="00C63BCD"/>
    <w:rsid w:val="00C63E05"/>
    <w:rsid w:val="00C64FCB"/>
    <w:rsid w:val="00C73E56"/>
    <w:rsid w:val="00C73ED5"/>
    <w:rsid w:val="00C743DF"/>
    <w:rsid w:val="00C74B69"/>
    <w:rsid w:val="00C74D97"/>
    <w:rsid w:val="00C75AFE"/>
    <w:rsid w:val="00C76317"/>
    <w:rsid w:val="00C763C8"/>
    <w:rsid w:val="00C76B09"/>
    <w:rsid w:val="00C76BAA"/>
    <w:rsid w:val="00C777C3"/>
    <w:rsid w:val="00C81EE8"/>
    <w:rsid w:val="00C828AB"/>
    <w:rsid w:val="00C845CA"/>
    <w:rsid w:val="00C84696"/>
    <w:rsid w:val="00C85E7C"/>
    <w:rsid w:val="00C86835"/>
    <w:rsid w:val="00C87B55"/>
    <w:rsid w:val="00C87D97"/>
    <w:rsid w:val="00C9141E"/>
    <w:rsid w:val="00C91C7F"/>
    <w:rsid w:val="00C924B3"/>
    <w:rsid w:val="00C92D13"/>
    <w:rsid w:val="00C93871"/>
    <w:rsid w:val="00C93C4E"/>
    <w:rsid w:val="00C93E27"/>
    <w:rsid w:val="00C93EC8"/>
    <w:rsid w:val="00C95C33"/>
    <w:rsid w:val="00C9612B"/>
    <w:rsid w:val="00C97EE9"/>
    <w:rsid w:val="00CA03DD"/>
    <w:rsid w:val="00CA0913"/>
    <w:rsid w:val="00CA0B05"/>
    <w:rsid w:val="00CA1418"/>
    <w:rsid w:val="00CA1FD6"/>
    <w:rsid w:val="00CA1FE2"/>
    <w:rsid w:val="00CA2220"/>
    <w:rsid w:val="00CA2B80"/>
    <w:rsid w:val="00CA3182"/>
    <w:rsid w:val="00CA32E2"/>
    <w:rsid w:val="00CA388E"/>
    <w:rsid w:val="00CA3C27"/>
    <w:rsid w:val="00CA3FE5"/>
    <w:rsid w:val="00CA487D"/>
    <w:rsid w:val="00CA4D41"/>
    <w:rsid w:val="00CA58F4"/>
    <w:rsid w:val="00CA6EC7"/>
    <w:rsid w:val="00CA73E1"/>
    <w:rsid w:val="00CA7ADC"/>
    <w:rsid w:val="00CA7D2F"/>
    <w:rsid w:val="00CA7FD5"/>
    <w:rsid w:val="00CB043D"/>
    <w:rsid w:val="00CB0508"/>
    <w:rsid w:val="00CB1136"/>
    <w:rsid w:val="00CB14F6"/>
    <w:rsid w:val="00CB2345"/>
    <w:rsid w:val="00CB28CB"/>
    <w:rsid w:val="00CB380E"/>
    <w:rsid w:val="00CB50A9"/>
    <w:rsid w:val="00CB5458"/>
    <w:rsid w:val="00CB6337"/>
    <w:rsid w:val="00CC063A"/>
    <w:rsid w:val="00CC0FCA"/>
    <w:rsid w:val="00CC1462"/>
    <w:rsid w:val="00CC1535"/>
    <w:rsid w:val="00CC1705"/>
    <w:rsid w:val="00CC2630"/>
    <w:rsid w:val="00CC3727"/>
    <w:rsid w:val="00CC44DE"/>
    <w:rsid w:val="00CC4B49"/>
    <w:rsid w:val="00CC4D5D"/>
    <w:rsid w:val="00CC6C53"/>
    <w:rsid w:val="00CC70EE"/>
    <w:rsid w:val="00CC729C"/>
    <w:rsid w:val="00CC747E"/>
    <w:rsid w:val="00CC7C77"/>
    <w:rsid w:val="00CD03BE"/>
    <w:rsid w:val="00CD0853"/>
    <w:rsid w:val="00CD0EC8"/>
    <w:rsid w:val="00CD22F0"/>
    <w:rsid w:val="00CD2C6F"/>
    <w:rsid w:val="00CD2E04"/>
    <w:rsid w:val="00CD3033"/>
    <w:rsid w:val="00CD3203"/>
    <w:rsid w:val="00CD38EC"/>
    <w:rsid w:val="00CD425A"/>
    <w:rsid w:val="00CD4CD2"/>
    <w:rsid w:val="00CD4FA2"/>
    <w:rsid w:val="00CD58BD"/>
    <w:rsid w:val="00CD6122"/>
    <w:rsid w:val="00CD63FD"/>
    <w:rsid w:val="00CD6696"/>
    <w:rsid w:val="00CD6A65"/>
    <w:rsid w:val="00CD6E4D"/>
    <w:rsid w:val="00CD7E07"/>
    <w:rsid w:val="00CE01D7"/>
    <w:rsid w:val="00CE06ED"/>
    <w:rsid w:val="00CE0AFC"/>
    <w:rsid w:val="00CE1859"/>
    <w:rsid w:val="00CE18C3"/>
    <w:rsid w:val="00CE5DC7"/>
    <w:rsid w:val="00CE64DA"/>
    <w:rsid w:val="00CE6855"/>
    <w:rsid w:val="00CE784D"/>
    <w:rsid w:val="00CF016C"/>
    <w:rsid w:val="00CF0B3C"/>
    <w:rsid w:val="00CF0DE8"/>
    <w:rsid w:val="00CF1438"/>
    <w:rsid w:val="00CF1D0F"/>
    <w:rsid w:val="00CF24D8"/>
    <w:rsid w:val="00CF2568"/>
    <w:rsid w:val="00CF340D"/>
    <w:rsid w:val="00CF500D"/>
    <w:rsid w:val="00CF63C9"/>
    <w:rsid w:val="00CF6714"/>
    <w:rsid w:val="00CF68F5"/>
    <w:rsid w:val="00CF6E25"/>
    <w:rsid w:val="00CF711D"/>
    <w:rsid w:val="00CF71D0"/>
    <w:rsid w:val="00CF72AE"/>
    <w:rsid w:val="00CF7950"/>
    <w:rsid w:val="00D00F4C"/>
    <w:rsid w:val="00D01173"/>
    <w:rsid w:val="00D01307"/>
    <w:rsid w:val="00D0152F"/>
    <w:rsid w:val="00D01C8B"/>
    <w:rsid w:val="00D02036"/>
    <w:rsid w:val="00D0215D"/>
    <w:rsid w:val="00D029FB"/>
    <w:rsid w:val="00D02DAD"/>
    <w:rsid w:val="00D03263"/>
    <w:rsid w:val="00D045C6"/>
    <w:rsid w:val="00D04A85"/>
    <w:rsid w:val="00D04EE2"/>
    <w:rsid w:val="00D05076"/>
    <w:rsid w:val="00D0515D"/>
    <w:rsid w:val="00D05D00"/>
    <w:rsid w:val="00D0630D"/>
    <w:rsid w:val="00D07CCB"/>
    <w:rsid w:val="00D102A8"/>
    <w:rsid w:val="00D1033D"/>
    <w:rsid w:val="00D1043A"/>
    <w:rsid w:val="00D11BF3"/>
    <w:rsid w:val="00D11C9B"/>
    <w:rsid w:val="00D13051"/>
    <w:rsid w:val="00D13350"/>
    <w:rsid w:val="00D1337B"/>
    <w:rsid w:val="00D143AE"/>
    <w:rsid w:val="00D21511"/>
    <w:rsid w:val="00D21E45"/>
    <w:rsid w:val="00D22734"/>
    <w:rsid w:val="00D2282F"/>
    <w:rsid w:val="00D23627"/>
    <w:rsid w:val="00D24BBA"/>
    <w:rsid w:val="00D24D83"/>
    <w:rsid w:val="00D25B79"/>
    <w:rsid w:val="00D25D46"/>
    <w:rsid w:val="00D25F2D"/>
    <w:rsid w:val="00D261FE"/>
    <w:rsid w:val="00D26D69"/>
    <w:rsid w:val="00D26FFD"/>
    <w:rsid w:val="00D27015"/>
    <w:rsid w:val="00D275D6"/>
    <w:rsid w:val="00D27709"/>
    <w:rsid w:val="00D2793C"/>
    <w:rsid w:val="00D30227"/>
    <w:rsid w:val="00D31A07"/>
    <w:rsid w:val="00D31AF7"/>
    <w:rsid w:val="00D32593"/>
    <w:rsid w:val="00D343D5"/>
    <w:rsid w:val="00D3466B"/>
    <w:rsid w:val="00D34A2C"/>
    <w:rsid w:val="00D34DE9"/>
    <w:rsid w:val="00D367B9"/>
    <w:rsid w:val="00D40469"/>
    <w:rsid w:val="00D417E4"/>
    <w:rsid w:val="00D41EC1"/>
    <w:rsid w:val="00D4278A"/>
    <w:rsid w:val="00D43408"/>
    <w:rsid w:val="00D434E1"/>
    <w:rsid w:val="00D43C6D"/>
    <w:rsid w:val="00D44691"/>
    <w:rsid w:val="00D44C41"/>
    <w:rsid w:val="00D45AAC"/>
    <w:rsid w:val="00D46404"/>
    <w:rsid w:val="00D46B6B"/>
    <w:rsid w:val="00D474DE"/>
    <w:rsid w:val="00D50EDD"/>
    <w:rsid w:val="00D511A2"/>
    <w:rsid w:val="00D513ED"/>
    <w:rsid w:val="00D522E7"/>
    <w:rsid w:val="00D52427"/>
    <w:rsid w:val="00D52B24"/>
    <w:rsid w:val="00D52BCF"/>
    <w:rsid w:val="00D530B3"/>
    <w:rsid w:val="00D548ED"/>
    <w:rsid w:val="00D550C0"/>
    <w:rsid w:val="00D55139"/>
    <w:rsid w:val="00D553CE"/>
    <w:rsid w:val="00D55E3D"/>
    <w:rsid w:val="00D560FE"/>
    <w:rsid w:val="00D56409"/>
    <w:rsid w:val="00D56C76"/>
    <w:rsid w:val="00D56F13"/>
    <w:rsid w:val="00D57A4D"/>
    <w:rsid w:val="00D57C37"/>
    <w:rsid w:val="00D60A6F"/>
    <w:rsid w:val="00D616CF"/>
    <w:rsid w:val="00D619A7"/>
    <w:rsid w:val="00D61A83"/>
    <w:rsid w:val="00D63122"/>
    <w:rsid w:val="00D63FC3"/>
    <w:rsid w:val="00D64813"/>
    <w:rsid w:val="00D66C80"/>
    <w:rsid w:val="00D70F2C"/>
    <w:rsid w:val="00D714B6"/>
    <w:rsid w:val="00D71567"/>
    <w:rsid w:val="00D717EA"/>
    <w:rsid w:val="00D71BAE"/>
    <w:rsid w:val="00D7242D"/>
    <w:rsid w:val="00D72880"/>
    <w:rsid w:val="00D732E2"/>
    <w:rsid w:val="00D7360C"/>
    <w:rsid w:val="00D7500F"/>
    <w:rsid w:val="00D753FD"/>
    <w:rsid w:val="00D766B1"/>
    <w:rsid w:val="00D77BE1"/>
    <w:rsid w:val="00D80822"/>
    <w:rsid w:val="00D84B80"/>
    <w:rsid w:val="00D84E77"/>
    <w:rsid w:val="00D85154"/>
    <w:rsid w:val="00D857F3"/>
    <w:rsid w:val="00D8593F"/>
    <w:rsid w:val="00D86AA1"/>
    <w:rsid w:val="00D90DC1"/>
    <w:rsid w:val="00D91B8A"/>
    <w:rsid w:val="00D92FB1"/>
    <w:rsid w:val="00D93942"/>
    <w:rsid w:val="00D94C24"/>
    <w:rsid w:val="00D95ACF"/>
    <w:rsid w:val="00D9617C"/>
    <w:rsid w:val="00D962E5"/>
    <w:rsid w:val="00D969B0"/>
    <w:rsid w:val="00D97397"/>
    <w:rsid w:val="00D97F04"/>
    <w:rsid w:val="00DA03AF"/>
    <w:rsid w:val="00DA1639"/>
    <w:rsid w:val="00DA174B"/>
    <w:rsid w:val="00DA25C5"/>
    <w:rsid w:val="00DA27E0"/>
    <w:rsid w:val="00DA3366"/>
    <w:rsid w:val="00DA3529"/>
    <w:rsid w:val="00DA3A6F"/>
    <w:rsid w:val="00DA3DBA"/>
    <w:rsid w:val="00DA40C9"/>
    <w:rsid w:val="00DA5413"/>
    <w:rsid w:val="00DB08DF"/>
    <w:rsid w:val="00DB101A"/>
    <w:rsid w:val="00DB1B9D"/>
    <w:rsid w:val="00DB2C15"/>
    <w:rsid w:val="00DB4534"/>
    <w:rsid w:val="00DB47B3"/>
    <w:rsid w:val="00DB485B"/>
    <w:rsid w:val="00DB7865"/>
    <w:rsid w:val="00DB7CEF"/>
    <w:rsid w:val="00DB7D95"/>
    <w:rsid w:val="00DC08F0"/>
    <w:rsid w:val="00DC0A53"/>
    <w:rsid w:val="00DC194D"/>
    <w:rsid w:val="00DC2A83"/>
    <w:rsid w:val="00DC337A"/>
    <w:rsid w:val="00DC402D"/>
    <w:rsid w:val="00DC47DE"/>
    <w:rsid w:val="00DC47FC"/>
    <w:rsid w:val="00DC4893"/>
    <w:rsid w:val="00DC4A7B"/>
    <w:rsid w:val="00DC4B54"/>
    <w:rsid w:val="00DC5504"/>
    <w:rsid w:val="00DC55DF"/>
    <w:rsid w:val="00DC6198"/>
    <w:rsid w:val="00DC6F7B"/>
    <w:rsid w:val="00DC7054"/>
    <w:rsid w:val="00DC760B"/>
    <w:rsid w:val="00DC79B1"/>
    <w:rsid w:val="00DD0039"/>
    <w:rsid w:val="00DD0523"/>
    <w:rsid w:val="00DD0C39"/>
    <w:rsid w:val="00DD16D2"/>
    <w:rsid w:val="00DD18EB"/>
    <w:rsid w:val="00DD1D6D"/>
    <w:rsid w:val="00DD2F8E"/>
    <w:rsid w:val="00DD330F"/>
    <w:rsid w:val="00DD4676"/>
    <w:rsid w:val="00DD4A22"/>
    <w:rsid w:val="00DD4E88"/>
    <w:rsid w:val="00DD4F7E"/>
    <w:rsid w:val="00DD4FDC"/>
    <w:rsid w:val="00DD5209"/>
    <w:rsid w:val="00DD735E"/>
    <w:rsid w:val="00DE0288"/>
    <w:rsid w:val="00DE06FC"/>
    <w:rsid w:val="00DE0FE2"/>
    <w:rsid w:val="00DE276B"/>
    <w:rsid w:val="00DE2C94"/>
    <w:rsid w:val="00DE38B4"/>
    <w:rsid w:val="00DE4621"/>
    <w:rsid w:val="00DE4D90"/>
    <w:rsid w:val="00DE4DE4"/>
    <w:rsid w:val="00DE51BE"/>
    <w:rsid w:val="00DE532C"/>
    <w:rsid w:val="00DE5A96"/>
    <w:rsid w:val="00DE709B"/>
    <w:rsid w:val="00DF0905"/>
    <w:rsid w:val="00DF28BE"/>
    <w:rsid w:val="00DF304B"/>
    <w:rsid w:val="00DF4785"/>
    <w:rsid w:val="00DF5234"/>
    <w:rsid w:val="00DF6DF5"/>
    <w:rsid w:val="00DF7F68"/>
    <w:rsid w:val="00DF7F80"/>
    <w:rsid w:val="00E00D03"/>
    <w:rsid w:val="00E01259"/>
    <w:rsid w:val="00E01A29"/>
    <w:rsid w:val="00E01F4D"/>
    <w:rsid w:val="00E0373D"/>
    <w:rsid w:val="00E0384B"/>
    <w:rsid w:val="00E03FEE"/>
    <w:rsid w:val="00E06714"/>
    <w:rsid w:val="00E06CD1"/>
    <w:rsid w:val="00E0731D"/>
    <w:rsid w:val="00E0766D"/>
    <w:rsid w:val="00E0770C"/>
    <w:rsid w:val="00E100B5"/>
    <w:rsid w:val="00E10490"/>
    <w:rsid w:val="00E10731"/>
    <w:rsid w:val="00E1203C"/>
    <w:rsid w:val="00E1510A"/>
    <w:rsid w:val="00E17B0F"/>
    <w:rsid w:val="00E17D87"/>
    <w:rsid w:val="00E22436"/>
    <w:rsid w:val="00E22A40"/>
    <w:rsid w:val="00E2445F"/>
    <w:rsid w:val="00E244F6"/>
    <w:rsid w:val="00E24880"/>
    <w:rsid w:val="00E254B7"/>
    <w:rsid w:val="00E2578D"/>
    <w:rsid w:val="00E25AED"/>
    <w:rsid w:val="00E25D02"/>
    <w:rsid w:val="00E25D44"/>
    <w:rsid w:val="00E26727"/>
    <w:rsid w:val="00E27024"/>
    <w:rsid w:val="00E27BCE"/>
    <w:rsid w:val="00E27C32"/>
    <w:rsid w:val="00E30334"/>
    <w:rsid w:val="00E3110A"/>
    <w:rsid w:val="00E31D78"/>
    <w:rsid w:val="00E32DE1"/>
    <w:rsid w:val="00E33351"/>
    <w:rsid w:val="00E3410B"/>
    <w:rsid w:val="00E34708"/>
    <w:rsid w:val="00E404FC"/>
    <w:rsid w:val="00E40EF8"/>
    <w:rsid w:val="00E41426"/>
    <w:rsid w:val="00E414AD"/>
    <w:rsid w:val="00E4181E"/>
    <w:rsid w:val="00E41991"/>
    <w:rsid w:val="00E423CD"/>
    <w:rsid w:val="00E42F06"/>
    <w:rsid w:val="00E4316F"/>
    <w:rsid w:val="00E43264"/>
    <w:rsid w:val="00E435EF"/>
    <w:rsid w:val="00E44467"/>
    <w:rsid w:val="00E4477F"/>
    <w:rsid w:val="00E457C4"/>
    <w:rsid w:val="00E45A5A"/>
    <w:rsid w:val="00E45BE9"/>
    <w:rsid w:val="00E45E6C"/>
    <w:rsid w:val="00E46802"/>
    <w:rsid w:val="00E46D28"/>
    <w:rsid w:val="00E46FFB"/>
    <w:rsid w:val="00E477F1"/>
    <w:rsid w:val="00E47994"/>
    <w:rsid w:val="00E50003"/>
    <w:rsid w:val="00E50695"/>
    <w:rsid w:val="00E50CC7"/>
    <w:rsid w:val="00E50F3B"/>
    <w:rsid w:val="00E50F89"/>
    <w:rsid w:val="00E51344"/>
    <w:rsid w:val="00E51B94"/>
    <w:rsid w:val="00E52E48"/>
    <w:rsid w:val="00E536A9"/>
    <w:rsid w:val="00E53AFE"/>
    <w:rsid w:val="00E54248"/>
    <w:rsid w:val="00E54E58"/>
    <w:rsid w:val="00E55834"/>
    <w:rsid w:val="00E55A22"/>
    <w:rsid w:val="00E564B3"/>
    <w:rsid w:val="00E57769"/>
    <w:rsid w:val="00E57E22"/>
    <w:rsid w:val="00E57EB7"/>
    <w:rsid w:val="00E61952"/>
    <w:rsid w:val="00E6445B"/>
    <w:rsid w:val="00E64ED4"/>
    <w:rsid w:val="00E64F45"/>
    <w:rsid w:val="00E65382"/>
    <w:rsid w:val="00E65751"/>
    <w:rsid w:val="00E65F84"/>
    <w:rsid w:val="00E66374"/>
    <w:rsid w:val="00E66BBA"/>
    <w:rsid w:val="00E66DEA"/>
    <w:rsid w:val="00E66FF4"/>
    <w:rsid w:val="00E67107"/>
    <w:rsid w:val="00E67512"/>
    <w:rsid w:val="00E675CE"/>
    <w:rsid w:val="00E67836"/>
    <w:rsid w:val="00E708E0"/>
    <w:rsid w:val="00E70F65"/>
    <w:rsid w:val="00E71300"/>
    <w:rsid w:val="00E723EE"/>
    <w:rsid w:val="00E7254E"/>
    <w:rsid w:val="00E72FB8"/>
    <w:rsid w:val="00E73380"/>
    <w:rsid w:val="00E74116"/>
    <w:rsid w:val="00E75352"/>
    <w:rsid w:val="00E75365"/>
    <w:rsid w:val="00E754E2"/>
    <w:rsid w:val="00E759F7"/>
    <w:rsid w:val="00E75B9C"/>
    <w:rsid w:val="00E761C6"/>
    <w:rsid w:val="00E76FD6"/>
    <w:rsid w:val="00E772E7"/>
    <w:rsid w:val="00E7766E"/>
    <w:rsid w:val="00E8020A"/>
    <w:rsid w:val="00E80347"/>
    <w:rsid w:val="00E8045D"/>
    <w:rsid w:val="00E80E86"/>
    <w:rsid w:val="00E81798"/>
    <w:rsid w:val="00E81DBE"/>
    <w:rsid w:val="00E82300"/>
    <w:rsid w:val="00E83258"/>
    <w:rsid w:val="00E83F9A"/>
    <w:rsid w:val="00E856E0"/>
    <w:rsid w:val="00E857A8"/>
    <w:rsid w:val="00E858B1"/>
    <w:rsid w:val="00E8667C"/>
    <w:rsid w:val="00E87953"/>
    <w:rsid w:val="00E87E2C"/>
    <w:rsid w:val="00E90587"/>
    <w:rsid w:val="00E915DE"/>
    <w:rsid w:val="00E91D9C"/>
    <w:rsid w:val="00E91ED0"/>
    <w:rsid w:val="00E92F9D"/>
    <w:rsid w:val="00E92FD9"/>
    <w:rsid w:val="00E94094"/>
    <w:rsid w:val="00E94185"/>
    <w:rsid w:val="00E94A0C"/>
    <w:rsid w:val="00E94B34"/>
    <w:rsid w:val="00E95ED4"/>
    <w:rsid w:val="00E96740"/>
    <w:rsid w:val="00E96DD5"/>
    <w:rsid w:val="00E96F08"/>
    <w:rsid w:val="00EA00A9"/>
    <w:rsid w:val="00EA0234"/>
    <w:rsid w:val="00EA0303"/>
    <w:rsid w:val="00EA047F"/>
    <w:rsid w:val="00EA2634"/>
    <w:rsid w:val="00EA394F"/>
    <w:rsid w:val="00EA40B4"/>
    <w:rsid w:val="00EA4374"/>
    <w:rsid w:val="00EA511C"/>
    <w:rsid w:val="00EA52E5"/>
    <w:rsid w:val="00EA563F"/>
    <w:rsid w:val="00EA58AF"/>
    <w:rsid w:val="00EA58B7"/>
    <w:rsid w:val="00EA5ECF"/>
    <w:rsid w:val="00EA5FC7"/>
    <w:rsid w:val="00EA6BCA"/>
    <w:rsid w:val="00EA7EBD"/>
    <w:rsid w:val="00EB0248"/>
    <w:rsid w:val="00EB0E56"/>
    <w:rsid w:val="00EB310A"/>
    <w:rsid w:val="00EB42B1"/>
    <w:rsid w:val="00EB4DC3"/>
    <w:rsid w:val="00EB4E43"/>
    <w:rsid w:val="00EB5D71"/>
    <w:rsid w:val="00EB7031"/>
    <w:rsid w:val="00EB7BD9"/>
    <w:rsid w:val="00EC106D"/>
    <w:rsid w:val="00EC13A3"/>
    <w:rsid w:val="00EC13E1"/>
    <w:rsid w:val="00EC1D15"/>
    <w:rsid w:val="00EC1DEE"/>
    <w:rsid w:val="00EC2765"/>
    <w:rsid w:val="00EC2A03"/>
    <w:rsid w:val="00EC2C59"/>
    <w:rsid w:val="00EC2C78"/>
    <w:rsid w:val="00EC3FE1"/>
    <w:rsid w:val="00EC443B"/>
    <w:rsid w:val="00EC4523"/>
    <w:rsid w:val="00EC5A26"/>
    <w:rsid w:val="00EC6FA1"/>
    <w:rsid w:val="00EC7420"/>
    <w:rsid w:val="00EC776C"/>
    <w:rsid w:val="00EC7E20"/>
    <w:rsid w:val="00EC7F38"/>
    <w:rsid w:val="00ED05FC"/>
    <w:rsid w:val="00ED06D3"/>
    <w:rsid w:val="00ED0742"/>
    <w:rsid w:val="00ED0ABD"/>
    <w:rsid w:val="00ED1192"/>
    <w:rsid w:val="00ED28F0"/>
    <w:rsid w:val="00ED2FB3"/>
    <w:rsid w:val="00ED4C32"/>
    <w:rsid w:val="00ED4CA4"/>
    <w:rsid w:val="00ED59F1"/>
    <w:rsid w:val="00ED67D0"/>
    <w:rsid w:val="00ED7531"/>
    <w:rsid w:val="00EE085B"/>
    <w:rsid w:val="00EE151C"/>
    <w:rsid w:val="00EE192D"/>
    <w:rsid w:val="00EE193E"/>
    <w:rsid w:val="00EE2174"/>
    <w:rsid w:val="00EE321C"/>
    <w:rsid w:val="00EE32FD"/>
    <w:rsid w:val="00EE36EF"/>
    <w:rsid w:val="00EE49AE"/>
    <w:rsid w:val="00EE4FA3"/>
    <w:rsid w:val="00EE5D2C"/>
    <w:rsid w:val="00EE5D65"/>
    <w:rsid w:val="00EE6457"/>
    <w:rsid w:val="00EE6B37"/>
    <w:rsid w:val="00EE6F8D"/>
    <w:rsid w:val="00EE72D5"/>
    <w:rsid w:val="00EE76E5"/>
    <w:rsid w:val="00EF04CA"/>
    <w:rsid w:val="00EF05E1"/>
    <w:rsid w:val="00EF1B74"/>
    <w:rsid w:val="00EF2434"/>
    <w:rsid w:val="00EF2A27"/>
    <w:rsid w:val="00EF3283"/>
    <w:rsid w:val="00EF3479"/>
    <w:rsid w:val="00EF4025"/>
    <w:rsid w:val="00EF4642"/>
    <w:rsid w:val="00EF4B6F"/>
    <w:rsid w:val="00EF4BF3"/>
    <w:rsid w:val="00EF6421"/>
    <w:rsid w:val="00EF6ECD"/>
    <w:rsid w:val="00EF7023"/>
    <w:rsid w:val="00EF716E"/>
    <w:rsid w:val="00F01C97"/>
    <w:rsid w:val="00F01E86"/>
    <w:rsid w:val="00F02D41"/>
    <w:rsid w:val="00F02ED4"/>
    <w:rsid w:val="00F034B0"/>
    <w:rsid w:val="00F038F0"/>
    <w:rsid w:val="00F0424C"/>
    <w:rsid w:val="00F05102"/>
    <w:rsid w:val="00F05971"/>
    <w:rsid w:val="00F07471"/>
    <w:rsid w:val="00F07A21"/>
    <w:rsid w:val="00F07E86"/>
    <w:rsid w:val="00F1004A"/>
    <w:rsid w:val="00F11DB0"/>
    <w:rsid w:val="00F12387"/>
    <w:rsid w:val="00F12EF8"/>
    <w:rsid w:val="00F135E1"/>
    <w:rsid w:val="00F13E87"/>
    <w:rsid w:val="00F15A2E"/>
    <w:rsid w:val="00F15E65"/>
    <w:rsid w:val="00F16387"/>
    <w:rsid w:val="00F17146"/>
    <w:rsid w:val="00F20821"/>
    <w:rsid w:val="00F2108A"/>
    <w:rsid w:val="00F214C3"/>
    <w:rsid w:val="00F215A3"/>
    <w:rsid w:val="00F217AF"/>
    <w:rsid w:val="00F21968"/>
    <w:rsid w:val="00F21EC9"/>
    <w:rsid w:val="00F221AA"/>
    <w:rsid w:val="00F225FE"/>
    <w:rsid w:val="00F2338A"/>
    <w:rsid w:val="00F242C5"/>
    <w:rsid w:val="00F24D45"/>
    <w:rsid w:val="00F24D6B"/>
    <w:rsid w:val="00F24E97"/>
    <w:rsid w:val="00F25CBF"/>
    <w:rsid w:val="00F25E66"/>
    <w:rsid w:val="00F27C96"/>
    <w:rsid w:val="00F27FD9"/>
    <w:rsid w:val="00F30745"/>
    <w:rsid w:val="00F30FCE"/>
    <w:rsid w:val="00F321BF"/>
    <w:rsid w:val="00F336CA"/>
    <w:rsid w:val="00F33EEF"/>
    <w:rsid w:val="00F343D8"/>
    <w:rsid w:val="00F347C7"/>
    <w:rsid w:val="00F34817"/>
    <w:rsid w:val="00F359FE"/>
    <w:rsid w:val="00F35E6A"/>
    <w:rsid w:val="00F36176"/>
    <w:rsid w:val="00F37B48"/>
    <w:rsid w:val="00F37D61"/>
    <w:rsid w:val="00F41344"/>
    <w:rsid w:val="00F414C4"/>
    <w:rsid w:val="00F41BB5"/>
    <w:rsid w:val="00F42DD8"/>
    <w:rsid w:val="00F4427B"/>
    <w:rsid w:val="00F45581"/>
    <w:rsid w:val="00F46AE2"/>
    <w:rsid w:val="00F46CD4"/>
    <w:rsid w:val="00F470A3"/>
    <w:rsid w:val="00F479D5"/>
    <w:rsid w:val="00F47AB7"/>
    <w:rsid w:val="00F508BD"/>
    <w:rsid w:val="00F50D77"/>
    <w:rsid w:val="00F51072"/>
    <w:rsid w:val="00F549A4"/>
    <w:rsid w:val="00F565E4"/>
    <w:rsid w:val="00F56A05"/>
    <w:rsid w:val="00F606E3"/>
    <w:rsid w:val="00F60B30"/>
    <w:rsid w:val="00F633FC"/>
    <w:rsid w:val="00F64016"/>
    <w:rsid w:val="00F64877"/>
    <w:rsid w:val="00F64BA1"/>
    <w:rsid w:val="00F651FE"/>
    <w:rsid w:val="00F6565C"/>
    <w:rsid w:val="00F656A0"/>
    <w:rsid w:val="00F65DAD"/>
    <w:rsid w:val="00F66187"/>
    <w:rsid w:val="00F662FD"/>
    <w:rsid w:val="00F666D8"/>
    <w:rsid w:val="00F66D0D"/>
    <w:rsid w:val="00F67277"/>
    <w:rsid w:val="00F7022A"/>
    <w:rsid w:val="00F70FFF"/>
    <w:rsid w:val="00F71EE6"/>
    <w:rsid w:val="00F72519"/>
    <w:rsid w:val="00F726F0"/>
    <w:rsid w:val="00F728D2"/>
    <w:rsid w:val="00F756A9"/>
    <w:rsid w:val="00F75919"/>
    <w:rsid w:val="00F76488"/>
    <w:rsid w:val="00F7675D"/>
    <w:rsid w:val="00F77295"/>
    <w:rsid w:val="00F774D6"/>
    <w:rsid w:val="00F77615"/>
    <w:rsid w:val="00F77964"/>
    <w:rsid w:val="00F8073D"/>
    <w:rsid w:val="00F80A37"/>
    <w:rsid w:val="00F80AC6"/>
    <w:rsid w:val="00F81ACF"/>
    <w:rsid w:val="00F82672"/>
    <w:rsid w:val="00F82BDF"/>
    <w:rsid w:val="00F84835"/>
    <w:rsid w:val="00F85DF7"/>
    <w:rsid w:val="00F8623B"/>
    <w:rsid w:val="00F868BD"/>
    <w:rsid w:val="00F87B0D"/>
    <w:rsid w:val="00F91A1E"/>
    <w:rsid w:val="00F93263"/>
    <w:rsid w:val="00F94408"/>
    <w:rsid w:val="00F946E7"/>
    <w:rsid w:val="00F9561D"/>
    <w:rsid w:val="00F95ACD"/>
    <w:rsid w:val="00F96A52"/>
    <w:rsid w:val="00FA0850"/>
    <w:rsid w:val="00FA0BC6"/>
    <w:rsid w:val="00FA0C5B"/>
    <w:rsid w:val="00FA0F83"/>
    <w:rsid w:val="00FA12A6"/>
    <w:rsid w:val="00FA414B"/>
    <w:rsid w:val="00FA4BA0"/>
    <w:rsid w:val="00FA53DF"/>
    <w:rsid w:val="00FA61CB"/>
    <w:rsid w:val="00FA621B"/>
    <w:rsid w:val="00FA738E"/>
    <w:rsid w:val="00FA75FD"/>
    <w:rsid w:val="00FA7789"/>
    <w:rsid w:val="00FB0B22"/>
    <w:rsid w:val="00FB170D"/>
    <w:rsid w:val="00FB3D27"/>
    <w:rsid w:val="00FB4249"/>
    <w:rsid w:val="00FB6304"/>
    <w:rsid w:val="00FB6938"/>
    <w:rsid w:val="00FB6D91"/>
    <w:rsid w:val="00FB727F"/>
    <w:rsid w:val="00FB7337"/>
    <w:rsid w:val="00FB7659"/>
    <w:rsid w:val="00FB7BA9"/>
    <w:rsid w:val="00FC0F50"/>
    <w:rsid w:val="00FC142A"/>
    <w:rsid w:val="00FC1468"/>
    <w:rsid w:val="00FC1A1F"/>
    <w:rsid w:val="00FC1D08"/>
    <w:rsid w:val="00FC1DB6"/>
    <w:rsid w:val="00FC1FAE"/>
    <w:rsid w:val="00FC25C6"/>
    <w:rsid w:val="00FC3DD8"/>
    <w:rsid w:val="00FC7219"/>
    <w:rsid w:val="00FC72DF"/>
    <w:rsid w:val="00FD0200"/>
    <w:rsid w:val="00FD0778"/>
    <w:rsid w:val="00FD1082"/>
    <w:rsid w:val="00FD2079"/>
    <w:rsid w:val="00FD26E5"/>
    <w:rsid w:val="00FD2922"/>
    <w:rsid w:val="00FD3809"/>
    <w:rsid w:val="00FD3860"/>
    <w:rsid w:val="00FD390A"/>
    <w:rsid w:val="00FD3C38"/>
    <w:rsid w:val="00FD3E33"/>
    <w:rsid w:val="00FD50E4"/>
    <w:rsid w:val="00FD51E5"/>
    <w:rsid w:val="00FD5D49"/>
    <w:rsid w:val="00FD6D94"/>
    <w:rsid w:val="00FE0547"/>
    <w:rsid w:val="00FE0E93"/>
    <w:rsid w:val="00FE11F9"/>
    <w:rsid w:val="00FE1476"/>
    <w:rsid w:val="00FE2C57"/>
    <w:rsid w:val="00FE2EF0"/>
    <w:rsid w:val="00FE3BB5"/>
    <w:rsid w:val="00FE4BF3"/>
    <w:rsid w:val="00FE6745"/>
    <w:rsid w:val="00FF0EA7"/>
    <w:rsid w:val="00FF1357"/>
    <w:rsid w:val="00FF1471"/>
    <w:rsid w:val="00FF1863"/>
    <w:rsid w:val="00FF1B02"/>
    <w:rsid w:val="00FF1D2F"/>
    <w:rsid w:val="00FF30E0"/>
    <w:rsid w:val="00FF3414"/>
    <w:rsid w:val="00FF374C"/>
    <w:rsid w:val="00FF41D3"/>
    <w:rsid w:val="00FF522E"/>
    <w:rsid w:val="00FF5DF6"/>
    <w:rsid w:val="00FF5F77"/>
    <w:rsid w:val="00FF6723"/>
    <w:rsid w:val="00FF6B7F"/>
    <w:rsid w:val="00FF704A"/>
    <w:rsid w:val="00FF7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803C395-54FC-428B-9483-593918FB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5C6"/>
    <w:pPr>
      <w:widowControl w:val="0"/>
      <w:jc w:val="both"/>
    </w:pPr>
    <w:rPr>
      <w:szCs w:val="21"/>
    </w:rPr>
  </w:style>
  <w:style w:type="paragraph" w:styleId="1">
    <w:name w:val="heading 1"/>
    <w:basedOn w:val="a"/>
    <w:next w:val="a"/>
    <w:link w:val="1Char"/>
    <w:uiPriority w:val="9"/>
    <w:qFormat/>
    <w:locked/>
    <w:rsid w:val="00F214C3"/>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045C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A245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A24549"/>
    <w:rPr>
      <w:rFonts w:cs="Times New Roman"/>
      <w:kern w:val="2"/>
      <w:sz w:val="18"/>
      <w:szCs w:val="18"/>
    </w:rPr>
  </w:style>
  <w:style w:type="paragraph" w:styleId="a5">
    <w:name w:val="footer"/>
    <w:basedOn w:val="a"/>
    <w:link w:val="Char0"/>
    <w:uiPriority w:val="99"/>
    <w:rsid w:val="00A24549"/>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A24549"/>
    <w:rPr>
      <w:rFonts w:cs="Times New Roman"/>
      <w:kern w:val="2"/>
      <w:sz w:val="18"/>
      <w:szCs w:val="18"/>
    </w:rPr>
  </w:style>
  <w:style w:type="paragraph" w:customStyle="1" w:styleId="10">
    <w:name w:val="列出段落1"/>
    <w:basedOn w:val="a"/>
    <w:uiPriority w:val="99"/>
    <w:rsid w:val="00AA460E"/>
    <w:pPr>
      <w:ind w:firstLineChars="200" w:firstLine="420"/>
    </w:pPr>
  </w:style>
  <w:style w:type="paragraph" w:styleId="a6">
    <w:name w:val="Balloon Text"/>
    <w:basedOn w:val="a"/>
    <w:link w:val="Char1"/>
    <w:uiPriority w:val="99"/>
    <w:semiHidden/>
    <w:rsid w:val="0067775B"/>
    <w:rPr>
      <w:sz w:val="18"/>
      <w:szCs w:val="18"/>
    </w:rPr>
  </w:style>
  <w:style w:type="character" w:customStyle="1" w:styleId="Char1">
    <w:name w:val="批注框文本 Char"/>
    <w:basedOn w:val="a0"/>
    <w:link w:val="a6"/>
    <w:uiPriority w:val="99"/>
    <w:semiHidden/>
    <w:locked/>
    <w:rsid w:val="00622C40"/>
    <w:rPr>
      <w:rFonts w:cs="Times New Roman"/>
      <w:sz w:val="18"/>
      <w:szCs w:val="18"/>
    </w:rPr>
  </w:style>
  <w:style w:type="character" w:styleId="a7">
    <w:name w:val="Hyperlink"/>
    <w:basedOn w:val="a0"/>
    <w:uiPriority w:val="99"/>
    <w:semiHidden/>
    <w:rsid w:val="00EE321C"/>
    <w:rPr>
      <w:rFonts w:cs="Times New Roman"/>
      <w:color w:val="136EC2"/>
      <w:u w:val="single"/>
      <w:effect w:val="none"/>
    </w:rPr>
  </w:style>
  <w:style w:type="paragraph" w:styleId="a8">
    <w:name w:val="List Paragraph"/>
    <w:basedOn w:val="a"/>
    <w:link w:val="Char2"/>
    <w:uiPriority w:val="34"/>
    <w:qFormat/>
    <w:rsid w:val="00DC6198"/>
    <w:pPr>
      <w:ind w:firstLine="420"/>
    </w:pPr>
    <w:rPr>
      <w:szCs w:val="24"/>
    </w:rPr>
  </w:style>
  <w:style w:type="character" w:customStyle="1" w:styleId="Char2">
    <w:name w:val="列出段落 Char"/>
    <w:basedOn w:val="a0"/>
    <w:link w:val="a8"/>
    <w:uiPriority w:val="99"/>
    <w:locked/>
    <w:rsid w:val="00DC6198"/>
    <w:rPr>
      <w:rFonts w:cs="Times New Roman"/>
      <w:kern w:val="2"/>
      <w:sz w:val="24"/>
      <w:szCs w:val="24"/>
    </w:rPr>
  </w:style>
  <w:style w:type="paragraph" w:customStyle="1" w:styleId="Default">
    <w:name w:val="Default"/>
    <w:rsid w:val="00BA1EAB"/>
    <w:pPr>
      <w:widowControl w:val="0"/>
      <w:autoSpaceDE w:val="0"/>
      <w:autoSpaceDN w:val="0"/>
      <w:adjustRightInd w:val="0"/>
    </w:pPr>
    <w:rPr>
      <w:rFonts w:ascii="宋体" w:cs="宋体"/>
      <w:color w:val="000000"/>
      <w:kern w:val="0"/>
      <w:sz w:val="24"/>
      <w:szCs w:val="24"/>
    </w:rPr>
  </w:style>
  <w:style w:type="paragraph" w:styleId="a9">
    <w:name w:val="Normal (Web)"/>
    <w:basedOn w:val="a"/>
    <w:uiPriority w:val="99"/>
    <w:unhideWhenUsed/>
    <w:rsid w:val="00BD760E"/>
    <w:pPr>
      <w:widowControl/>
      <w:spacing w:before="100" w:beforeAutospacing="1" w:after="100" w:afterAutospacing="1"/>
      <w:jc w:val="left"/>
    </w:pPr>
    <w:rPr>
      <w:rFonts w:ascii="宋体" w:hAnsi="宋体" w:cs="宋体"/>
      <w:kern w:val="0"/>
      <w:sz w:val="24"/>
      <w:szCs w:val="24"/>
    </w:rPr>
  </w:style>
  <w:style w:type="paragraph" w:styleId="aa">
    <w:name w:val="Subtitle"/>
    <w:basedOn w:val="a"/>
    <w:next w:val="a"/>
    <w:link w:val="Char3"/>
    <w:qFormat/>
    <w:locked/>
    <w:rsid w:val="00D02036"/>
    <w:pPr>
      <w:widowControl/>
      <w:spacing w:before="240" w:after="60" w:line="312" w:lineRule="auto"/>
      <w:jc w:val="center"/>
      <w:outlineLvl w:val="1"/>
    </w:pPr>
    <w:rPr>
      <w:rFonts w:asciiTheme="majorHAnsi" w:hAnsiTheme="majorHAnsi" w:cstheme="majorBidi"/>
      <w:b/>
      <w:bCs/>
      <w:color w:val="000000" w:themeColor="text1"/>
      <w:kern w:val="28"/>
      <w:sz w:val="32"/>
      <w:szCs w:val="32"/>
    </w:rPr>
  </w:style>
  <w:style w:type="character" w:customStyle="1" w:styleId="Char3">
    <w:name w:val="副标题 Char"/>
    <w:basedOn w:val="a0"/>
    <w:link w:val="aa"/>
    <w:rsid w:val="00D02036"/>
    <w:rPr>
      <w:rFonts w:asciiTheme="majorHAnsi" w:hAnsiTheme="majorHAnsi" w:cstheme="majorBidi"/>
      <w:b/>
      <w:bCs/>
      <w:color w:val="000000" w:themeColor="text1"/>
      <w:kern w:val="28"/>
      <w:sz w:val="32"/>
      <w:szCs w:val="32"/>
    </w:rPr>
  </w:style>
  <w:style w:type="character" w:customStyle="1" w:styleId="1Char">
    <w:name w:val="标题 1 Char"/>
    <w:basedOn w:val="a0"/>
    <w:link w:val="1"/>
    <w:uiPriority w:val="9"/>
    <w:rsid w:val="00F214C3"/>
    <w:rPr>
      <w:rFonts w:asciiTheme="minorHAnsi" w:eastAsiaTheme="minorEastAsia" w:hAnsiTheme="minorHAnsi" w:cstheme="minorBidi"/>
      <w:b/>
      <w:bCs/>
      <w:kern w:val="44"/>
      <w:sz w:val="44"/>
      <w:szCs w:val="44"/>
    </w:rPr>
  </w:style>
  <w:style w:type="paragraph" w:styleId="ab">
    <w:name w:val="Title"/>
    <w:basedOn w:val="a"/>
    <w:next w:val="a"/>
    <w:link w:val="Char10"/>
    <w:qFormat/>
    <w:locked/>
    <w:rsid w:val="00EE2174"/>
    <w:pPr>
      <w:spacing w:before="240" w:after="60"/>
      <w:jc w:val="center"/>
      <w:outlineLvl w:val="0"/>
    </w:pPr>
    <w:rPr>
      <w:rFonts w:ascii="Calibri Light" w:eastAsia="仿宋_GB2312" w:hAnsi="Calibri Light"/>
      <w:b/>
      <w:bCs/>
      <w:kern w:val="0"/>
      <w:sz w:val="32"/>
      <w:szCs w:val="32"/>
    </w:rPr>
  </w:style>
  <w:style w:type="character" w:customStyle="1" w:styleId="Char4">
    <w:name w:val="标题 Char"/>
    <w:basedOn w:val="a0"/>
    <w:rsid w:val="00EE2174"/>
    <w:rPr>
      <w:rFonts w:asciiTheme="majorHAnsi" w:hAnsiTheme="majorHAnsi" w:cstheme="majorBidi"/>
      <w:b/>
      <w:bCs/>
      <w:sz w:val="32"/>
      <w:szCs w:val="32"/>
    </w:rPr>
  </w:style>
  <w:style w:type="character" w:customStyle="1" w:styleId="Char10">
    <w:name w:val="标题 Char1"/>
    <w:basedOn w:val="a0"/>
    <w:link w:val="ab"/>
    <w:qFormat/>
    <w:rsid w:val="00EE2174"/>
    <w:rPr>
      <w:rFonts w:ascii="Calibri Light" w:eastAsia="仿宋_GB2312" w:hAnsi="Calibri Light"/>
      <w:b/>
      <w:bCs/>
      <w:kern w:val="0"/>
      <w:sz w:val="32"/>
      <w:szCs w:val="32"/>
    </w:rPr>
  </w:style>
  <w:style w:type="paragraph" w:customStyle="1" w:styleId="Ac">
    <w:name w:val="正文 A"/>
    <w:rsid w:val="005B3ECC"/>
    <w:pPr>
      <w:widowControl w:val="0"/>
      <w:pBdr>
        <w:top w:val="nil"/>
        <w:left w:val="nil"/>
        <w:bottom w:val="nil"/>
        <w:right w:val="nil"/>
        <w:between w:val="nil"/>
        <w:bar w:val="nil"/>
      </w:pBdr>
      <w:jc w:val="both"/>
    </w:pPr>
    <w:rPr>
      <w:rFonts w:ascii="Calibri" w:eastAsia="Calibri" w:hAnsi="Calibri" w:cs="Calibri"/>
      <w:color w:val="000000"/>
      <w:szCs w:val="21"/>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78470">
      <w:bodyDiv w:val="1"/>
      <w:marLeft w:val="0"/>
      <w:marRight w:val="0"/>
      <w:marTop w:val="0"/>
      <w:marBottom w:val="0"/>
      <w:divBdr>
        <w:top w:val="none" w:sz="0" w:space="0" w:color="auto"/>
        <w:left w:val="none" w:sz="0" w:space="0" w:color="auto"/>
        <w:bottom w:val="none" w:sz="0" w:space="0" w:color="auto"/>
        <w:right w:val="none" w:sz="0" w:space="0" w:color="auto"/>
      </w:divBdr>
    </w:div>
    <w:div w:id="235937897">
      <w:bodyDiv w:val="1"/>
      <w:marLeft w:val="0"/>
      <w:marRight w:val="0"/>
      <w:marTop w:val="0"/>
      <w:marBottom w:val="0"/>
      <w:divBdr>
        <w:top w:val="none" w:sz="0" w:space="0" w:color="auto"/>
        <w:left w:val="none" w:sz="0" w:space="0" w:color="auto"/>
        <w:bottom w:val="none" w:sz="0" w:space="0" w:color="auto"/>
        <w:right w:val="none" w:sz="0" w:space="0" w:color="auto"/>
      </w:divBdr>
    </w:div>
    <w:div w:id="426776897">
      <w:bodyDiv w:val="1"/>
      <w:marLeft w:val="0"/>
      <w:marRight w:val="0"/>
      <w:marTop w:val="0"/>
      <w:marBottom w:val="0"/>
      <w:divBdr>
        <w:top w:val="none" w:sz="0" w:space="0" w:color="auto"/>
        <w:left w:val="none" w:sz="0" w:space="0" w:color="auto"/>
        <w:bottom w:val="none" w:sz="0" w:space="0" w:color="auto"/>
        <w:right w:val="none" w:sz="0" w:space="0" w:color="auto"/>
      </w:divBdr>
      <w:divsChild>
        <w:div w:id="1068989903">
          <w:marLeft w:val="0"/>
          <w:marRight w:val="0"/>
          <w:marTop w:val="75"/>
          <w:marBottom w:val="0"/>
          <w:divBdr>
            <w:top w:val="none" w:sz="0" w:space="0" w:color="auto"/>
            <w:left w:val="none" w:sz="0" w:space="0" w:color="auto"/>
            <w:bottom w:val="none" w:sz="0" w:space="0" w:color="auto"/>
            <w:right w:val="none" w:sz="0" w:space="0" w:color="auto"/>
          </w:divBdr>
          <w:divsChild>
            <w:div w:id="1825731343">
              <w:marLeft w:val="0"/>
              <w:marRight w:val="0"/>
              <w:marTop w:val="0"/>
              <w:marBottom w:val="0"/>
              <w:divBdr>
                <w:top w:val="none" w:sz="0" w:space="0" w:color="auto"/>
                <w:left w:val="none" w:sz="0" w:space="0" w:color="auto"/>
                <w:bottom w:val="none" w:sz="0" w:space="0" w:color="auto"/>
                <w:right w:val="none" w:sz="0" w:space="0" w:color="auto"/>
              </w:divBdr>
              <w:divsChild>
                <w:div w:id="845363891">
                  <w:marLeft w:val="0"/>
                  <w:marRight w:val="0"/>
                  <w:marTop w:val="0"/>
                  <w:marBottom w:val="0"/>
                  <w:divBdr>
                    <w:top w:val="none" w:sz="0" w:space="0" w:color="auto"/>
                    <w:left w:val="none" w:sz="0" w:space="0" w:color="auto"/>
                    <w:bottom w:val="none" w:sz="0" w:space="0" w:color="auto"/>
                    <w:right w:val="none" w:sz="0" w:space="0" w:color="auto"/>
                  </w:divBdr>
                  <w:divsChild>
                    <w:div w:id="1530989914">
                      <w:marLeft w:val="0"/>
                      <w:marRight w:val="0"/>
                      <w:marTop w:val="0"/>
                      <w:marBottom w:val="0"/>
                      <w:divBdr>
                        <w:top w:val="none" w:sz="0" w:space="0" w:color="auto"/>
                        <w:left w:val="none" w:sz="0" w:space="0" w:color="auto"/>
                        <w:bottom w:val="none" w:sz="0" w:space="0" w:color="auto"/>
                        <w:right w:val="none" w:sz="0" w:space="0" w:color="auto"/>
                      </w:divBdr>
                      <w:divsChild>
                        <w:div w:id="1756782691">
                          <w:marLeft w:val="0"/>
                          <w:marRight w:val="0"/>
                          <w:marTop w:val="0"/>
                          <w:marBottom w:val="0"/>
                          <w:divBdr>
                            <w:top w:val="none" w:sz="0" w:space="0" w:color="auto"/>
                            <w:left w:val="none" w:sz="0" w:space="0" w:color="auto"/>
                            <w:bottom w:val="none" w:sz="0" w:space="0" w:color="auto"/>
                            <w:right w:val="none" w:sz="0" w:space="0" w:color="auto"/>
                          </w:divBdr>
                          <w:divsChild>
                            <w:div w:id="1604265242">
                              <w:marLeft w:val="0"/>
                              <w:marRight w:val="0"/>
                              <w:marTop w:val="0"/>
                              <w:marBottom w:val="0"/>
                              <w:divBdr>
                                <w:top w:val="none" w:sz="0" w:space="0" w:color="auto"/>
                                <w:left w:val="none" w:sz="0" w:space="0" w:color="auto"/>
                                <w:bottom w:val="none" w:sz="0" w:space="0" w:color="auto"/>
                                <w:right w:val="none" w:sz="0" w:space="0" w:color="auto"/>
                              </w:divBdr>
                              <w:divsChild>
                                <w:div w:id="9877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909553">
      <w:bodyDiv w:val="1"/>
      <w:marLeft w:val="0"/>
      <w:marRight w:val="0"/>
      <w:marTop w:val="0"/>
      <w:marBottom w:val="0"/>
      <w:divBdr>
        <w:top w:val="none" w:sz="0" w:space="0" w:color="auto"/>
        <w:left w:val="none" w:sz="0" w:space="0" w:color="auto"/>
        <w:bottom w:val="none" w:sz="0" w:space="0" w:color="auto"/>
        <w:right w:val="none" w:sz="0" w:space="0" w:color="auto"/>
      </w:divBdr>
      <w:divsChild>
        <w:div w:id="1241597237">
          <w:marLeft w:val="346"/>
          <w:marRight w:val="0"/>
          <w:marTop w:val="45"/>
          <w:marBottom w:val="0"/>
          <w:divBdr>
            <w:top w:val="none" w:sz="0" w:space="0" w:color="auto"/>
            <w:left w:val="none" w:sz="0" w:space="0" w:color="auto"/>
            <w:bottom w:val="none" w:sz="0" w:space="0" w:color="auto"/>
            <w:right w:val="none" w:sz="0" w:space="0" w:color="auto"/>
          </w:divBdr>
        </w:div>
      </w:divsChild>
    </w:div>
    <w:div w:id="815076055">
      <w:bodyDiv w:val="1"/>
      <w:marLeft w:val="0"/>
      <w:marRight w:val="0"/>
      <w:marTop w:val="0"/>
      <w:marBottom w:val="0"/>
      <w:divBdr>
        <w:top w:val="none" w:sz="0" w:space="0" w:color="auto"/>
        <w:left w:val="none" w:sz="0" w:space="0" w:color="auto"/>
        <w:bottom w:val="none" w:sz="0" w:space="0" w:color="auto"/>
        <w:right w:val="none" w:sz="0" w:space="0" w:color="auto"/>
      </w:divBdr>
    </w:div>
    <w:div w:id="877084200">
      <w:bodyDiv w:val="1"/>
      <w:marLeft w:val="0"/>
      <w:marRight w:val="0"/>
      <w:marTop w:val="0"/>
      <w:marBottom w:val="0"/>
      <w:divBdr>
        <w:top w:val="none" w:sz="0" w:space="0" w:color="auto"/>
        <w:left w:val="none" w:sz="0" w:space="0" w:color="auto"/>
        <w:bottom w:val="none" w:sz="0" w:space="0" w:color="auto"/>
        <w:right w:val="none" w:sz="0" w:space="0" w:color="auto"/>
      </w:divBdr>
    </w:div>
    <w:div w:id="993026388">
      <w:bodyDiv w:val="1"/>
      <w:marLeft w:val="0"/>
      <w:marRight w:val="0"/>
      <w:marTop w:val="0"/>
      <w:marBottom w:val="0"/>
      <w:divBdr>
        <w:top w:val="none" w:sz="0" w:space="0" w:color="auto"/>
        <w:left w:val="none" w:sz="0" w:space="0" w:color="auto"/>
        <w:bottom w:val="none" w:sz="0" w:space="0" w:color="auto"/>
        <w:right w:val="none" w:sz="0" w:space="0" w:color="auto"/>
      </w:divBdr>
      <w:divsChild>
        <w:div w:id="661549602">
          <w:marLeft w:val="346"/>
          <w:marRight w:val="0"/>
          <w:marTop w:val="45"/>
          <w:marBottom w:val="0"/>
          <w:divBdr>
            <w:top w:val="none" w:sz="0" w:space="0" w:color="auto"/>
            <w:left w:val="none" w:sz="0" w:space="0" w:color="auto"/>
            <w:bottom w:val="none" w:sz="0" w:space="0" w:color="auto"/>
            <w:right w:val="none" w:sz="0" w:space="0" w:color="auto"/>
          </w:divBdr>
        </w:div>
      </w:divsChild>
    </w:div>
    <w:div w:id="1293515486">
      <w:bodyDiv w:val="1"/>
      <w:marLeft w:val="0"/>
      <w:marRight w:val="0"/>
      <w:marTop w:val="0"/>
      <w:marBottom w:val="0"/>
      <w:divBdr>
        <w:top w:val="none" w:sz="0" w:space="0" w:color="auto"/>
        <w:left w:val="none" w:sz="0" w:space="0" w:color="auto"/>
        <w:bottom w:val="none" w:sz="0" w:space="0" w:color="auto"/>
        <w:right w:val="none" w:sz="0" w:space="0" w:color="auto"/>
      </w:divBdr>
    </w:div>
    <w:div w:id="1405298118">
      <w:bodyDiv w:val="1"/>
      <w:marLeft w:val="0"/>
      <w:marRight w:val="0"/>
      <w:marTop w:val="0"/>
      <w:marBottom w:val="0"/>
      <w:divBdr>
        <w:top w:val="none" w:sz="0" w:space="0" w:color="auto"/>
        <w:left w:val="none" w:sz="0" w:space="0" w:color="auto"/>
        <w:bottom w:val="none" w:sz="0" w:space="0" w:color="auto"/>
        <w:right w:val="none" w:sz="0" w:space="0" w:color="auto"/>
      </w:divBdr>
      <w:divsChild>
        <w:div w:id="926966683">
          <w:marLeft w:val="0"/>
          <w:marRight w:val="0"/>
          <w:marTop w:val="0"/>
          <w:marBottom w:val="0"/>
          <w:divBdr>
            <w:top w:val="none" w:sz="0" w:space="0" w:color="auto"/>
            <w:left w:val="none" w:sz="0" w:space="0" w:color="auto"/>
            <w:bottom w:val="none" w:sz="0" w:space="0" w:color="auto"/>
            <w:right w:val="none" w:sz="0" w:space="0" w:color="auto"/>
          </w:divBdr>
          <w:divsChild>
            <w:div w:id="122427181">
              <w:marLeft w:val="0"/>
              <w:marRight w:val="0"/>
              <w:marTop w:val="0"/>
              <w:marBottom w:val="0"/>
              <w:divBdr>
                <w:top w:val="none" w:sz="0" w:space="0" w:color="auto"/>
                <w:left w:val="none" w:sz="0" w:space="0" w:color="auto"/>
                <w:bottom w:val="none" w:sz="0" w:space="0" w:color="auto"/>
                <w:right w:val="none" w:sz="0" w:space="0" w:color="auto"/>
              </w:divBdr>
              <w:divsChild>
                <w:div w:id="915362622">
                  <w:marLeft w:val="0"/>
                  <w:marRight w:val="0"/>
                  <w:marTop w:val="0"/>
                  <w:marBottom w:val="600"/>
                  <w:divBdr>
                    <w:top w:val="none" w:sz="0" w:space="0" w:color="auto"/>
                    <w:left w:val="none" w:sz="0" w:space="0" w:color="auto"/>
                    <w:bottom w:val="none" w:sz="0" w:space="0" w:color="auto"/>
                    <w:right w:val="none" w:sz="0" w:space="0" w:color="auto"/>
                  </w:divBdr>
                  <w:divsChild>
                    <w:div w:id="705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98450">
      <w:bodyDiv w:val="1"/>
      <w:marLeft w:val="0"/>
      <w:marRight w:val="0"/>
      <w:marTop w:val="0"/>
      <w:marBottom w:val="0"/>
      <w:divBdr>
        <w:top w:val="none" w:sz="0" w:space="0" w:color="auto"/>
        <w:left w:val="none" w:sz="0" w:space="0" w:color="auto"/>
        <w:bottom w:val="none" w:sz="0" w:space="0" w:color="auto"/>
        <w:right w:val="none" w:sz="0" w:space="0" w:color="auto"/>
      </w:divBdr>
    </w:div>
    <w:div w:id="1431007092">
      <w:bodyDiv w:val="1"/>
      <w:marLeft w:val="0"/>
      <w:marRight w:val="0"/>
      <w:marTop w:val="0"/>
      <w:marBottom w:val="0"/>
      <w:divBdr>
        <w:top w:val="none" w:sz="0" w:space="0" w:color="auto"/>
        <w:left w:val="none" w:sz="0" w:space="0" w:color="auto"/>
        <w:bottom w:val="none" w:sz="0" w:space="0" w:color="auto"/>
        <w:right w:val="none" w:sz="0" w:space="0" w:color="auto"/>
      </w:divBdr>
    </w:div>
    <w:div w:id="1460563115">
      <w:bodyDiv w:val="1"/>
      <w:marLeft w:val="0"/>
      <w:marRight w:val="0"/>
      <w:marTop w:val="0"/>
      <w:marBottom w:val="0"/>
      <w:divBdr>
        <w:top w:val="none" w:sz="0" w:space="0" w:color="auto"/>
        <w:left w:val="none" w:sz="0" w:space="0" w:color="auto"/>
        <w:bottom w:val="none" w:sz="0" w:space="0" w:color="auto"/>
        <w:right w:val="none" w:sz="0" w:space="0" w:color="auto"/>
      </w:divBdr>
    </w:div>
    <w:div w:id="1497529191">
      <w:marLeft w:val="0"/>
      <w:marRight w:val="0"/>
      <w:marTop w:val="0"/>
      <w:marBottom w:val="0"/>
      <w:divBdr>
        <w:top w:val="none" w:sz="0" w:space="0" w:color="auto"/>
        <w:left w:val="none" w:sz="0" w:space="0" w:color="auto"/>
        <w:bottom w:val="none" w:sz="0" w:space="0" w:color="auto"/>
        <w:right w:val="none" w:sz="0" w:space="0" w:color="auto"/>
      </w:divBdr>
      <w:divsChild>
        <w:div w:id="1497529190">
          <w:marLeft w:val="0"/>
          <w:marRight w:val="0"/>
          <w:marTop w:val="0"/>
          <w:marBottom w:val="0"/>
          <w:divBdr>
            <w:top w:val="none" w:sz="0" w:space="0" w:color="auto"/>
            <w:left w:val="none" w:sz="0" w:space="0" w:color="auto"/>
            <w:bottom w:val="none" w:sz="0" w:space="0" w:color="auto"/>
            <w:right w:val="none" w:sz="0" w:space="0" w:color="auto"/>
          </w:divBdr>
        </w:div>
      </w:divsChild>
    </w:div>
    <w:div w:id="1497529192">
      <w:marLeft w:val="0"/>
      <w:marRight w:val="0"/>
      <w:marTop w:val="0"/>
      <w:marBottom w:val="0"/>
      <w:divBdr>
        <w:top w:val="none" w:sz="0" w:space="0" w:color="auto"/>
        <w:left w:val="none" w:sz="0" w:space="0" w:color="auto"/>
        <w:bottom w:val="none" w:sz="0" w:space="0" w:color="auto"/>
        <w:right w:val="none" w:sz="0" w:space="0" w:color="auto"/>
      </w:divBdr>
      <w:divsChild>
        <w:div w:id="1497529210">
          <w:marLeft w:val="0"/>
          <w:marRight w:val="0"/>
          <w:marTop w:val="0"/>
          <w:marBottom w:val="0"/>
          <w:divBdr>
            <w:top w:val="none" w:sz="0" w:space="0" w:color="auto"/>
            <w:left w:val="none" w:sz="0" w:space="0" w:color="auto"/>
            <w:bottom w:val="none" w:sz="0" w:space="0" w:color="auto"/>
            <w:right w:val="none" w:sz="0" w:space="0" w:color="auto"/>
          </w:divBdr>
          <w:divsChild>
            <w:div w:id="1497529207">
              <w:marLeft w:val="0"/>
              <w:marRight w:val="0"/>
              <w:marTop w:val="0"/>
              <w:marBottom w:val="0"/>
              <w:divBdr>
                <w:top w:val="none" w:sz="0" w:space="0" w:color="auto"/>
                <w:left w:val="none" w:sz="0" w:space="0" w:color="auto"/>
                <w:bottom w:val="none" w:sz="0" w:space="0" w:color="auto"/>
                <w:right w:val="none" w:sz="0" w:space="0" w:color="auto"/>
              </w:divBdr>
              <w:divsChild>
                <w:div w:id="1497529196">
                  <w:marLeft w:val="0"/>
                  <w:marRight w:val="0"/>
                  <w:marTop w:val="0"/>
                  <w:marBottom w:val="0"/>
                  <w:divBdr>
                    <w:top w:val="none" w:sz="0" w:space="0" w:color="auto"/>
                    <w:left w:val="none" w:sz="0" w:space="0" w:color="auto"/>
                    <w:bottom w:val="none" w:sz="0" w:space="0" w:color="auto"/>
                    <w:right w:val="none" w:sz="0" w:space="0" w:color="auto"/>
                  </w:divBdr>
                  <w:divsChild>
                    <w:div w:id="1497529214">
                      <w:marLeft w:val="0"/>
                      <w:marRight w:val="0"/>
                      <w:marTop w:val="210"/>
                      <w:marBottom w:val="0"/>
                      <w:divBdr>
                        <w:top w:val="none" w:sz="0" w:space="0" w:color="auto"/>
                        <w:left w:val="none" w:sz="0" w:space="0" w:color="auto"/>
                        <w:bottom w:val="none" w:sz="0" w:space="0" w:color="auto"/>
                        <w:right w:val="none" w:sz="0" w:space="0" w:color="auto"/>
                      </w:divBdr>
                      <w:divsChild>
                        <w:div w:id="1497529194">
                          <w:marLeft w:val="0"/>
                          <w:marRight w:val="0"/>
                          <w:marTop w:val="0"/>
                          <w:marBottom w:val="0"/>
                          <w:divBdr>
                            <w:top w:val="none" w:sz="0" w:space="0" w:color="auto"/>
                            <w:left w:val="none" w:sz="0" w:space="0" w:color="auto"/>
                            <w:bottom w:val="none" w:sz="0" w:space="0" w:color="auto"/>
                            <w:right w:val="none" w:sz="0" w:space="0" w:color="auto"/>
                          </w:divBdr>
                          <w:divsChild>
                            <w:div w:id="1497529208">
                              <w:marLeft w:val="0"/>
                              <w:marRight w:val="45"/>
                              <w:marTop w:val="60"/>
                              <w:marBottom w:val="0"/>
                              <w:divBdr>
                                <w:top w:val="single" w:sz="6" w:space="12" w:color="DDDDDD"/>
                                <w:left w:val="single" w:sz="6" w:space="15" w:color="DDDDDD"/>
                                <w:bottom w:val="single" w:sz="6" w:space="4" w:color="DDDDDD"/>
                                <w:right w:val="single" w:sz="6" w:space="23" w:color="DDDDDD"/>
                              </w:divBdr>
                              <w:divsChild>
                                <w:div w:id="1497529204">
                                  <w:marLeft w:val="0"/>
                                  <w:marRight w:val="0"/>
                                  <w:marTop w:val="0"/>
                                  <w:marBottom w:val="0"/>
                                  <w:divBdr>
                                    <w:top w:val="none" w:sz="0" w:space="0" w:color="auto"/>
                                    <w:left w:val="none" w:sz="0" w:space="0" w:color="auto"/>
                                    <w:bottom w:val="none" w:sz="0" w:space="0" w:color="auto"/>
                                    <w:right w:val="none" w:sz="0" w:space="0" w:color="auto"/>
                                  </w:divBdr>
                                  <w:divsChild>
                                    <w:div w:id="1497529212">
                                      <w:marLeft w:val="0"/>
                                      <w:marRight w:val="0"/>
                                      <w:marTop w:val="0"/>
                                      <w:marBottom w:val="0"/>
                                      <w:divBdr>
                                        <w:top w:val="none" w:sz="0" w:space="0" w:color="auto"/>
                                        <w:left w:val="none" w:sz="0" w:space="0" w:color="auto"/>
                                        <w:bottom w:val="none" w:sz="0" w:space="0" w:color="auto"/>
                                        <w:right w:val="none" w:sz="0" w:space="0" w:color="auto"/>
                                      </w:divBdr>
                                      <w:divsChild>
                                        <w:div w:id="1497529215">
                                          <w:marLeft w:val="0"/>
                                          <w:marRight w:val="0"/>
                                          <w:marTop w:val="0"/>
                                          <w:marBottom w:val="0"/>
                                          <w:divBdr>
                                            <w:top w:val="none" w:sz="0" w:space="0" w:color="auto"/>
                                            <w:left w:val="none" w:sz="0" w:space="0" w:color="auto"/>
                                            <w:bottom w:val="none" w:sz="0" w:space="0" w:color="auto"/>
                                            <w:right w:val="none" w:sz="0" w:space="0" w:color="auto"/>
                                          </w:divBdr>
                                          <w:divsChild>
                                            <w:div w:id="1497529205">
                                              <w:marLeft w:val="75"/>
                                              <w:marRight w:val="75"/>
                                              <w:marTop w:val="75"/>
                                              <w:marBottom w:val="75"/>
                                              <w:divBdr>
                                                <w:top w:val="single" w:sz="6" w:space="4" w:color="E8E8E8"/>
                                                <w:left w:val="single" w:sz="6" w:space="4" w:color="E8E8E8"/>
                                                <w:bottom w:val="single" w:sz="6" w:space="2" w:color="E8E8E8"/>
                                                <w:right w:val="single" w:sz="6" w:space="4" w:color="E8E8E8"/>
                                              </w:divBdr>
                                            </w:div>
                                          </w:divsChild>
                                        </w:div>
                                      </w:divsChild>
                                    </w:div>
                                  </w:divsChild>
                                </w:div>
                              </w:divsChild>
                            </w:div>
                          </w:divsChild>
                        </w:div>
                      </w:divsChild>
                    </w:div>
                  </w:divsChild>
                </w:div>
              </w:divsChild>
            </w:div>
          </w:divsChild>
        </w:div>
      </w:divsChild>
    </w:div>
    <w:div w:id="1497529193">
      <w:marLeft w:val="0"/>
      <w:marRight w:val="0"/>
      <w:marTop w:val="0"/>
      <w:marBottom w:val="0"/>
      <w:divBdr>
        <w:top w:val="none" w:sz="0" w:space="0" w:color="auto"/>
        <w:left w:val="none" w:sz="0" w:space="0" w:color="auto"/>
        <w:bottom w:val="none" w:sz="0" w:space="0" w:color="auto"/>
        <w:right w:val="none" w:sz="0" w:space="0" w:color="auto"/>
      </w:divBdr>
      <w:divsChild>
        <w:div w:id="1497529211">
          <w:marLeft w:val="0"/>
          <w:marRight w:val="0"/>
          <w:marTop w:val="0"/>
          <w:marBottom w:val="0"/>
          <w:divBdr>
            <w:top w:val="none" w:sz="0" w:space="0" w:color="auto"/>
            <w:left w:val="none" w:sz="0" w:space="0" w:color="auto"/>
            <w:bottom w:val="none" w:sz="0" w:space="0" w:color="auto"/>
            <w:right w:val="none" w:sz="0" w:space="0" w:color="auto"/>
          </w:divBdr>
          <w:divsChild>
            <w:div w:id="1497529213">
              <w:marLeft w:val="0"/>
              <w:marRight w:val="0"/>
              <w:marTop w:val="0"/>
              <w:marBottom w:val="0"/>
              <w:divBdr>
                <w:top w:val="none" w:sz="0" w:space="0" w:color="auto"/>
                <w:left w:val="none" w:sz="0" w:space="0" w:color="auto"/>
                <w:bottom w:val="none" w:sz="0" w:space="0" w:color="auto"/>
                <w:right w:val="none" w:sz="0" w:space="0" w:color="auto"/>
              </w:divBdr>
              <w:divsChild>
                <w:div w:id="1497529216">
                  <w:marLeft w:val="0"/>
                  <w:marRight w:val="0"/>
                  <w:marTop w:val="0"/>
                  <w:marBottom w:val="0"/>
                  <w:divBdr>
                    <w:top w:val="none" w:sz="0" w:space="0" w:color="auto"/>
                    <w:left w:val="none" w:sz="0" w:space="0" w:color="auto"/>
                    <w:bottom w:val="none" w:sz="0" w:space="0" w:color="auto"/>
                    <w:right w:val="none" w:sz="0" w:space="0" w:color="auto"/>
                  </w:divBdr>
                  <w:divsChild>
                    <w:div w:id="1497529195">
                      <w:marLeft w:val="0"/>
                      <w:marRight w:val="0"/>
                      <w:marTop w:val="0"/>
                      <w:marBottom w:val="0"/>
                      <w:divBdr>
                        <w:top w:val="none" w:sz="0" w:space="0" w:color="auto"/>
                        <w:left w:val="none" w:sz="0" w:space="0" w:color="auto"/>
                        <w:bottom w:val="none" w:sz="0" w:space="0" w:color="auto"/>
                        <w:right w:val="none" w:sz="0" w:space="0" w:color="auto"/>
                      </w:divBdr>
                      <w:divsChild>
                        <w:div w:id="1497529209">
                          <w:marLeft w:val="0"/>
                          <w:marRight w:val="0"/>
                          <w:marTop w:val="0"/>
                          <w:marBottom w:val="0"/>
                          <w:divBdr>
                            <w:top w:val="none" w:sz="0" w:space="0" w:color="auto"/>
                            <w:left w:val="none" w:sz="0" w:space="0" w:color="auto"/>
                            <w:bottom w:val="none" w:sz="0" w:space="0" w:color="auto"/>
                            <w:right w:val="none" w:sz="0" w:space="0" w:color="auto"/>
                          </w:divBdr>
                          <w:divsChild>
                            <w:div w:id="14975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529199">
      <w:marLeft w:val="0"/>
      <w:marRight w:val="0"/>
      <w:marTop w:val="0"/>
      <w:marBottom w:val="0"/>
      <w:divBdr>
        <w:top w:val="none" w:sz="0" w:space="0" w:color="auto"/>
        <w:left w:val="none" w:sz="0" w:space="0" w:color="auto"/>
        <w:bottom w:val="none" w:sz="0" w:space="0" w:color="auto"/>
        <w:right w:val="none" w:sz="0" w:space="0" w:color="auto"/>
      </w:divBdr>
      <w:divsChild>
        <w:div w:id="1497529203">
          <w:marLeft w:val="0"/>
          <w:marRight w:val="0"/>
          <w:marTop w:val="0"/>
          <w:marBottom w:val="0"/>
          <w:divBdr>
            <w:top w:val="none" w:sz="0" w:space="0" w:color="auto"/>
            <w:left w:val="none" w:sz="0" w:space="0" w:color="auto"/>
            <w:bottom w:val="none" w:sz="0" w:space="0" w:color="auto"/>
            <w:right w:val="none" w:sz="0" w:space="0" w:color="auto"/>
          </w:divBdr>
          <w:divsChild>
            <w:div w:id="1497529200">
              <w:marLeft w:val="0"/>
              <w:marRight w:val="0"/>
              <w:marTop w:val="0"/>
              <w:marBottom w:val="0"/>
              <w:divBdr>
                <w:top w:val="none" w:sz="0" w:space="0" w:color="auto"/>
                <w:left w:val="none" w:sz="0" w:space="0" w:color="auto"/>
                <w:bottom w:val="none" w:sz="0" w:space="0" w:color="auto"/>
                <w:right w:val="none" w:sz="0" w:space="0" w:color="auto"/>
              </w:divBdr>
              <w:divsChild>
                <w:div w:id="1497529201">
                  <w:marLeft w:val="0"/>
                  <w:marRight w:val="0"/>
                  <w:marTop w:val="0"/>
                  <w:marBottom w:val="0"/>
                  <w:divBdr>
                    <w:top w:val="none" w:sz="0" w:space="0" w:color="auto"/>
                    <w:left w:val="none" w:sz="0" w:space="0" w:color="auto"/>
                    <w:bottom w:val="none" w:sz="0" w:space="0" w:color="auto"/>
                    <w:right w:val="none" w:sz="0" w:space="0" w:color="auto"/>
                  </w:divBdr>
                  <w:divsChild>
                    <w:div w:id="1497529197">
                      <w:marLeft w:val="0"/>
                      <w:marRight w:val="0"/>
                      <w:marTop w:val="0"/>
                      <w:marBottom w:val="0"/>
                      <w:divBdr>
                        <w:top w:val="none" w:sz="0" w:space="0" w:color="auto"/>
                        <w:left w:val="none" w:sz="0" w:space="0" w:color="auto"/>
                        <w:bottom w:val="none" w:sz="0" w:space="0" w:color="auto"/>
                        <w:right w:val="none" w:sz="0" w:space="0" w:color="auto"/>
                      </w:divBdr>
                      <w:divsChild>
                        <w:div w:id="1497529198">
                          <w:marLeft w:val="0"/>
                          <w:marRight w:val="0"/>
                          <w:marTop w:val="0"/>
                          <w:marBottom w:val="0"/>
                          <w:divBdr>
                            <w:top w:val="none" w:sz="0" w:space="0" w:color="auto"/>
                            <w:left w:val="none" w:sz="0" w:space="0" w:color="auto"/>
                            <w:bottom w:val="none" w:sz="0" w:space="0" w:color="auto"/>
                            <w:right w:val="none" w:sz="0" w:space="0" w:color="auto"/>
                          </w:divBdr>
                          <w:divsChild>
                            <w:div w:id="14975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529217">
      <w:marLeft w:val="0"/>
      <w:marRight w:val="0"/>
      <w:marTop w:val="0"/>
      <w:marBottom w:val="0"/>
      <w:divBdr>
        <w:top w:val="none" w:sz="0" w:space="0" w:color="auto"/>
        <w:left w:val="none" w:sz="0" w:space="0" w:color="auto"/>
        <w:bottom w:val="none" w:sz="0" w:space="0" w:color="auto"/>
        <w:right w:val="none" w:sz="0" w:space="0" w:color="auto"/>
      </w:divBdr>
    </w:div>
    <w:div w:id="1620142857">
      <w:bodyDiv w:val="1"/>
      <w:marLeft w:val="0"/>
      <w:marRight w:val="0"/>
      <w:marTop w:val="0"/>
      <w:marBottom w:val="0"/>
      <w:divBdr>
        <w:top w:val="none" w:sz="0" w:space="0" w:color="auto"/>
        <w:left w:val="none" w:sz="0" w:space="0" w:color="auto"/>
        <w:bottom w:val="none" w:sz="0" w:space="0" w:color="auto"/>
        <w:right w:val="none" w:sz="0" w:space="0" w:color="auto"/>
      </w:divBdr>
    </w:div>
    <w:div w:id="1643459780">
      <w:bodyDiv w:val="1"/>
      <w:marLeft w:val="0"/>
      <w:marRight w:val="0"/>
      <w:marTop w:val="0"/>
      <w:marBottom w:val="0"/>
      <w:divBdr>
        <w:top w:val="none" w:sz="0" w:space="0" w:color="auto"/>
        <w:left w:val="none" w:sz="0" w:space="0" w:color="auto"/>
        <w:bottom w:val="none" w:sz="0" w:space="0" w:color="auto"/>
        <w:right w:val="none" w:sz="0" w:space="0" w:color="auto"/>
      </w:divBdr>
    </w:div>
    <w:div w:id="1690568688">
      <w:bodyDiv w:val="1"/>
      <w:marLeft w:val="0"/>
      <w:marRight w:val="0"/>
      <w:marTop w:val="0"/>
      <w:marBottom w:val="0"/>
      <w:divBdr>
        <w:top w:val="none" w:sz="0" w:space="0" w:color="auto"/>
        <w:left w:val="none" w:sz="0" w:space="0" w:color="auto"/>
        <w:bottom w:val="none" w:sz="0" w:space="0" w:color="auto"/>
        <w:right w:val="none" w:sz="0" w:space="0" w:color="auto"/>
      </w:divBdr>
      <w:divsChild>
        <w:div w:id="1529953250">
          <w:marLeft w:val="0"/>
          <w:marRight w:val="0"/>
          <w:marTop w:val="0"/>
          <w:marBottom w:val="0"/>
          <w:divBdr>
            <w:top w:val="none" w:sz="0" w:space="0" w:color="auto"/>
            <w:left w:val="none" w:sz="0" w:space="0" w:color="auto"/>
            <w:bottom w:val="none" w:sz="0" w:space="0" w:color="auto"/>
            <w:right w:val="none" w:sz="0" w:space="0" w:color="auto"/>
          </w:divBdr>
          <w:divsChild>
            <w:div w:id="2019041902">
              <w:marLeft w:val="0"/>
              <w:marRight w:val="0"/>
              <w:marTop w:val="0"/>
              <w:marBottom w:val="0"/>
              <w:divBdr>
                <w:top w:val="none" w:sz="0" w:space="0" w:color="auto"/>
                <w:left w:val="none" w:sz="0" w:space="0" w:color="auto"/>
                <w:bottom w:val="none" w:sz="0" w:space="0" w:color="auto"/>
                <w:right w:val="none" w:sz="0" w:space="0" w:color="auto"/>
              </w:divBdr>
              <w:divsChild>
                <w:div w:id="1891071771">
                  <w:marLeft w:val="0"/>
                  <w:marRight w:val="0"/>
                  <w:marTop w:val="0"/>
                  <w:marBottom w:val="0"/>
                  <w:divBdr>
                    <w:top w:val="none" w:sz="0" w:space="0" w:color="auto"/>
                    <w:left w:val="none" w:sz="0" w:space="0" w:color="auto"/>
                    <w:bottom w:val="none" w:sz="0" w:space="0" w:color="auto"/>
                    <w:right w:val="none" w:sz="0" w:space="0" w:color="auto"/>
                  </w:divBdr>
                  <w:divsChild>
                    <w:div w:id="160589097">
                      <w:marLeft w:val="0"/>
                      <w:marRight w:val="0"/>
                      <w:marTop w:val="0"/>
                      <w:marBottom w:val="0"/>
                      <w:divBdr>
                        <w:top w:val="none" w:sz="0" w:space="0" w:color="auto"/>
                        <w:left w:val="none" w:sz="0" w:space="0" w:color="auto"/>
                        <w:bottom w:val="none" w:sz="0" w:space="0" w:color="auto"/>
                        <w:right w:val="none" w:sz="0" w:space="0" w:color="auto"/>
                      </w:divBdr>
                      <w:divsChild>
                        <w:div w:id="74364335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203544">
      <w:bodyDiv w:val="1"/>
      <w:marLeft w:val="0"/>
      <w:marRight w:val="0"/>
      <w:marTop w:val="0"/>
      <w:marBottom w:val="0"/>
      <w:divBdr>
        <w:top w:val="none" w:sz="0" w:space="0" w:color="auto"/>
        <w:left w:val="none" w:sz="0" w:space="0" w:color="auto"/>
        <w:bottom w:val="none" w:sz="0" w:space="0" w:color="auto"/>
        <w:right w:val="none" w:sz="0" w:space="0" w:color="auto"/>
      </w:divBdr>
      <w:divsChild>
        <w:div w:id="2112436016">
          <w:marLeft w:val="547"/>
          <w:marRight w:val="0"/>
          <w:marTop w:val="0"/>
          <w:marBottom w:val="0"/>
          <w:divBdr>
            <w:top w:val="none" w:sz="0" w:space="0" w:color="auto"/>
            <w:left w:val="none" w:sz="0" w:space="0" w:color="auto"/>
            <w:bottom w:val="none" w:sz="0" w:space="0" w:color="auto"/>
            <w:right w:val="none" w:sz="0" w:space="0" w:color="auto"/>
          </w:divBdr>
        </w:div>
        <w:div w:id="1472138863">
          <w:marLeft w:val="547"/>
          <w:marRight w:val="0"/>
          <w:marTop w:val="0"/>
          <w:marBottom w:val="0"/>
          <w:divBdr>
            <w:top w:val="none" w:sz="0" w:space="0" w:color="auto"/>
            <w:left w:val="none" w:sz="0" w:space="0" w:color="auto"/>
            <w:bottom w:val="none" w:sz="0" w:space="0" w:color="auto"/>
            <w:right w:val="none" w:sz="0" w:space="0" w:color="auto"/>
          </w:divBdr>
        </w:div>
        <w:div w:id="1370490700">
          <w:marLeft w:val="547"/>
          <w:marRight w:val="0"/>
          <w:marTop w:val="0"/>
          <w:marBottom w:val="0"/>
          <w:divBdr>
            <w:top w:val="none" w:sz="0" w:space="0" w:color="auto"/>
            <w:left w:val="none" w:sz="0" w:space="0" w:color="auto"/>
            <w:bottom w:val="none" w:sz="0" w:space="0" w:color="auto"/>
            <w:right w:val="none" w:sz="0" w:space="0" w:color="auto"/>
          </w:divBdr>
        </w:div>
      </w:divsChild>
    </w:div>
    <w:div w:id="1822501232">
      <w:bodyDiv w:val="1"/>
      <w:marLeft w:val="0"/>
      <w:marRight w:val="0"/>
      <w:marTop w:val="0"/>
      <w:marBottom w:val="0"/>
      <w:divBdr>
        <w:top w:val="none" w:sz="0" w:space="0" w:color="auto"/>
        <w:left w:val="none" w:sz="0" w:space="0" w:color="auto"/>
        <w:bottom w:val="none" w:sz="0" w:space="0" w:color="auto"/>
        <w:right w:val="none" w:sz="0" w:space="0" w:color="auto"/>
      </w:divBdr>
    </w:div>
    <w:div w:id="211081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882CC-FE4E-4D71-A8D6-D86680D3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2284</TotalTime>
  <Pages>3</Pages>
  <Words>466</Words>
  <Characters>2661</Characters>
  <Application>Microsoft Office Word</Application>
  <DocSecurity>0</DocSecurity>
  <Lines>22</Lines>
  <Paragraphs>6</Paragraphs>
  <ScaleCrop>false</ScaleCrop>
  <Company>fly</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证券代码：000625、200625                 证券简称：长安汽车、长安B</dc:title>
  <dc:creator>李楠</dc:creator>
  <cp:lastModifiedBy>Windows User</cp:lastModifiedBy>
  <cp:revision>959</cp:revision>
  <cp:lastPrinted>2020-06-28T10:18:00Z</cp:lastPrinted>
  <dcterms:created xsi:type="dcterms:W3CDTF">2019-03-14T10:03:00Z</dcterms:created>
  <dcterms:modified xsi:type="dcterms:W3CDTF">2020-06-28T10:25:00Z</dcterms:modified>
</cp:coreProperties>
</file>