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rPr>
          <w:rFonts w:hint="eastAsia" w:eastAsia="宋体"/>
          <w:b/>
          <w:color w:val="000000"/>
          <w:sz w:val="24"/>
          <w:lang w:val="en-US" w:eastAsia="zh-CN"/>
        </w:rPr>
      </w:pPr>
      <w:r>
        <w:rPr>
          <w:rFonts w:hAnsi="宋体"/>
          <w:b/>
          <w:color w:val="000000"/>
          <w:sz w:val="24"/>
        </w:rPr>
        <w:t>证券代码：</w:t>
      </w:r>
      <w:r>
        <w:rPr>
          <w:b/>
          <w:color w:val="000000"/>
          <w:sz w:val="24"/>
        </w:rPr>
        <w:t>300</w:t>
      </w:r>
      <w:r>
        <w:rPr>
          <w:rFonts w:hint="eastAsia"/>
          <w:b/>
          <w:color w:val="000000"/>
          <w:sz w:val="24"/>
        </w:rPr>
        <w:t>499</w:t>
      </w:r>
      <w:r>
        <w:rPr>
          <w:b/>
          <w:color w:val="000000"/>
          <w:sz w:val="24"/>
        </w:rPr>
        <w:t xml:space="preserve">     </w:t>
      </w:r>
      <w:r>
        <w:rPr>
          <w:rFonts w:hint="eastAsia"/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 </w:t>
      </w:r>
      <w:r>
        <w:rPr>
          <w:rFonts w:hAnsi="宋体"/>
          <w:b/>
          <w:color w:val="000000"/>
          <w:sz w:val="24"/>
        </w:rPr>
        <w:t>证券简称：</w:t>
      </w:r>
      <w:r>
        <w:rPr>
          <w:rFonts w:hint="eastAsia" w:hAnsi="宋体"/>
          <w:b/>
          <w:color w:val="000000"/>
          <w:sz w:val="24"/>
        </w:rPr>
        <w:t>高澜股份</w:t>
      </w:r>
      <w:r>
        <w:rPr>
          <w:b/>
          <w:color w:val="000000"/>
          <w:sz w:val="24"/>
        </w:rPr>
        <w:t xml:space="preserve">         </w:t>
      </w:r>
      <w:r>
        <w:rPr>
          <w:rFonts w:hint="eastAsia"/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 </w:t>
      </w:r>
      <w:r>
        <w:rPr>
          <w:rFonts w:hint="eastAsia" w:hAnsi="宋体"/>
          <w:b/>
          <w:color w:val="000000"/>
          <w:sz w:val="24"/>
        </w:rPr>
        <w:t xml:space="preserve">   </w:t>
      </w:r>
      <w:r>
        <w:rPr>
          <w:rFonts w:hAnsi="宋体"/>
          <w:b/>
          <w:color w:val="000000"/>
          <w:sz w:val="24"/>
        </w:rPr>
        <w:t>编号：</w:t>
      </w:r>
      <w:r>
        <w:rPr>
          <w:b/>
          <w:color w:val="000000"/>
          <w:sz w:val="24"/>
        </w:rPr>
        <w:t>20</w:t>
      </w:r>
      <w:r>
        <w:rPr>
          <w:rFonts w:hint="eastAsia"/>
          <w:b/>
          <w:color w:val="000000"/>
          <w:sz w:val="24"/>
        </w:rPr>
        <w:t>20</w:t>
      </w:r>
      <w:r>
        <w:rPr>
          <w:b/>
          <w:color w:val="000000"/>
          <w:sz w:val="24"/>
        </w:rPr>
        <w:t>-00</w:t>
      </w:r>
      <w:r>
        <w:rPr>
          <w:rFonts w:hint="eastAsia"/>
          <w:b/>
          <w:color w:val="000000"/>
          <w:sz w:val="24"/>
          <w:lang w:val="en-US" w:eastAsia="zh-CN"/>
        </w:rPr>
        <w:t>7</w:t>
      </w:r>
    </w:p>
    <w:p>
      <w:pPr>
        <w:snapToGrid w:val="0"/>
        <w:spacing w:line="360" w:lineRule="auto"/>
        <w:jc w:val="center"/>
        <w:rPr>
          <w:rFonts w:eastAsia="黑体"/>
          <w:sz w:val="15"/>
          <w:szCs w:val="15"/>
        </w:rPr>
      </w:pPr>
    </w:p>
    <w:p>
      <w:pPr>
        <w:snapToGrid w:val="0"/>
        <w:spacing w:line="360" w:lineRule="auto"/>
        <w:jc w:val="center"/>
        <w:rPr>
          <w:rFonts w:eastAsia="黑体"/>
          <w:sz w:val="15"/>
          <w:szCs w:val="15"/>
        </w:rPr>
      </w:pPr>
    </w:p>
    <w:p>
      <w:pPr>
        <w:snapToGrid w:val="0"/>
        <w:spacing w:line="360" w:lineRule="auto"/>
        <w:jc w:val="center"/>
        <w:rPr>
          <w:rFonts w:hAnsi="黑体" w:eastAsia="黑体"/>
          <w:b/>
          <w:sz w:val="30"/>
          <w:szCs w:val="30"/>
        </w:rPr>
      </w:pPr>
      <w:r>
        <w:rPr>
          <w:rFonts w:hint="eastAsia" w:hAnsi="黑体" w:eastAsia="黑体"/>
          <w:b/>
          <w:sz w:val="30"/>
          <w:szCs w:val="30"/>
        </w:rPr>
        <w:t>广州高澜节能技术</w:t>
      </w:r>
      <w:r>
        <w:rPr>
          <w:rFonts w:hAnsi="黑体" w:eastAsia="黑体"/>
          <w:b/>
          <w:sz w:val="30"/>
          <w:szCs w:val="30"/>
        </w:rPr>
        <w:t>股份有限公司</w:t>
      </w:r>
    </w:p>
    <w:p>
      <w:pPr>
        <w:snapToGrid w:val="0"/>
        <w:spacing w:line="360" w:lineRule="auto"/>
        <w:jc w:val="center"/>
        <w:rPr>
          <w:rFonts w:ascii="宋体" w:hAnsi="宋体"/>
          <w:b/>
          <w:color w:val="000000"/>
          <w:kern w:val="0"/>
          <w:sz w:val="24"/>
        </w:rPr>
      </w:pPr>
      <w:r>
        <w:rPr>
          <w:rFonts w:hint="eastAsia" w:hAnsi="黑体" w:eastAsia="黑体"/>
          <w:b/>
          <w:sz w:val="30"/>
          <w:szCs w:val="30"/>
        </w:rPr>
        <w:t>投资者关系活动记录表</w:t>
      </w:r>
    </w:p>
    <w:tbl>
      <w:tblPr>
        <w:tblStyle w:val="11"/>
        <w:tblW w:w="8931" w:type="dxa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68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847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MS Gothic" w:hAnsi="MS Gothic" w:eastAsia="MS Gothic" w:cs="MS Gothic"/>
                <w:bCs/>
                <w:iCs/>
                <w:color w:val="000000"/>
                <w:sz w:val="24"/>
                <w:szCs w:val="24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分析师会议</w:t>
            </w:r>
          </w:p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业绩说明会</w:t>
            </w:r>
          </w:p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MS Gothic" w:hAnsi="MS Gothic" w:eastAsia="MS Gothic" w:cs="MS Gothic"/>
                <w:bCs/>
                <w:iCs/>
                <w:color w:val="000000"/>
                <w:sz w:val="24"/>
                <w:szCs w:val="24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</w:rPr>
              <w:t>现场参观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其他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084" w:type="dxa"/>
            <w:shd w:val="clear" w:color="auto" w:fill="auto"/>
            <w:vAlign w:val="center"/>
          </w:tcPr>
          <w:p>
            <w:pPr>
              <w:spacing w:before="156" w:beforeLines="50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参与单位名称及姓名</w:t>
            </w:r>
          </w:p>
        </w:tc>
        <w:tc>
          <w:tcPr>
            <w:tcW w:w="6847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hint="eastAsia" w:ascii="宋体" w:hAnsi="宋体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安信证券股份有限公司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彭虎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4" w:type="dxa"/>
            <w:shd w:val="clear" w:color="auto" w:fill="auto"/>
            <w:vAlign w:val="center"/>
          </w:tcPr>
          <w:p>
            <w:pPr>
              <w:spacing w:before="156" w:beforeLines="50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847" w:type="dxa"/>
            <w:shd w:val="clear" w:color="auto" w:fill="auto"/>
            <w:vAlign w:val="center"/>
          </w:tcPr>
          <w:p>
            <w:pPr>
              <w:spacing w:before="156" w:beforeLines="50" w:line="360" w:lineRule="auto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2020年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84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847" w:type="dxa"/>
            <w:shd w:val="clear" w:color="auto" w:fill="auto"/>
            <w:vAlign w:val="center"/>
          </w:tcPr>
          <w:p>
            <w:pPr>
              <w:spacing w:line="360" w:lineRule="auto"/>
              <w:rPr>
                <w:bCs/>
                <w:iCs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广州市高新技术产业开发区科学城南云五路3号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84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>
              <w:rPr>
                <w:rFonts w:hint="eastAsia" w:hAnsi="宋体"/>
                <w:bCs/>
                <w:iCs/>
                <w:color w:val="000000"/>
                <w:sz w:val="24"/>
              </w:rPr>
              <w:t>董事会秘书、副总经理：谢荣钦先生</w:t>
            </w:r>
          </w:p>
          <w:p>
            <w:pPr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>
              <w:rPr>
                <w:rFonts w:hint="eastAsia" w:hAnsi="宋体"/>
                <w:bCs/>
                <w:iCs/>
                <w:color w:val="000000"/>
                <w:sz w:val="24"/>
              </w:rPr>
              <w:t>证券投资部人员：郑一丹女士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847" w:type="dxa"/>
            <w:shd w:val="clear" w:color="auto" w:fill="auto"/>
            <w:vAlign w:val="center"/>
          </w:tcPr>
          <w:p>
            <w:pPr>
              <w:pStyle w:val="26"/>
              <w:widowControl/>
              <w:numPr>
                <w:ilvl w:val="0"/>
                <w:numId w:val="2"/>
              </w:numPr>
              <w:shd w:val="clear" w:color="auto" w:fill="FFFFFF"/>
              <w:spacing w:before="156" w:beforeLines="50" w:line="360" w:lineRule="auto"/>
              <w:ind w:firstLineChars="0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公司基本情况介绍</w:t>
            </w:r>
          </w:p>
          <w:p>
            <w:pPr>
              <w:pStyle w:val="26"/>
              <w:widowControl/>
              <w:shd w:val="clear" w:color="auto" w:fill="FFFFFF"/>
              <w:spacing w:before="156" w:beforeLines="50" w:line="360" w:lineRule="auto"/>
              <w:ind w:firstLine="480"/>
              <w:rPr>
                <w:rFonts w:ascii="宋体" w:hAnsi="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sz w:val="24"/>
                <w:szCs w:val="24"/>
                <w:shd w:val="clear" w:color="auto" w:fill="FFFFFF"/>
              </w:rPr>
              <w:t>公司董事会秘书</w:t>
            </w:r>
            <w:r>
              <w:rPr>
                <w:rFonts w:hint="eastAsia" w:ascii="宋体" w:hAnsi="宋体" w:cs="Arial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 w:hAnsi="宋体" w:cs="Arial"/>
                <w:sz w:val="24"/>
                <w:szCs w:val="24"/>
                <w:shd w:val="clear" w:color="auto" w:fill="FFFFFF"/>
                <w:lang w:val="en-US" w:eastAsia="zh-CN"/>
              </w:rPr>
              <w:t>副总经理</w:t>
            </w:r>
            <w:r>
              <w:rPr>
                <w:rFonts w:hint="eastAsia" w:ascii="宋体" w:hAnsi="宋体" w:cs="Arial"/>
                <w:sz w:val="24"/>
                <w:szCs w:val="24"/>
                <w:shd w:val="clear" w:color="auto" w:fill="FFFFFF"/>
              </w:rPr>
              <w:t>谢荣钦先生向投资者详细介绍了公司的历程及产品</w:t>
            </w:r>
            <w:r>
              <w:rPr>
                <w:rFonts w:hint="eastAsia" w:ascii="宋体" w:hAnsi="宋体" w:cs="Arial"/>
                <w:sz w:val="24"/>
                <w:szCs w:val="24"/>
                <w:shd w:val="clear" w:color="auto" w:fill="FFFFFF"/>
                <w:lang w:val="en-US" w:eastAsia="zh-CN"/>
              </w:rPr>
              <w:t>应</w:t>
            </w:r>
            <w:r>
              <w:rPr>
                <w:rFonts w:hint="eastAsia" w:ascii="宋体" w:hAnsi="宋体" w:cs="Arial"/>
                <w:sz w:val="24"/>
                <w:szCs w:val="24"/>
                <w:shd w:val="clear" w:color="auto" w:fill="FFFFFF"/>
              </w:rPr>
              <w:t>用情况。</w:t>
            </w:r>
          </w:p>
          <w:p>
            <w:pPr>
              <w:pStyle w:val="26"/>
              <w:widowControl/>
              <w:numPr>
                <w:ilvl w:val="0"/>
                <w:numId w:val="2"/>
              </w:numPr>
              <w:shd w:val="clear" w:color="auto" w:fill="FFFFFF"/>
              <w:spacing w:before="156" w:beforeLines="50" w:line="360" w:lineRule="auto"/>
              <w:ind w:firstLineChars="0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问答环节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before="156"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Q1</w:t>
            </w:r>
            <w:r>
              <w:rPr>
                <w:rFonts w:hint="eastAsia"/>
                <w:b/>
                <w:kern w:val="0"/>
                <w:sz w:val="24"/>
                <w:lang w:eastAsia="zh-CN"/>
              </w:rPr>
              <w:t>、</w:t>
            </w:r>
            <w:r>
              <w:rPr>
                <w:rFonts w:hint="eastAsia"/>
                <w:b/>
                <w:kern w:val="0"/>
                <w:sz w:val="24"/>
              </w:rPr>
              <w:t>公司在传统的电力电子领域，业务有什么进展？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before="156"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A：公司凭借在纯水冷却设备行业的丰富经验，在国家政策的大力支持下，聚焦热管理，2019年在传统应用领域特别是特高压直流输电、风电市场取得较好成绩，公司规模稳步扩大，并且在“三新”（新产品、新领域、新区域）业务市场不断开拓创新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before="156" w:line="360" w:lineRule="auto"/>
              <w:ind w:firstLine="480" w:firstLineChars="2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新领域方面：海上领域，公司成功中标三峡新能源江苏如东海上风电项目；轨道交通领域，公司成功中标成都空轨车载水冷系统项目，成为轨道交通车载水冷系统的配套设备的小批量供应商；军工船舶领域，公司继续深耕细作，部分产品已经处于陆续小批次交付使用，目前军工业务规模较小。同时，通过收购东莞硅翔，为公司快速进入新能源汽车热管理领域带来良好契机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before="156" w:line="360" w:lineRule="auto"/>
              <w:ind w:firstLine="480" w:firstLineChars="2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新区域方面：公司成为印度电网Kurukshetra项目SVC水冷系统的供应商和ABB全球采购合作外部水冷的供应商。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before="156" w:line="360" w:lineRule="auto"/>
              <w:ind w:firstLine="480" w:firstLineChars="2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新产品方面：公司的液冷IDC产品研发出了板式液冷和浸没式液冷两种方式，目前处于应用与推广阶段；公司完成城际列车水冷设备研发进入到客户选型标定产品中。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before="156" w:line="360" w:lineRule="auto"/>
              <w:ind w:firstLine="480" w:firstLineChars="200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公司全资子公司广州智网主要负责充电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站（桩）</w:t>
            </w:r>
            <w:r>
              <w:rPr>
                <w:rFonts w:hint="eastAsia" w:hAnsi="宋体"/>
                <w:sz w:val="24"/>
                <w:szCs w:val="24"/>
              </w:rPr>
              <w:t>运营，其业务规模较小。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before="156"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Q</w:t>
            </w: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/>
                <w:b/>
                <w:kern w:val="0"/>
                <w:sz w:val="24"/>
                <w:lang w:eastAsia="zh-CN"/>
              </w:rPr>
              <w:t>、</w:t>
            </w:r>
            <w:r>
              <w:rPr>
                <w:rFonts w:hint="eastAsia"/>
                <w:b/>
                <w:kern w:val="0"/>
                <w:sz w:val="24"/>
              </w:rPr>
              <w:t>针对服务器液冷，公司目前有哪些液冷产品？具体的冷却方式是什么样的？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0" w:line="360" w:lineRule="auto"/>
              <w:textAlignment w:val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A：目前公司的液冷IDC产品采用板式液冷和浸没式液冷两种方式，主要产品有：一体式服务器水冷散热器、浸没式液冷服务器机柜；抽屉式及机柜式系列化液冷CDU、液冷IDC配套的冷却塔。</w:t>
            </w:r>
          </w:p>
          <w:p>
            <w:pPr>
              <w:spacing w:line="360" w:lineRule="auto"/>
              <w:ind w:firstLine="480" w:firstLineChars="2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液冷板式液冷冷却：服务器主板上发热元器件与液冷板接触，热量经由液冷板带至服务器机柜外的液冷</w:t>
            </w:r>
            <w:r>
              <w:rPr>
                <w:rFonts w:hAnsi="宋体"/>
                <w:sz w:val="24"/>
                <w:szCs w:val="24"/>
              </w:rPr>
              <w:t>CDU</w:t>
            </w:r>
            <w:r>
              <w:rPr>
                <w:rFonts w:hint="eastAsia" w:hAnsi="宋体"/>
                <w:sz w:val="24"/>
                <w:szCs w:val="24"/>
              </w:rPr>
              <w:t>，经由板式换热器进行热交换后回流至液冷板，如此循环。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adjustRightInd w:val="0"/>
              <w:snapToGrid w:val="0"/>
              <w:spacing w:before="156" w:line="360" w:lineRule="auto"/>
              <w:ind w:firstLine="480" w:firstLineChars="200"/>
              <w:rPr>
                <w:rFonts w:hint="eastAsia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</w:rPr>
              <w:t>浸没式液冷冷却：将整个服务器主板浸没在冷却液中，冷却液一般为氟化液、矿物油等。芯片热量由冷却液带至冷却部件冷却后回流至机柜。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before="156"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Q</w:t>
            </w: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kern w:val="0"/>
                <w:sz w:val="24"/>
              </w:rPr>
              <w:t>、请问新能源汽车热管理系统包括哪些产品？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before="156" w:line="360" w:lineRule="auto"/>
              <w:rPr>
                <w:rFonts w:hint="default" w:ascii="Times New Roman" w:hAnsi="Times New Roman" w:eastAsia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A：新能源汽车热管理系统庞大而复杂，总体而言，其产品形式可分为配件级和系统级，配件级主要包括液冷板、加热片、隔热棉、导热界面材料、均温板、电子泵、压缩机、换热器等，系统级主要包括动力电池热管理系统、机舱环控系统以及电机电控热管理系统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before="156"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Q</w:t>
            </w: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kern w:val="0"/>
                <w:sz w:val="24"/>
              </w:rPr>
              <w:t>、请介绍东莞硅翔的情况及其产品。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before="156" w:line="360" w:lineRule="auto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A：东莞硅翔是专业从事新能源汽车动力电池加热、隔热、散热及汽车电子制造服务的研发、生产、销售的国家高新技术企业。其产品主要有：加热片及加热膜、隔热棉、导热硅胶片、集成母排、柔性电路板（含 SMT 片）。</w:t>
            </w:r>
            <w:r>
              <w:rPr>
                <w:rFonts w:hint="eastAsia" w:hAnsi="宋体"/>
                <w:sz w:val="24"/>
                <w:szCs w:val="24"/>
              </w:rPr>
              <w:t>东莞硅翔一直重视产品品质管理工作，为适应新能源汽车技术的升级迭代不断加强相关技术的研发工作。同时，东莞硅翔也将继续发挥自身的快速响应及品质优势，除了加强与动力电池优质企业合作外，将逐步展开与整车厂商的合作，目前与整车厂商广汽新能源汽车有限公司的合作处于起步阶段，业务规模较小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before="156"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Q</w:t>
            </w: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kern w:val="0"/>
                <w:sz w:val="24"/>
              </w:rPr>
              <w:t>、收购东莞硅翔后，高澜和硅翔</w:t>
            </w:r>
            <w:r>
              <w:rPr>
                <w:rFonts w:hint="eastAsia"/>
                <w:b/>
                <w:kern w:val="0"/>
                <w:sz w:val="24"/>
                <w:lang w:eastAsia="zh-CN"/>
              </w:rPr>
              <w:t>在</w:t>
            </w:r>
            <w:r>
              <w:rPr>
                <w:rFonts w:hint="eastAsia"/>
                <w:b/>
                <w:kern w:val="0"/>
                <w:sz w:val="24"/>
              </w:rPr>
              <w:t>合作</w:t>
            </w:r>
            <w:r>
              <w:rPr>
                <w:rFonts w:hint="eastAsia"/>
                <w:b/>
                <w:kern w:val="0"/>
                <w:sz w:val="24"/>
                <w:lang w:eastAsia="zh-CN"/>
              </w:rPr>
              <w:t>上</w:t>
            </w:r>
            <w:r>
              <w:rPr>
                <w:rFonts w:hint="eastAsia"/>
                <w:b/>
                <w:kern w:val="0"/>
                <w:sz w:val="24"/>
              </w:rPr>
              <w:t>有什么进展？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before="156" w:line="360" w:lineRule="auto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A：收购东莞硅翔后，公司与东莞硅翔共享资源，积极参与并储备液冷部件、集成产品及整车热管理系统项目，截至目前，完成了动力电池独立液冷单元水冷、液冷的样机研制工作，正在推进整车热管理系统项目的系统架构、方案设计，积极地集中资源投入到新能源汽车热管理领域的研制开发项目中，助力公司“三新”业务的开拓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before="156" w:line="360" w:lineRule="auto"/>
              <w:rPr>
                <w:rFonts w:hint="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Q6、公司未来的规划是什么样的？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before="156" w:line="360" w:lineRule="auto"/>
              <w:rPr>
                <w:rFonts w:hint="default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default" w:hAnsi="宋体"/>
                <w:sz w:val="24"/>
                <w:szCs w:val="24"/>
                <w:lang w:val="en-US" w:eastAsia="zh-CN"/>
              </w:rPr>
              <w:t>夯实根基，保持公司现有业务的技术和市场优势，努力夯实直流水冷业务，继续拓展新能源水冷业务，发展柔性交流水冷业务，大力深耕电气传动水冷业务。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before="156" w:line="360" w:lineRule="auto"/>
              <w:ind w:firstLine="480" w:firstLineChars="200"/>
              <w:rPr>
                <w:rFonts w:hint="default" w:hAnsi="宋体"/>
                <w:sz w:val="24"/>
                <w:szCs w:val="24"/>
                <w:lang w:val="en-US" w:eastAsia="zh-CN"/>
              </w:rPr>
            </w:pPr>
            <w:r>
              <w:rPr>
                <w:rFonts w:hint="default" w:hAnsi="宋体"/>
                <w:sz w:val="24"/>
                <w:szCs w:val="24"/>
                <w:lang w:val="en-US" w:eastAsia="zh-CN"/>
              </w:rPr>
              <w:t>新产品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方面</w:t>
            </w:r>
            <w:r>
              <w:rPr>
                <w:rFonts w:hint="default" w:hAnsi="宋体"/>
                <w:sz w:val="24"/>
                <w:szCs w:val="24"/>
                <w:lang w:val="en-US" w:eastAsia="zh-CN"/>
              </w:rPr>
              <w:t>：一方面，公司将加强新研发产品的市场推广，迅速占领市场，提高市场份额；另一方面，根据不同的技术路线和客户的不同需求，继续加大研发投入，技术升级迭代，推陈出新，引领市场风向，不断丰富公司的产品和业务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before="156" w:line="360" w:lineRule="auto"/>
              <w:ind w:firstLine="480" w:firstLineChars="200"/>
              <w:rPr>
                <w:rFonts w:hint="default" w:hAnsi="宋体"/>
                <w:sz w:val="24"/>
                <w:szCs w:val="24"/>
                <w:lang w:val="en-US" w:eastAsia="zh-CN"/>
              </w:rPr>
            </w:pPr>
            <w:r>
              <w:rPr>
                <w:rFonts w:hint="default" w:hAnsi="宋体"/>
                <w:sz w:val="24"/>
                <w:szCs w:val="24"/>
                <w:lang w:val="en-US" w:eastAsia="zh-CN"/>
              </w:rPr>
              <w:t>新领域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方面</w:t>
            </w:r>
            <w:r>
              <w:rPr>
                <w:rFonts w:hint="default" w:hAnsi="宋体"/>
                <w:sz w:val="24"/>
                <w:szCs w:val="24"/>
                <w:lang w:val="en-US" w:eastAsia="zh-CN"/>
              </w:rPr>
              <w:t>：公司的水冷及热管理技术优势明显，应用领域广泛，公司将以东莞硅翔为契机，深入推进新能源汽车及动力电池热管理应用，同时继续推进石油石化管道、轨道交通、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医疗</w:t>
            </w:r>
            <w:r>
              <w:rPr>
                <w:rFonts w:hint="default" w:hAnsi="宋体"/>
                <w:sz w:val="24"/>
                <w:szCs w:val="24"/>
                <w:lang w:val="en-US" w:eastAsia="zh-CN"/>
              </w:rPr>
              <w:t>、</w:t>
            </w:r>
            <w:bookmarkStart w:id="0" w:name="_GoBack"/>
            <w:bookmarkEnd w:id="0"/>
            <w:r>
              <w:rPr>
                <w:rFonts w:hint="default" w:hAnsi="宋体"/>
                <w:sz w:val="24"/>
                <w:szCs w:val="24"/>
                <w:lang w:val="en-US" w:eastAsia="zh-CN"/>
              </w:rPr>
              <w:t>数据中心服务器液冷应用，并继续深挖公司水冷及热管理技术在其他新领域的应用，打造热管理全场景产业化应用。</w:t>
            </w:r>
          </w:p>
          <w:p>
            <w:pPr>
              <w:spacing w:before="156" w:beforeLines="50" w:line="360" w:lineRule="auto"/>
              <w:ind w:firstLine="480" w:firstLineChars="200"/>
              <w:rPr>
                <w:rFonts w:hint="default" w:hAnsi="宋体"/>
                <w:sz w:val="24"/>
                <w:szCs w:val="24"/>
                <w:lang w:val="en-US" w:eastAsia="zh-CN"/>
              </w:rPr>
            </w:pPr>
            <w:r>
              <w:rPr>
                <w:rFonts w:hint="default" w:hAnsi="宋体"/>
                <w:sz w:val="24"/>
                <w:szCs w:val="24"/>
                <w:lang w:val="en-US" w:eastAsia="zh-CN"/>
              </w:rPr>
              <w:t>新区域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方面</w:t>
            </w:r>
            <w:r>
              <w:rPr>
                <w:rFonts w:hint="default" w:hAnsi="宋体"/>
                <w:sz w:val="24"/>
                <w:szCs w:val="24"/>
                <w:lang w:val="en-US" w:eastAsia="zh-CN"/>
              </w:rPr>
              <w:t>：全球能源战略转型，非石化能源愈发得到重视，公司将抓住发展趋势契机，加强与国内外客户的互动，解决客户海外项目不同应用环境产生的困境，做好客户海外项目的配套，一起开拓广阔的海外市场。</w:t>
            </w:r>
          </w:p>
          <w:p>
            <w:pPr>
              <w:spacing w:before="156" w:beforeLines="50" w:line="360" w:lineRule="auto"/>
              <w:ind w:firstLine="482" w:firstLineChars="200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sz w:val="24"/>
              </w:rPr>
              <w:t>接待过程中，公司与投资者进行了充分的沟通</w:t>
            </w:r>
            <w:r>
              <w:rPr>
                <w:rFonts w:hint="eastAsia" w:hAnsi="宋体"/>
                <w:b/>
                <w:sz w:val="24"/>
              </w:rPr>
              <w:t>与交流</w:t>
            </w:r>
            <w:r>
              <w:rPr>
                <w:rFonts w:hAnsi="宋体"/>
                <w:b/>
                <w:sz w:val="24"/>
              </w:rPr>
              <w:t>，并严格按照公司《</w:t>
            </w:r>
            <w:r>
              <w:rPr>
                <w:rFonts w:hint="eastAsia" w:hAnsi="宋体"/>
                <w:b/>
                <w:sz w:val="24"/>
              </w:rPr>
              <w:t>信息披露管理制度</w:t>
            </w:r>
            <w:r>
              <w:rPr>
                <w:rFonts w:hAnsi="宋体"/>
                <w:b/>
                <w:sz w:val="24"/>
              </w:rPr>
              <w:t>》等规定，保证信息披露的真实、准确、完整、及时、公平。没有出现未公开重大信息泄露等情况</w:t>
            </w:r>
            <w:r>
              <w:rPr>
                <w:rFonts w:hAnsi="宋体"/>
                <w:b/>
                <w:bCs/>
                <w:iCs/>
                <w:sz w:val="24"/>
              </w:rPr>
              <w:t>，同时已按深圳证券交易所要求签署调研《承诺书》。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084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847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847" w:type="dxa"/>
            <w:shd w:val="clear" w:color="auto" w:fill="auto"/>
            <w:vAlign w:val="center"/>
          </w:tcPr>
          <w:p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2020年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>
      <w:pPr>
        <w:widowControl/>
        <w:spacing w:after="156" w:afterLines="50" w:line="360" w:lineRule="auto"/>
        <w:ind w:right="629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left"/>
      <w:rPr>
        <w:rFonts w:ascii="黑体" w:hAnsi="黑体" w:eastAsia="黑体"/>
      </w:rPr>
    </w:pPr>
    <w:r>
      <w:drawing>
        <wp:inline distT="0" distB="0" distL="0" distR="0">
          <wp:extent cx="923925" cy="304800"/>
          <wp:effectExtent l="0" t="0" r="9525" b="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黑体" w:hAnsi="黑体" w:eastAsia="黑体"/>
        <w:color w:val="17365D"/>
      </w:rPr>
      <w:t xml:space="preserve">                                     </w:t>
    </w:r>
    <w:r>
      <w:rPr>
        <w:rFonts w:hint="eastAsia" w:ascii="黑体" w:hAnsi="黑体" w:eastAsia="黑体"/>
      </w:rPr>
      <w:t>高澜股份投资者关系活动记录表（2020年度）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1A0B"/>
    <w:multiLevelType w:val="multilevel"/>
    <w:tmpl w:val="2D931A0B"/>
    <w:lvl w:ilvl="0" w:tentative="0">
      <w:start w:val="1"/>
      <w:numFmt w:val="japaneseCounting"/>
      <w:lvlText w:val="%1、"/>
      <w:lvlJc w:val="left"/>
      <w:pPr>
        <w:ind w:left="500" w:hanging="500"/>
      </w:pPr>
      <w:rPr>
        <w:rFonts w:hint="default" w:ascii="Times New Roman" w:hAnsi="Times New Roman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863B1A"/>
    <w:multiLevelType w:val="multilevel"/>
    <w:tmpl w:val="43863B1A"/>
    <w:lvl w:ilvl="0" w:tentative="0">
      <w:start w:val="1"/>
      <w:numFmt w:val="chineseCountingThousand"/>
      <w:pStyle w:val="2"/>
      <w:lvlText w:val="第%1节"/>
      <w:lvlJc w:val="center"/>
      <w:pPr>
        <w:ind w:left="0" w:firstLine="0"/>
      </w:pPr>
      <w:rPr>
        <w:rFonts w:hint="eastAsia" w:ascii="黑体" w:eastAsia="黑体" w:cs="Times New Roman"/>
        <w:b/>
        <w:i w:val="0"/>
        <w:sz w:val="32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0" w:firstLine="0"/>
      </w:pPr>
      <w:rPr>
        <w:rFonts w:hint="eastAsia" w:ascii="黑体" w:hAnsi="黑体" w:eastAsia="黑体" w:cs="Times New Roman"/>
        <w:b/>
        <w:i w:val="0"/>
        <w:sz w:val="28"/>
        <w:lang w:val="en-US"/>
      </w:rPr>
    </w:lvl>
    <w:lvl w:ilvl="2" w:tentative="0">
      <w:start w:val="1"/>
      <w:numFmt w:val="chineseCountingThousand"/>
      <w:pStyle w:val="5"/>
      <w:suff w:val="nothing"/>
      <w:lvlText w:val="（%3）"/>
      <w:lvlJc w:val="left"/>
      <w:pPr>
        <w:ind w:left="2268" w:firstLine="0"/>
      </w:pPr>
      <w:rPr>
        <w:rFonts w:hint="eastAsia"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pStyle w:val="21"/>
      <w:suff w:val="nothing"/>
      <w:lvlText w:val="%4、"/>
      <w:lvlJc w:val="left"/>
      <w:pPr>
        <w:ind w:left="0" w:firstLine="480"/>
      </w:pPr>
      <w:rPr>
        <w:rFonts w:hint="default" w:ascii="Times New Roman" w:hAnsi="Times New Roman" w:eastAsia="宋体" w:cs="Times New Roman"/>
        <w:b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86"/>
    <w:rsid w:val="00000245"/>
    <w:rsid w:val="0000061D"/>
    <w:rsid w:val="000009F7"/>
    <w:rsid w:val="00000DD3"/>
    <w:rsid w:val="0000184E"/>
    <w:rsid w:val="0000269F"/>
    <w:rsid w:val="00002772"/>
    <w:rsid w:val="00002B42"/>
    <w:rsid w:val="00002C1A"/>
    <w:rsid w:val="00002C72"/>
    <w:rsid w:val="00002CF1"/>
    <w:rsid w:val="00003649"/>
    <w:rsid w:val="000036CC"/>
    <w:rsid w:val="0000377E"/>
    <w:rsid w:val="00003A9F"/>
    <w:rsid w:val="00004EAB"/>
    <w:rsid w:val="00004F82"/>
    <w:rsid w:val="00005351"/>
    <w:rsid w:val="000054E7"/>
    <w:rsid w:val="00005A9D"/>
    <w:rsid w:val="000062A2"/>
    <w:rsid w:val="00006ADE"/>
    <w:rsid w:val="000072EA"/>
    <w:rsid w:val="00010400"/>
    <w:rsid w:val="000104DD"/>
    <w:rsid w:val="000106EC"/>
    <w:rsid w:val="00010864"/>
    <w:rsid w:val="0001147B"/>
    <w:rsid w:val="000114A0"/>
    <w:rsid w:val="00011974"/>
    <w:rsid w:val="00011F32"/>
    <w:rsid w:val="00012606"/>
    <w:rsid w:val="00012C67"/>
    <w:rsid w:val="00013198"/>
    <w:rsid w:val="00013619"/>
    <w:rsid w:val="00013849"/>
    <w:rsid w:val="000140C9"/>
    <w:rsid w:val="000173C1"/>
    <w:rsid w:val="00017B63"/>
    <w:rsid w:val="00017DD6"/>
    <w:rsid w:val="00020F82"/>
    <w:rsid w:val="00020F98"/>
    <w:rsid w:val="0002107B"/>
    <w:rsid w:val="000219CD"/>
    <w:rsid w:val="000221CB"/>
    <w:rsid w:val="00022C04"/>
    <w:rsid w:val="00022CC9"/>
    <w:rsid w:val="00023CA7"/>
    <w:rsid w:val="0002403A"/>
    <w:rsid w:val="00024049"/>
    <w:rsid w:val="00025022"/>
    <w:rsid w:val="00025428"/>
    <w:rsid w:val="0002679A"/>
    <w:rsid w:val="00026B69"/>
    <w:rsid w:val="000270F1"/>
    <w:rsid w:val="0002768E"/>
    <w:rsid w:val="000278C7"/>
    <w:rsid w:val="00030802"/>
    <w:rsid w:val="0003170F"/>
    <w:rsid w:val="0003280A"/>
    <w:rsid w:val="00032E5D"/>
    <w:rsid w:val="0003518F"/>
    <w:rsid w:val="0003560D"/>
    <w:rsid w:val="000358D9"/>
    <w:rsid w:val="00035934"/>
    <w:rsid w:val="00035D5F"/>
    <w:rsid w:val="00040DF5"/>
    <w:rsid w:val="0004161D"/>
    <w:rsid w:val="00041903"/>
    <w:rsid w:val="000428C7"/>
    <w:rsid w:val="00042C13"/>
    <w:rsid w:val="00043973"/>
    <w:rsid w:val="000439A5"/>
    <w:rsid w:val="00044372"/>
    <w:rsid w:val="000443C4"/>
    <w:rsid w:val="00044502"/>
    <w:rsid w:val="00044663"/>
    <w:rsid w:val="00044A7C"/>
    <w:rsid w:val="00044D20"/>
    <w:rsid w:val="00045117"/>
    <w:rsid w:val="00045E95"/>
    <w:rsid w:val="00046B3C"/>
    <w:rsid w:val="00046F0A"/>
    <w:rsid w:val="000501D6"/>
    <w:rsid w:val="0005133F"/>
    <w:rsid w:val="0005213A"/>
    <w:rsid w:val="00052D80"/>
    <w:rsid w:val="00054231"/>
    <w:rsid w:val="000550CD"/>
    <w:rsid w:val="00055220"/>
    <w:rsid w:val="00055973"/>
    <w:rsid w:val="00056438"/>
    <w:rsid w:val="00060B7B"/>
    <w:rsid w:val="0006103A"/>
    <w:rsid w:val="00061080"/>
    <w:rsid w:val="000614CE"/>
    <w:rsid w:val="000633FF"/>
    <w:rsid w:val="0006437E"/>
    <w:rsid w:val="000644AB"/>
    <w:rsid w:val="00064784"/>
    <w:rsid w:val="00066180"/>
    <w:rsid w:val="0006644B"/>
    <w:rsid w:val="0006721F"/>
    <w:rsid w:val="0006738F"/>
    <w:rsid w:val="0006784F"/>
    <w:rsid w:val="00067B3C"/>
    <w:rsid w:val="00067DE0"/>
    <w:rsid w:val="00067EB3"/>
    <w:rsid w:val="00070C53"/>
    <w:rsid w:val="0007143C"/>
    <w:rsid w:val="000724C7"/>
    <w:rsid w:val="00072CC9"/>
    <w:rsid w:val="00073383"/>
    <w:rsid w:val="00073DB6"/>
    <w:rsid w:val="00074F34"/>
    <w:rsid w:val="00075BE4"/>
    <w:rsid w:val="000775D1"/>
    <w:rsid w:val="00080E0E"/>
    <w:rsid w:val="000814DA"/>
    <w:rsid w:val="00082029"/>
    <w:rsid w:val="00082184"/>
    <w:rsid w:val="000823AD"/>
    <w:rsid w:val="0008309F"/>
    <w:rsid w:val="0008325A"/>
    <w:rsid w:val="0008333D"/>
    <w:rsid w:val="00083DBF"/>
    <w:rsid w:val="00084D31"/>
    <w:rsid w:val="00085872"/>
    <w:rsid w:val="00085E8A"/>
    <w:rsid w:val="000872A6"/>
    <w:rsid w:val="00087786"/>
    <w:rsid w:val="00087BC1"/>
    <w:rsid w:val="00091CAB"/>
    <w:rsid w:val="0009206A"/>
    <w:rsid w:val="00092202"/>
    <w:rsid w:val="000922E8"/>
    <w:rsid w:val="00092578"/>
    <w:rsid w:val="00092917"/>
    <w:rsid w:val="00092D6E"/>
    <w:rsid w:val="000930B1"/>
    <w:rsid w:val="00093417"/>
    <w:rsid w:val="00093576"/>
    <w:rsid w:val="000938A4"/>
    <w:rsid w:val="00093997"/>
    <w:rsid w:val="00093B74"/>
    <w:rsid w:val="000942F5"/>
    <w:rsid w:val="000951B1"/>
    <w:rsid w:val="00095201"/>
    <w:rsid w:val="000953A6"/>
    <w:rsid w:val="000961F7"/>
    <w:rsid w:val="00096A63"/>
    <w:rsid w:val="00096AC9"/>
    <w:rsid w:val="0009787E"/>
    <w:rsid w:val="00097B71"/>
    <w:rsid w:val="000A246A"/>
    <w:rsid w:val="000A2CA2"/>
    <w:rsid w:val="000A35E8"/>
    <w:rsid w:val="000A39F3"/>
    <w:rsid w:val="000A4232"/>
    <w:rsid w:val="000A433C"/>
    <w:rsid w:val="000A5D80"/>
    <w:rsid w:val="000A6095"/>
    <w:rsid w:val="000A699A"/>
    <w:rsid w:val="000A6A0E"/>
    <w:rsid w:val="000B0AD5"/>
    <w:rsid w:val="000B0D71"/>
    <w:rsid w:val="000B0D7E"/>
    <w:rsid w:val="000B221A"/>
    <w:rsid w:val="000B298D"/>
    <w:rsid w:val="000B2B54"/>
    <w:rsid w:val="000B3595"/>
    <w:rsid w:val="000B3FB7"/>
    <w:rsid w:val="000B4628"/>
    <w:rsid w:val="000B568E"/>
    <w:rsid w:val="000B63F5"/>
    <w:rsid w:val="000B65E1"/>
    <w:rsid w:val="000B6655"/>
    <w:rsid w:val="000B6ABE"/>
    <w:rsid w:val="000B6C71"/>
    <w:rsid w:val="000B6DCA"/>
    <w:rsid w:val="000B772D"/>
    <w:rsid w:val="000B77AD"/>
    <w:rsid w:val="000B79C0"/>
    <w:rsid w:val="000C06ED"/>
    <w:rsid w:val="000C2AC8"/>
    <w:rsid w:val="000C2B54"/>
    <w:rsid w:val="000C3769"/>
    <w:rsid w:val="000C38FF"/>
    <w:rsid w:val="000C3BEB"/>
    <w:rsid w:val="000C3E99"/>
    <w:rsid w:val="000C4666"/>
    <w:rsid w:val="000C4806"/>
    <w:rsid w:val="000C571D"/>
    <w:rsid w:val="000C5C38"/>
    <w:rsid w:val="000C6F13"/>
    <w:rsid w:val="000C7794"/>
    <w:rsid w:val="000C7ACF"/>
    <w:rsid w:val="000D0526"/>
    <w:rsid w:val="000D080D"/>
    <w:rsid w:val="000D0AD5"/>
    <w:rsid w:val="000D0C7A"/>
    <w:rsid w:val="000D0CD9"/>
    <w:rsid w:val="000D0D92"/>
    <w:rsid w:val="000D21DE"/>
    <w:rsid w:val="000D2578"/>
    <w:rsid w:val="000D2B4F"/>
    <w:rsid w:val="000D2E5B"/>
    <w:rsid w:val="000D3307"/>
    <w:rsid w:val="000D3C9B"/>
    <w:rsid w:val="000D413F"/>
    <w:rsid w:val="000D41E6"/>
    <w:rsid w:val="000D43F8"/>
    <w:rsid w:val="000D4701"/>
    <w:rsid w:val="000D4892"/>
    <w:rsid w:val="000D5451"/>
    <w:rsid w:val="000D5B3E"/>
    <w:rsid w:val="000D5CED"/>
    <w:rsid w:val="000D6B9E"/>
    <w:rsid w:val="000D6F9A"/>
    <w:rsid w:val="000D74C9"/>
    <w:rsid w:val="000D794D"/>
    <w:rsid w:val="000E0966"/>
    <w:rsid w:val="000E13B8"/>
    <w:rsid w:val="000E13C8"/>
    <w:rsid w:val="000E1AD2"/>
    <w:rsid w:val="000E2729"/>
    <w:rsid w:val="000E3E5B"/>
    <w:rsid w:val="000E5395"/>
    <w:rsid w:val="000E5F6E"/>
    <w:rsid w:val="000E62D1"/>
    <w:rsid w:val="000E6E21"/>
    <w:rsid w:val="000E7235"/>
    <w:rsid w:val="000E7B4B"/>
    <w:rsid w:val="000F09D8"/>
    <w:rsid w:val="000F1B85"/>
    <w:rsid w:val="000F2301"/>
    <w:rsid w:val="000F2447"/>
    <w:rsid w:val="000F2937"/>
    <w:rsid w:val="000F31CB"/>
    <w:rsid w:val="000F320A"/>
    <w:rsid w:val="000F3D5A"/>
    <w:rsid w:val="000F3E9A"/>
    <w:rsid w:val="000F4B0C"/>
    <w:rsid w:val="000F5A82"/>
    <w:rsid w:val="000F606A"/>
    <w:rsid w:val="000F726C"/>
    <w:rsid w:val="000F7300"/>
    <w:rsid w:val="000F7900"/>
    <w:rsid w:val="00100D27"/>
    <w:rsid w:val="001011CD"/>
    <w:rsid w:val="0010120F"/>
    <w:rsid w:val="00101463"/>
    <w:rsid w:val="00101967"/>
    <w:rsid w:val="00101A64"/>
    <w:rsid w:val="00101A75"/>
    <w:rsid w:val="00101AA6"/>
    <w:rsid w:val="00102C46"/>
    <w:rsid w:val="00104AA4"/>
    <w:rsid w:val="00104E5F"/>
    <w:rsid w:val="00105BD2"/>
    <w:rsid w:val="00105C57"/>
    <w:rsid w:val="00105EF5"/>
    <w:rsid w:val="00106EDE"/>
    <w:rsid w:val="00107031"/>
    <w:rsid w:val="001107CE"/>
    <w:rsid w:val="00110931"/>
    <w:rsid w:val="00110B12"/>
    <w:rsid w:val="00111AB9"/>
    <w:rsid w:val="00111E88"/>
    <w:rsid w:val="00112D23"/>
    <w:rsid w:val="00114467"/>
    <w:rsid w:val="00115BC2"/>
    <w:rsid w:val="0011645E"/>
    <w:rsid w:val="0011657B"/>
    <w:rsid w:val="00120C22"/>
    <w:rsid w:val="00120DF5"/>
    <w:rsid w:val="00121344"/>
    <w:rsid w:val="00121C82"/>
    <w:rsid w:val="001223EA"/>
    <w:rsid w:val="00122B83"/>
    <w:rsid w:val="001235EA"/>
    <w:rsid w:val="00123623"/>
    <w:rsid w:val="0012380F"/>
    <w:rsid w:val="00124B6D"/>
    <w:rsid w:val="00124C40"/>
    <w:rsid w:val="00124C72"/>
    <w:rsid w:val="0012758A"/>
    <w:rsid w:val="00130A20"/>
    <w:rsid w:val="00133095"/>
    <w:rsid w:val="001330ED"/>
    <w:rsid w:val="00133866"/>
    <w:rsid w:val="00133AE8"/>
    <w:rsid w:val="00134058"/>
    <w:rsid w:val="00134B1A"/>
    <w:rsid w:val="00135001"/>
    <w:rsid w:val="00135034"/>
    <w:rsid w:val="00135359"/>
    <w:rsid w:val="00135A4F"/>
    <w:rsid w:val="0013606F"/>
    <w:rsid w:val="0013620A"/>
    <w:rsid w:val="001371ED"/>
    <w:rsid w:val="00137744"/>
    <w:rsid w:val="001377B5"/>
    <w:rsid w:val="001377C7"/>
    <w:rsid w:val="001379D3"/>
    <w:rsid w:val="00137EB8"/>
    <w:rsid w:val="0014024F"/>
    <w:rsid w:val="00140C1E"/>
    <w:rsid w:val="00141659"/>
    <w:rsid w:val="00141DEA"/>
    <w:rsid w:val="001432E1"/>
    <w:rsid w:val="00143A12"/>
    <w:rsid w:val="0014457B"/>
    <w:rsid w:val="00144637"/>
    <w:rsid w:val="001469D3"/>
    <w:rsid w:val="00146CEA"/>
    <w:rsid w:val="00147F8D"/>
    <w:rsid w:val="00150311"/>
    <w:rsid w:val="001507BF"/>
    <w:rsid w:val="001511D3"/>
    <w:rsid w:val="00151B11"/>
    <w:rsid w:val="00151CA8"/>
    <w:rsid w:val="00152533"/>
    <w:rsid w:val="001536B4"/>
    <w:rsid w:val="00153D7C"/>
    <w:rsid w:val="001547A0"/>
    <w:rsid w:val="00154D85"/>
    <w:rsid w:val="00154E82"/>
    <w:rsid w:val="00155594"/>
    <w:rsid w:val="00155BEE"/>
    <w:rsid w:val="00156A58"/>
    <w:rsid w:val="001572F7"/>
    <w:rsid w:val="001600E8"/>
    <w:rsid w:val="0016107A"/>
    <w:rsid w:val="001617AD"/>
    <w:rsid w:val="00161EA5"/>
    <w:rsid w:val="00162388"/>
    <w:rsid w:val="00163E12"/>
    <w:rsid w:val="001644B1"/>
    <w:rsid w:val="001656D6"/>
    <w:rsid w:val="00165D5C"/>
    <w:rsid w:val="001661A6"/>
    <w:rsid w:val="00166259"/>
    <w:rsid w:val="00166703"/>
    <w:rsid w:val="00166E8C"/>
    <w:rsid w:val="0016717A"/>
    <w:rsid w:val="00167E39"/>
    <w:rsid w:val="00170812"/>
    <w:rsid w:val="00170F03"/>
    <w:rsid w:val="00171D48"/>
    <w:rsid w:val="00172211"/>
    <w:rsid w:val="00172B92"/>
    <w:rsid w:val="001736F4"/>
    <w:rsid w:val="00173BB6"/>
    <w:rsid w:val="00173D15"/>
    <w:rsid w:val="00173E8E"/>
    <w:rsid w:val="0017408D"/>
    <w:rsid w:val="0017456A"/>
    <w:rsid w:val="001746D7"/>
    <w:rsid w:val="00174E0A"/>
    <w:rsid w:val="00174E2C"/>
    <w:rsid w:val="0017649E"/>
    <w:rsid w:val="00176EF2"/>
    <w:rsid w:val="001771F7"/>
    <w:rsid w:val="001779FC"/>
    <w:rsid w:val="00177FC3"/>
    <w:rsid w:val="0018039B"/>
    <w:rsid w:val="00180860"/>
    <w:rsid w:val="001810F8"/>
    <w:rsid w:val="00183060"/>
    <w:rsid w:val="001836E3"/>
    <w:rsid w:val="00183B0C"/>
    <w:rsid w:val="001841C2"/>
    <w:rsid w:val="00184B4D"/>
    <w:rsid w:val="00184F87"/>
    <w:rsid w:val="00185CC4"/>
    <w:rsid w:val="001869BA"/>
    <w:rsid w:val="00186AE1"/>
    <w:rsid w:val="00186E87"/>
    <w:rsid w:val="00186EEF"/>
    <w:rsid w:val="001904F3"/>
    <w:rsid w:val="00190F24"/>
    <w:rsid w:val="00191342"/>
    <w:rsid w:val="00191C1C"/>
    <w:rsid w:val="0019200B"/>
    <w:rsid w:val="0019270D"/>
    <w:rsid w:val="00192A99"/>
    <w:rsid w:val="00193770"/>
    <w:rsid w:val="001937E3"/>
    <w:rsid w:val="00195A73"/>
    <w:rsid w:val="00195FAF"/>
    <w:rsid w:val="001978CE"/>
    <w:rsid w:val="001A0058"/>
    <w:rsid w:val="001A15C7"/>
    <w:rsid w:val="001A2C7B"/>
    <w:rsid w:val="001A2F69"/>
    <w:rsid w:val="001A2FE9"/>
    <w:rsid w:val="001A4795"/>
    <w:rsid w:val="001A49A8"/>
    <w:rsid w:val="001A50F0"/>
    <w:rsid w:val="001A5E6A"/>
    <w:rsid w:val="001B02C8"/>
    <w:rsid w:val="001B02E1"/>
    <w:rsid w:val="001B0369"/>
    <w:rsid w:val="001B0E3C"/>
    <w:rsid w:val="001B174E"/>
    <w:rsid w:val="001B2B8D"/>
    <w:rsid w:val="001B2B90"/>
    <w:rsid w:val="001B3CB0"/>
    <w:rsid w:val="001B3F64"/>
    <w:rsid w:val="001B5C18"/>
    <w:rsid w:val="001B649E"/>
    <w:rsid w:val="001B6E77"/>
    <w:rsid w:val="001B7144"/>
    <w:rsid w:val="001B7899"/>
    <w:rsid w:val="001B7A04"/>
    <w:rsid w:val="001B7A1C"/>
    <w:rsid w:val="001B7A2F"/>
    <w:rsid w:val="001C097C"/>
    <w:rsid w:val="001C11B0"/>
    <w:rsid w:val="001C180E"/>
    <w:rsid w:val="001C2B13"/>
    <w:rsid w:val="001C2C64"/>
    <w:rsid w:val="001C2E22"/>
    <w:rsid w:val="001C3138"/>
    <w:rsid w:val="001C3DB4"/>
    <w:rsid w:val="001C3EEB"/>
    <w:rsid w:val="001C4093"/>
    <w:rsid w:val="001C42FB"/>
    <w:rsid w:val="001C5B3E"/>
    <w:rsid w:val="001C5FA8"/>
    <w:rsid w:val="001C6640"/>
    <w:rsid w:val="001C75C9"/>
    <w:rsid w:val="001C780E"/>
    <w:rsid w:val="001C796E"/>
    <w:rsid w:val="001D0D00"/>
    <w:rsid w:val="001D0D80"/>
    <w:rsid w:val="001D133C"/>
    <w:rsid w:val="001D13B3"/>
    <w:rsid w:val="001D1AF5"/>
    <w:rsid w:val="001D2C32"/>
    <w:rsid w:val="001D3BA8"/>
    <w:rsid w:val="001D417D"/>
    <w:rsid w:val="001D548B"/>
    <w:rsid w:val="001D61BC"/>
    <w:rsid w:val="001D6325"/>
    <w:rsid w:val="001D77CC"/>
    <w:rsid w:val="001D7ABC"/>
    <w:rsid w:val="001E00E3"/>
    <w:rsid w:val="001E084E"/>
    <w:rsid w:val="001E0852"/>
    <w:rsid w:val="001E1737"/>
    <w:rsid w:val="001E182C"/>
    <w:rsid w:val="001E1E26"/>
    <w:rsid w:val="001E22A5"/>
    <w:rsid w:val="001E31E6"/>
    <w:rsid w:val="001E3A82"/>
    <w:rsid w:val="001E3F8B"/>
    <w:rsid w:val="001E4AAB"/>
    <w:rsid w:val="001E4F41"/>
    <w:rsid w:val="001E6FD9"/>
    <w:rsid w:val="001E7266"/>
    <w:rsid w:val="001E7423"/>
    <w:rsid w:val="001E7452"/>
    <w:rsid w:val="001F0136"/>
    <w:rsid w:val="001F0F11"/>
    <w:rsid w:val="001F106B"/>
    <w:rsid w:val="001F11D5"/>
    <w:rsid w:val="001F38DA"/>
    <w:rsid w:val="001F3F1F"/>
    <w:rsid w:val="001F40A9"/>
    <w:rsid w:val="001F4526"/>
    <w:rsid w:val="001F4B20"/>
    <w:rsid w:val="001F4BE0"/>
    <w:rsid w:val="001F521A"/>
    <w:rsid w:val="001F5A38"/>
    <w:rsid w:val="001F5DC5"/>
    <w:rsid w:val="001F64BB"/>
    <w:rsid w:val="001F6DBB"/>
    <w:rsid w:val="001F7287"/>
    <w:rsid w:val="001F7289"/>
    <w:rsid w:val="001F7BAB"/>
    <w:rsid w:val="00200BA2"/>
    <w:rsid w:val="00200F1C"/>
    <w:rsid w:val="0020129E"/>
    <w:rsid w:val="00201C6F"/>
    <w:rsid w:val="00202A81"/>
    <w:rsid w:val="00204E14"/>
    <w:rsid w:val="00205B48"/>
    <w:rsid w:val="0020622D"/>
    <w:rsid w:val="00206D39"/>
    <w:rsid w:val="0021019B"/>
    <w:rsid w:val="002104D1"/>
    <w:rsid w:val="00210A7D"/>
    <w:rsid w:val="00211BA3"/>
    <w:rsid w:val="00212E6E"/>
    <w:rsid w:val="00212F54"/>
    <w:rsid w:val="00213410"/>
    <w:rsid w:val="0021372B"/>
    <w:rsid w:val="00213BCD"/>
    <w:rsid w:val="00214133"/>
    <w:rsid w:val="0021476E"/>
    <w:rsid w:val="0021507A"/>
    <w:rsid w:val="00215637"/>
    <w:rsid w:val="0021631B"/>
    <w:rsid w:val="00216EC0"/>
    <w:rsid w:val="0021770A"/>
    <w:rsid w:val="00217B2E"/>
    <w:rsid w:val="002206A8"/>
    <w:rsid w:val="00220F7B"/>
    <w:rsid w:val="002215BE"/>
    <w:rsid w:val="002225C3"/>
    <w:rsid w:val="002226CB"/>
    <w:rsid w:val="0022326D"/>
    <w:rsid w:val="002232AE"/>
    <w:rsid w:val="0022376F"/>
    <w:rsid w:val="00223E26"/>
    <w:rsid w:val="00224554"/>
    <w:rsid w:val="00224F1D"/>
    <w:rsid w:val="00225EDD"/>
    <w:rsid w:val="00225F01"/>
    <w:rsid w:val="002268A5"/>
    <w:rsid w:val="00227B6A"/>
    <w:rsid w:val="00227CA4"/>
    <w:rsid w:val="0023040B"/>
    <w:rsid w:val="0023052C"/>
    <w:rsid w:val="002305D8"/>
    <w:rsid w:val="0023096F"/>
    <w:rsid w:val="00231055"/>
    <w:rsid w:val="00231110"/>
    <w:rsid w:val="002312FD"/>
    <w:rsid w:val="00231CE9"/>
    <w:rsid w:val="002322F9"/>
    <w:rsid w:val="00232C83"/>
    <w:rsid w:val="00233197"/>
    <w:rsid w:val="00233A64"/>
    <w:rsid w:val="00233CFA"/>
    <w:rsid w:val="0023528B"/>
    <w:rsid w:val="0023648F"/>
    <w:rsid w:val="002401C3"/>
    <w:rsid w:val="00240741"/>
    <w:rsid w:val="002410C6"/>
    <w:rsid w:val="002417D3"/>
    <w:rsid w:val="00242130"/>
    <w:rsid w:val="00242FD8"/>
    <w:rsid w:val="00242FF3"/>
    <w:rsid w:val="002437A8"/>
    <w:rsid w:val="00243827"/>
    <w:rsid w:val="00244252"/>
    <w:rsid w:val="00245269"/>
    <w:rsid w:val="0024562E"/>
    <w:rsid w:val="002468E1"/>
    <w:rsid w:val="00246FF7"/>
    <w:rsid w:val="00251063"/>
    <w:rsid w:val="00251DE6"/>
    <w:rsid w:val="00252699"/>
    <w:rsid w:val="002529C6"/>
    <w:rsid w:val="00252EFA"/>
    <w:rsid w:val="00253307"/>
    <w:rsid w:val="0025370E"/>
    <w:rsid w:val="00253756"/>
    <w:rsid w:val="002547BC"/>
    <w:rsid w:val="002547D1"/>
    <w:rsid w:val="00254891"/>
    <w:rsid w:val="00254F7E"/>
    <w:rsid w:val="00255BC2"/>
    <w:rsid w:val="00256DC5"/>
    <w:rsid w:val="002603EE"/>
    <w:rsid w:val="002612C0"/>
    <w:rsid w:val="00261E20"/>
    <w:rsid w:val="0026228D"/>
    <w:rsid w:val="00262DBE"/>
    <w:rsid w:val="00263E7E"/>
    <w:rsid w:val="002650EE"/>
    <w:rsid w:val="002665DB"/>
    <w:rsid w:val="002671F2"/>
    <w:rsid w:val="002678CC"/>
    <w:rsid w:val="00267AFC"/>
    <w:rsid w:val="0027029C"/>
    <w:rsid w:val="00270D10"/>
    <w:rsid w:val="00270F2B"/>
    <w:rsid w:val="0027237C"/>
    <w:rsid w:val="0027283E"/>
    <w:rsid w:val="00273DD1"/>
    <w:rsid w:val="0027551C"/>
    <w:rsid w:val="00275881"/>
    <w:rsid w:val="0027683F"/>
    <w:rsid w:val="00276C1C"/>
    <w:rsid w:val="00277BE8"/>
    <w:rsid w:val="00277D91"/>
    <w:rsid w:val="00280CBA"/>
    <w:rsid w:val="00282480"/>
    <w:rsid w:val="0028263F"/>
    <w:rsid w:val="00283941"/>
    <w:rsid w:val="00283D4C"/>
    <w:rsid w:val="00283EC2"/>
    <w:rsid w:val="0028435B"/>
    <w:rsid w:val="00284DBF"/>
    <w:rsid w:val="00285253"/>
    <w:rsid w:val="002852B4"/>
    <w:rsid w:val="00285325"/>
    <w:rsid w:val="00285D22"/>
    <w:rsid w:val="002863B1"/>
    <w:rsid w:val="00286679"/>
    <w:rsid w:val="00286715"/>
    <w:rsid w:val="002871D6"/>
    <w:rsid w:val="002878CE"/>
    <w:rsid w:val="00287C42"/>
    <w:rsid w:val="00287D47"/>
    <w:rsid w:val="002908F1"/>
    <w:rsid w:val="00290F19"/>
    <w:rsid w:val="00290F92"/>
    <w:rsid w:val="002910EB"/>
    <w:rsid w:val="002913DA"/>
    <w:rsid w:val="00291E0C"/>
    <w:rsid w:val="002924F5"/>
    <w:rsid w:val="0029265D"/>
    <w:rsid w:val="00294D33"/>
    <w:rsid w:val="002951BE"/>
    <w:rsid w:val="00295F60"/>
    <w:rsid w:val="0029671F"/>
    <w:rsid w:val="00296B49"/>
    <w:rsid w:val="00297BDE"/>
    <w:rsid w:val="00297DA1"/>
    <w:rsid w:val="002A0FEF"/>
    <w:rsid w:val="002A3416"/>
    <w:rsid w:val="002A3740"/>
    <w:rsid w:val="002A3E67"/>
    <w:rsid w:val="002A53C8"/>
    <w:rsid w:val="002A5941"/>
    <w:rsid w:val="002A6313"/>
    <w:rsid w:val="002A6AB2"/>
    <w:rsid w:val="002B2B5D"/>
    <w:rsid w:val="002B2DBA"/>
    <w:rsid w:val="002B45DA"/>
    <w:rsid w:val="002B4DF1"/>
    <w:rsid w:val="002B6DA7"/>
    <w:rsid w:val="002B70AE"/>
    <w:rsid w:val="002B70D4"/>
    <w:rsid w:val="002B7881"/>
    <w:rsid w:val="002B7E35"/>
    <w:rsid w:val="002C0566"/>
    <w:rsid w:val="002C1519"/>
    <w:rsid w:val="002C22B3"/>
    <w:rsid w:val="002C2425"/>
    <w:rsid w:val="002C2DED"/>
    <w:rsid w:val="002C3351"/>
    <w:rsid w:val="002C33D4"/>
    <w:rsid w:val="002C35FE"/>
    <w:rsid w:val="002C38ED"/>
    <w:rsid w:val="002C3BE8"/>
    <w:rsid w:val="002C4D36"/>
    <w:rsid w:val="002C5917"/>
    <w:rsid w:val="002C6828"/>
    <w:rsid w:val="002C6CBC"/>
    <w:rsid w:val="002C70AE"/>
    <w:rsid w:val="002C789E"/>
    <w:rsid w:val="002C7953"/>
    <w:rsid w:val="002D0838"/>
    <w:rsid w:val="002D0B8A"/>
    <w:rsid w:val="002D0F17"/>
    <w:rsid w:val="002D12C9"/>
    <w:rsid w:val="002D1BF1"/>
    <w:rsid w:val="002D2930"/>
    <w:rsid w:val="002D2B2A"/>
    <w:rsid w:val="002D31F3"/>
    <w:rsid w:val="002D4AE9"/>
    <w:rsid w:val="002D4D1A"/>
    <w:rsid w:val="002D6E87"/>
    <w:rsid w:val="002D722E"/>
    <w:rsid w:val="002E095B"/>
    <w:rsid w:val="002E1299"/>
    <w:rsid w:val="002E1649"/>
    <w:rsid w:val="002E17EC"/>
    <w:rsid w:val="002E17FC"/>
    <w:rsid w:val="002E1AED"/>
    <w:rsid w:val="002E22E1"/>
    <w:rsid w:val="002E35DD"/>
    <w:rsid w:val="002E36C0"/>
    <w:rsid w:val="002E473D"/>
    <w:rsid w:val="002E47B9"/>
    <w:rsid w:val="002E5A99"/>
    <w:rsid w:val="002E6B04"/>
    <w:rsid w:val="002E6D3C"/>
    <w:rsid w:val="002E70F0"/>
    <w:rsid w:val="002E725E"/>
    <w:rsid w:val="002E7581"/>
    <w:rsid w:val="002F06F5"/>
    <w:rsid w:val="002F0999"/>
    <w:rsid w:val="002F2CF8"/>
    <w:rsid w:val="002F3DD4"/>
    <w:rsid w:val="002F44AE"/>
    <w:rsid w:val="002F45F7"/>
    <w:rsid w:val="002F54C2"/>
    <w:rsid w:val="002F59D3"/>
    <w:rsid w:val="002F5A77"/>
    <w:rsid w:val="002F656F"/>
    <w:rsid w:val="002F661D"/>
    <w:rsid w:val="002F6F78"/>
    <w:rsid w:val="002F7EC7"/>
    <w:rsid w:val="00300F7D"/>
    <w:rsid w:val="003019D0"/>
    <w:rsid w:val="00301A36"/>
    <w:rsid w:val="00301EB7"/>
    <w:rsid w:val="0030216D"/>
    <w:rsid w:val="00302770"/>
    <w:rsid w:val="003030B7"/>
    <w:rsid w:val="0030695A"/>
    <w:rsid w:val="00306963"/>
    <w:rsid w:val="00306C37"/>
    <w:rsid w:val="003074FC"/>
    <w:rsid w:val="003076FF"/>
    <w:rsid w:val="00307F58"/>
    <w:rsid w:val="00307F78"/>
    <w:rsid w:val="00307FBE"/>
    <w:rsid w:val="00310761"/>
    <w:rsid w:val="00310AFA"/>
    <w:rsid w:val="00310D86"/>
    <w:rsid w:val="0031146F"/>
    <w:rsid w:val="003120CC"/>
    <w:rsid w:val="003122FD"/>
    <w:rsid w:val="00312E06"/>
    <w:rsid w:val="00313139"/>
    <w:rsid w:val="00313DE4"/>
    <w:rsid w:val="00314161"/>
    <w:rsid w:val="003147C9"/>
    <w:rsid w:val="0031495B"/>
    <w:rsid w:val="003150F7"/>
    <w:rsid w:val="00315265"/>
    <w:rsid w:val="00315827"/>
    <w:rsid w:val="00316451"/>
    <w:rsid w:val="00316518"/>
    <w:rsid w:val="00316521"/>
    <w:rsid w:val="00316BEF"/>
    <w:rsid w:val="0031708E"/>
    <w:rsid w:val="00317443"/>
    <w:rsid w:val="00317980"/>
    <w:rsid w:val="00317ADD"/>
    <w:rsid w:val="00317DEC"/>
    <w:rsid w:val="00320633"/>
    <w:rsid w:val="003208F8"/>
    <w:rsid w:val="0032108B"/>
    <w:rsid w:val="00321260"/>
    <w:rsid w:val="00321B5A"/>
    <w:rsid w:val="00322A31"/>
    <w:rsid w:val="00322CDD"/>
    <w:rsid w:val="00322F35"/>
    <w:rsid w:val="00325A63"/>
    <w:rsid w:val="00325EDF"/>
    <w:rsid w:val="00325F45"/>
    <w:rsid w:val="00326350"/>
    <w:rsid w:val="00326418"/>
    <w:rsid w:val="00331035"/>
    <w:rsid w:val="0033117E"/>
    <w:rsid w:val="00331248"/>
    <w:rsid w:val="003315DC"/>
    <w:rsid w:val="00331769"/>
    <w:rsid w:val="00332CA7"/>
    <w:rsid w:val="00334DF3"/>
    <w:rsid w:val="003353B1"/>
    <w:rsid w:val="003356EA"/>
    <w:rsid w:val="00335B8C"/>
    <w:rsid w:val="0033780F"/>
    <w:rsid w:val="0034049F"/>
    <w:rsid w:val="003423DA"/>
    <w:rsid w:val="003424A0"/>
    <w:rsid w:val="0034279B"/>
    <w:rsid w:val="00342835"/>
    <w:rsid w:val="00342A01"/>
    <w:rsid w:val="00342E26"/>
    <w:rsid w:val="00344ACE"/>
    <w:rsid w:val="00345CD8"/>
    <w:rsid w:val="0034648F"/>
    <w:rsid w:val="003464D5"/>
    <w:rsid w:val="00346BED"/>
    <w:rsid w:val="00347775"/>
    <w:rsid w:val="00347D55"/>
    <w:rsid w:val="00350A13"/>
    <w:rsid w:val="00352986"/>
    <w:rsid w:val="00353CA5"/>
    <w:rsid w:val="00354350"/>
    <w:rsid w:val="00354839"/>
    <w:rsid w:val="00355604"/>
    <w:rsid w:val="00356482"/>
    <w:rsid w:val="00356ED7"/>
    <w:rsid w:val="00356F6F"/>
    <w:rsid w:val="0035703D"/>
    <w:rsid w:val="003572DE"/>
    <w:rsid w:val="00357869"/>
    <w:rsid w:val="003579EB"/>
    <w:rsid w:val="00357CC5"/>
    <w:rsid w:val="00357D06"/>
    <w:rsid w:val="00357F31"/>
    <w:rsid w:val="00360152"/>
    <w:rsid w:val="00360239"/>
    <w:rsid w:val="0036029E"/>
    <w:rsid w:val="003607F5"/>
    <w:rsid w:val="0036081C"/>
    <w:rsid w:val="00361A9E"/>
    <w:rsid w:val="00362429"/>
    <w:rsid w:val="00362901"/>
    <w:rsid w:val="00362CE3"/>
    <w:rsid w:val="00363612"/>
    <w:rsid w:val="00365D3F"/>
    <w:rsid w:val="00366436"/>
    <w:rsid w:val="00366BCF"/>
    <w:rsid w:val="00366F42"/>
    <w:rsid w:val="003671A8"/>
    <w:rsid w:val="003717FF"/>
    <w:rsid w:val="00371F15"/>
    <w:rsid w:val="003723E6"/>
    <w:rsid w:val="00372CE1"/>
    <w:rsid w:val="0037309B"/>
    <w:rsid w:val="00374DE8"/>
    <w:rsid w:val="00375470"/>
    <w:rsid w:val="0037623E"/>
    <w:rsid w:val="0037630D"/>
    <w:rsid w:val="00376726"/>
    <w:rsid w:val="00376972"/>
    <w:rsid w:val="00376C8D"/>
    <w:rsid w:val="003803B6"/>
    <w:rsid w:val="0038074D"/>
    <w:rsid w:val="0038086F"/>
    <w:rsid w:val="00381B9D"/>
    <w:rsid w:val="0038308E"/>
    <w:rsid w:val="00383213"/>
    <w:rsid w:val="00383527"/>
    <w:rsid w:val="00383FA3"/>
    <w:rsid w:val="003840EC"/>
    <w:rsid w:val="00384A3D"/>
    <w:rsid w:val="00385349"/>
    <w:rsid w:val="00386B9E"/>
    <w:rsid w:val="0038702A"/>
    <w:rsid w:val="00387FD9"/>
    <w:rsid w:val="003904DF"/>
    <w:rsid w:val="003915D6"/>
    <w:rsid w:val="00391D33"/>
    <w:rsid w:val="00393BBD"/>
    <w:rsid w:val="003945D6"/>
    <w:rsid w:val="00394C87"/>
    <w:rsid w:val="003953AF"/>
    <w:rsid w:val="00396494"/>
    <w:rsid w:val="00396574"/>
    <w:rsid w:val="003970E9"/>
    <w:rsid w:val="003978AE"/>
    <w:rsid w:val="003A0111"/>
    <w:rsid w:val="003A0C56"/>
    <w:rsid w:val="003A172F"/>
    <w:rsid w:val="003A39DD"/>
    <w:rsid w:val="003A3FD7"/>
    <w:rsid w:val="003A41B1"/>
    <w:rsid w:val="003A45CE"/>
    <w:rsid w:val="003A4762"/>
    <w:rsid w:val="003A4CE9"/>
    <w:rsid w:val="003A5021"/>
    <w:rsid w:val="003A6726"/>
    <w:rsid w:val="003B06CF"/>
    <w:rsid w:val="003B2740"/>
    <w:rsid w:val="003B28B8"/>
    <w:rsid w:val="003B2A21"/>
    <w:rsid w:val="003B38CB"/>
    <w:rsid w:val="003B4E43"/>
    <w:rsid w:val="003B4E84"/>
    <w:rsid w:val="003B4F25"/>
    <w:rsid w:val="003B53DD"/>
    <w:rsid w:val="003B575C"/>
    <w:rsid w:val="003B6269"/>
    <w:rsid w:val="003B633A"/>
    <w:rsid w:val="003B682F"/>
    <w:rsid w:val="003B6943"/>
    <w:rsid w:val="003B6B1C"/>
    <w:rsid w:val="003B718C"/>
    <w:rsid w:val="003B730A"/>
    <w:rsid w:val="003B7640"/>
    <w:rsid w:val="003B7988"/>
    <w:rsid w:val="003B7B82"/>
    <w:rsid w:val="003C0126"/>
    <w:rsid w:val="003C01DD"/>
    <w:rsid w:val="003C02C6"/>
    <w:rsid w:val="003C09F1"/>
    <w:rsid w:val="003C0F24"/>
    <w:rsid w:val="003C16D9"/>
    <w:rsid w:val="003C1C03"/>
    <w:rsid w:val="003C3F44"/>
    <w:rsid w:val="003C3F77"/>
    <w:rsid w:val="003C42F2"/>
    <w:rsid w:val="003C5B32"/>
    <w:rsid w:val="003C6BFD"/>
    <w:rsid w:val="003C79F4"/>
    <w:rsid w:val="003D081A"/>
    <w:rsid w:val="003D1233"/>
    <w:rsid w:val="003D1926"/>
    <w:rsid w:val="003D1B62"/>
    <w:rsid w:val="003D2FAA"/>
    <w:rsid w:val="003D3727"/>
    <w:rsid w:val="003D3855"/>
    <w:rsid w:val="003D469F"/>
    <w:rsid w:val="003D5039"/>
    <w:rsid w:val="003D68BA"/>
    <w:rsid w:val="003D6EA5"/>
    <w:rsid w:val="003E0700"/>
    <w:rsid w:val="003E0850"/>
    <w:rsid w:val="003E15F4"/>
    <w:rsid w:val="003E16B2"/>
    <w:rsid w:val="003E1D00"/>
    <w:rsid w:val="003E1E55"/>
    <w:rsid w:val="003E22C4"/>
    <w:rsid w:val="003E24AC"/>
    <w:rsid w:val="003E2501"/>
    <w:rsid w:val="003E25A5"/>
    <w:rsid w:val="003E2692"/>
    <w:rsid w:val="003E2BF6"/>
    <w:rsid w:val="003E367A"/>
    <w:rsid w:val="003E3697"/>
    <w:rsid w:val="003E4671"/>
    <w:rsid w:val="003E5365"/>
    <w:rsid w:val="003E5B1B"/>
    <w:rsid w:val="003E71E6"/>
    <w:rsid w:val="003E7318"/>
    <w:rsid w:val="003E744A"/>
    <w:rsid w:val="003E75B2"/>
    <w:rsid w:val="003E7798"/>
    <w:rsid w:val="003F05BA"/>
    <w:rsid w:val="003F0AE0"/>
    <w:rsid w:val="003F0CEE"/>
    <w:rsid w:val="003F14F1"/>
    <w:rsid w:val="003F2729"/>
    <w:rsid w:val="003F30A4"/>
    <w:rsid w:val="003F36C5"/>
    <w:rsid w:val="003F3AD1"/>
    <w:rsid w:val="003F400B"/>
    <w:rsid w:val="003F4EA5"/>
    <w:rsid w:val="003F53EF"/>
    <w:rsid w:val="003F640E"/>
    <w:rsid w:val="003F6DD7"/>
    <w:rsid w:val="003F70D1"/>
    <w:rsid w:val="003F75FF"/>
    <w:rsid w:val="004001D6"/>
    <w:rsid w:val="00400B80"/>
    <w:rsid w:val="00402A2A"/>
    <w:rsid w:val="00402F44"/>
    <w:rsid w:val="00402FC4"/>
    <w:rsid w:val="00402FEF"/>
    <w:rsid w:val="00403223"/>
    <w:rsid w:val="00403DB5"/>
    <w:rsid w:val="00404B72"/>
    <w:rsid w:val="00404E36"/>
    <w:rsid w:val="00405CC4"/>
    <w:rsid w:val="00407576"/>
    <w:rsid w:val="00407579"/>
    <w:rsid w:val="00407A2A"/>
    <w:rsid w:val="00410110"/>
    <w:rsid w:val="004102C6"/>
    <w:rsid w:val="00410562"/>
    <w:rsid w:val="004106C4"/>
    <w:rsid w:val="00411664"/>
    <w:rsid w:val="0041268C"/>
    <w:rsid w:val="0041350C"/>
    <w:rsid w:val="004136EB"/>
    <w:rsid w:val="00413C3D"/>
    <w:rsid w:val="00413E1E"/>
    <w:rsid w:val="00413F50"/>
    <w:rsid w:val="0041484B"/>
    <w:rsid w:val="00414D94"/>
    <w:rsid w:val="00414F25"/>
    <w:rsid w:val="004156D6"/>
    <w:rsid w:val="00415BAB"/>
    <w:rsid w:val="00415BED"/>
    <w:rsid w:val="00415CA7"/>
    <w:rsid w:val="00415D95"/>
    <w:rsid w:val="004165AE"/>
    <w:rsid w:val="00416CDE"/>
    <w:rsid w:val="00416E8D"/>
    <w:rsid w:val="00416EF8"/>
    <w:rsid w:val="00416FE7"/>
    <w:rsid w:val="00421278"/>
    <w:rsid w:val="00421620"/>
    <w:rsid w:val="004219CA"/>
    <w:rsid w:val="00421E27"/>
    <w:rsid w:val="0042204A"/>
    <w:rsid w:val="004243D7"/>
    <w:rsid w:val="004245E3"/>
    <w:rsid w:val="00424B5C"/>
    <w:rsid w:val="00425351"/>
    <w:rsid w:val="0042579D"/>
    <w:rsid w:val="00425DAE"/>
    <w:rsid w:val="004263FD"/>
    <w:rsid w:val="0042752D"/>
    <w:rsid w:val="00427902"/>
    <w:rsid w:val="00427EC9"/>
    <w:rsid w:val="0043005C"/>
    <w:rsid w:val="00431431"/>
    <w:rsid w:val="00432A39"/>
    <w:rsid w:val="004335EB"/>
    <w:rsid w:val="00433F75"/>
    <w:rsid w:val="004343A4"/>
    <w:rsid w:val="00434AB3"/>
    <w:rsid w:val="0043584E"/>
    <w:rsid w:val="00435D50"/>
    <w:rsid w:val="00435DB9"/>
    <w:rsid w:val="00436816"/>
    <w:rsid w:val="00436AB3"/>
    <w:rsid w:val="00440732"/>
    <w:rsid w:val="00440BAD"/>
    <w:rsid w:val="00440E97"/>
    <w:rsid w:val="00441712"/>
    <w:rsid w:val="00441BBB"/>
    <w:rsid w:val="004420DD"/>
    <w:rsid w:val="004424FA"/>
    <w:rsid w:val="00442AFB"/>
    <w:rsid w:val="00442B24"/>
    <w:rsid w:val="00443440"/>
    <w:rsid w:val="0044351A"/>
    <w:rsid w:val="00443D3D"/>
    <w:rsid w:val="0044483D"/>
    <w:rsid w:val="00444ADB"/>
    <w:rsid w:val="00445483"/>
    <w:rsid w:val="0044568D"/>
    <w:rsid w:val="00445D4C"/>
    <w:rsid w:val="00446285"/>
    <w:rsid w:val="004462D8"/>
    <w:rsid w:val="0044663E"/>
    <w:rsid w:val="00446770"/>
    <w:rsid w:val="00447CCB"/>
    <w:rsid w:val="00450B9C"/>
    <w:rsid w:val="00450D7D"/>
    <w:rsid w:val="0045109A"/>
    <w:rsid w:val="004516E6"/>
    <w:rsid w:val="004516EB"/>
    <w:rsid w:val="00452AA3"/>
    <w:rsid w:val="00452DC2"/>
    <w:rsid w:val="00452E25"/>
    <w:rsid w:val="0045347D"/>
    <w:rsid w:val="00453B8A"/>
    <w:rsid w:val="00455B60"/>
    <w:rsid w:val="00455CEC"/>
    <w:rsid w:val="00456957"/>
    <w:rsid w:val="00460090"/>
    <w:rsid w:val="00460214"/>
    <w:rsid w:val="00460587"/>
    <w:rsid w:val="00460A16"/>
    <w:rsid w:val="00460D0C"/>
    <w:rsid w:val="004613AD"/>
    <w:rsid w:val="00462FF1"/>
    <w:rsid w:val="004633FB"/>
    <w:rsid w:val="0046452D"/>
    <w:rsid w:val="00464FFE"/>
    <w:rsid w:val="004658E8"/>
    <w:rsid w:val="00465ECD"/>
    <w:rsid w:val="00465EE2"/>
    <w:rsid w:val="00466585"/>
    <w:rsid w:val="0046661D"/>
    <w:rsid w:val="00466664"/>
    <w:rsid w:val="00466679"/>
    <w:rsid w:val="00467190"/>
    <w:rsid w:val="00470355"/>
    <w:rsid w:val="00470427"/>
    <w:rsid w:val="00470470"/>
    <w:rsid w:val="00470AD2"/>
    <w:rsid w:val="004712EC"/>
    <w:rsid w:val="004734A0"/>
    <w:rsid w:val="004739CE"/>
    <w:rsid w:val="0047431C"/>
    <w:rsid w:val="00476861"/>
    <w:rsid w:val="00477112"/>
    <w:rsid w:val="00477A83"/>
    <w:rsid w:val="00477EEB"/>
    <w:rsid w:val="00480CF7"/>
    <w:rsid w:val="00481016"/>
    <w:rsid w:val="0048217A"/>
    <w:rsid w:val="00483044"/>
    <w:rsid w:val="004830AF"/>
    <w:rsid w:val="004832BF"/>
    <w:rsid w:val="0048361E"/>
    <w:rsid w:val="00483B40"/>
    <w:rsid w:val="00483F71"/>
    <w:rsid w:val="00484466"/>
    <w:rsid w:val="0048522E"/>
    <w:rsid w:val="00485880"/>
    <w:rsid w:val="00485E73"/>
    <w:rsid w:val="004874DF"/>
    <w:rsid w:val="00487628"/>
    <w:rsid w:val="00487C8F"/>
    <w:rsid w:val="00487DA1"/>
    <w:rsid w:val="00490130"/>
    <w:rsid w:val="0049068D"/>
    <w:rsid w:val="004910AE"/>
    <w:rsid w:val="004932E3"/>
    <w:rsid w:val="004937FF"/>
    <w:rsid w:val="00493E0D"/>
    <w:rsid w:val="00494547"/>
    <w:rsid w:val="00494D12"/>
    <w:rsid w:val="00494DAC"/>
    <w:rsid w:val="004956C7"/>
    <w:rsid w:val="00495F5A"/>
    <w:rsid w:val="00495FC0"/>
    <w:rsid w:val="00497411"/>
    <w:rsid w:val="00497EAC"/>
    <w:rsid w:val="004A0CC5"/>
    <w:rsid w:val="004A0FCD"/>
    <w:rsid w:val="004A1D0E"/>
    <w:rsid w:val="004A37F9"/>
    <w:rsid w:val="004A384C"/>
    <w:rsid w:val="004A3D7D"/>
    <w:rsid w:val="004A4042"/>
    <w:rsid w:val="004A4101"/>
    <w:rsid w:val="004A4792"/>
    <w:rsid w:val="004A4FCA"/>
    <w:rsid w:val="004A51E1"/>
    <w:rsid w:val="004A5829"/>
    <w:rsid w:val="004A6BCF"/>
    <w:rsid w:val="004A6EA3"/>
    <w:rsid w:val="004A7203"/>
    <w:rsid w:val="004A7391"/>
    <w:rsid w:val="004A780B"/>
    <w:rsid w:val="004B0A1A"/>
    <w:rsid w:val="004B144A"/>
    <w:rsid w:val="004B2D72"/>
    <w:rsid w:val="004B3856"/>
    <w:rsid w:val="004B3E82"/>
    <w:rsid w:val="004B4183"/>
    <w:rsid w:val="004B4681"/>
    <w:rsid w:val="004B490B"/>
    <w:rsid w:val="004B537E"/>
    <w:rsid w:val="004B5BEC"/>
    <w:rsid w:val="004B657E"/>
    <w:rsid w:val="004B6955"/>
    <w:rsid w:val="004C055A"/>
    <w:rsid w:val="004C1583"/>
    <w:rsid w:val="004C1661"/>
    <w:rsid w:val="004C2BE5"/>
    <w:rsid w:val="004C4002"/>
    <w:rsid w:val="004C4800"/>
    <w:rsid w:val="004C491C"/>
    <w:rsid w:val="004C4A8F"/>
    <w:rsid w:val="004C53BD"/>
    <w:rsid w:val="004C6678"/>
    <w:rsid w:val="004C6C6E"/>
    <w:rsid w:val="004D0167"/>
    <w:rsid w:val="004D12C0"/>
    <w:rsid w:val="004D131B"/>
    <w:rsid w:val="004D205F"/>
    <w:rsid w:val="004D22B7"/>
    <w:rsid w:val="004D3159"/>
    <w:rsid w:val="004D3189"/>
    <w:rsid w:val="004D34AA"/>
    <w:rsid w:val="004D3C09"/>
    <w:rsid w:val="004D3F2A"/>
    <w:rsid w:val="004D4A40"/>
    <w:rsid w:val="004D4D62"/>
    <w:rsid w:val="004D51AF"/>
    <w:rsid w:val="004D52E7"/>
    <w:rsid w:val="004D5739"/>
    <w:rsid w:val="004D5D3B"/>
    <w:rsid w:val="004D5E8A"/>
    <w:rsid w:val="004D6404"/>
    <w:rsid w:val="004D66BF"/>
    <w:rsid w:val="004D67E9"/>
    <w:rsid w:val="004D7691"/>
    <w:rsid w:val="004D79FE"/>
    <w:rsid w:val="004D7B37"/>
    <w:rsid w:val="004E0313"/>
    <w:rsid w:val="004E07C3"/>
    <w:rsid w:val="004E0D2B"/>
    <w:rsid w:val="004E222B"/>
    <w:rsid w:val="004E2A7B"/>
    <w:rsid w:val="004E31EB"/>
    <w:rsid w:val="004E3373"/>
    <w:rsid w:val="004E4209"/>
    <w:rsid w:val="004E45A2"/>
    <w:rsid w:val="004E475C"/>
    <w:rsid w:val="004E47AF"/>
    <w:rsid w:val="004E4F21"/>
    <w:rsid w:val="004E50C6"/>
    <w:rsid w:val="004E5247"/>
    <w:rsid w:val="004E5E22"/>
    <w:rsid w:val="004E5F6C"/>
    <w:rsid w:val="004E6043"/>
    <w:rsid w:val="004F006F"/>
    <w:rsid w:val="004F013E"/>
    <w:rsid w:val="004F0442"/>
    <w:rsid w:val="004F058E"/>
    <w:rsid w:val="004F0854"/>
    <w:rsid w:val="004F27DF"/>
    <w:rsid w:val="004F29EB"/>
    <w:rsid w:val="004F3608"/>
    <w:rsid w:val="004F3858"/>
    <w:rsid w:val="004F3C34"/>
    <w:rsid w:val="004F3E78"/>
    <w:rsid w:val="004F44B9"/>
    <w:rsid w:val="004F59D3"/>
    <w:rsid w:val="004F603E"/>
    <w:rsid w:val="004F647B"/>
    <w:rsid w:val="004F6576"/>
    <w:rsid w:val="004F6E82"/>
    <w:rsid w:val="004F769F"/>
    <w:rsid w:val="005000CF"/>
    <w:rsid w:val="005003F4"/>
    <w:rsid w:val="00500DFA"/>
    <w:rsid w:val="00501393"/>
    <w:rsid w:val="00501523"/>
    <w:rsid w:val="005027ED"/>
    <w:rsid w:val="00503667"/>
    <w:rsid w:val="00504157"/>
    <w:rsid w:val="0050446C"/>
    <w:rsid w:val="00504D1F"/>
    <w:rsid w:val="0050565C"/>
    <w:rsid w:val="005056C8"/>
    <w:rsid w:val="00505C28"/>
    <w:rsid w:val="00505E55"/>
    <w:rsid w:val="00506632"/>
    <w:rsid w:val="00506C55"/>
    <w:rsid w:val="00506D05"/>
    <w:rsid w:val="005070D6"/>
    <w:rsid w:val="00507E94"/>
    <w:rsid w:val="005100E0"/>
    <w:rsid w:val="00510346"/>
    <w:rsid w:val="00510A52"/>
    <w:rsid w:val="0051208A"/>
    <w:rsid w:val="00512957"/>
    <w:rsid w:val="005140AA"/>
    <w:rsid w:val="00514839"/>
    <w:rsid w:val="005152C4"/>
    <w:rsid w:val="0051595A"/>
    <w:rsid w:val="00515D75"/>
    <w:rsid w:val="005161C4"/>
    <w:rsid w:val="005164D0"/>
    <w:rsid w:val="005164D3"/>
    <w:rsid w:val="0051708F"/>
    <w:rsid w:val="0051761F"/>
    <w:rsid w:val="005200E4"/>
    <w:rsid w:val="0052070E"/>
    <w:rsid w:val="00520C03"/>
    <w:rsid w:val="00520D34"/>
    <w:rsid w:val="00521534"/>
    <w:rsid w:val="00521CA0"/>
    <w:rsid w:val="00521E43"/>
    <w:rsid w:val="005220E7"/>
    <w:rsid w:val="00522724"/>
    <w:rsid w:val="005227D8"/>
    <w:rsid w:val="00522B0A"/>
    <w:rsid w:val="0052337F"/>
    <w:rsid w:val="00523950"/>
    <w:rsid w:val="00523ABA"/>
    <w:rsid w:val="005249A3"/>
    <w:rsid w:val="005249B2"/>
    <w:rsid w:val="00524B53"/>
    <w:rsid w:val="00524BFB"/>
    <w:rsid w:val="005250AD"/>
    <w:rsid w:val="0052516E"/>
    <w:rsid w:val="00525606"/>
    <w:rsid w:val="00525B77"/>
    <w:rsid w:val="00525C4E"/>
    <w:rsid w:val="00525FB0"/>
    <w:rsid w:val="00526F4F"/>
    <w:rsid w:val="005278BF"/>
    <w:rsid w:val="005301A5"/>
    <w:rsid w:val="00530986"/>
    <w:rsid w:val="005312A6"/>
    <w:rsid w:val="005313B3"/>
    <w:rsid w:val="00531451"/>
    <w:rsid w:val="005316AF"/>
    <w:rsid w:val="005317A9"/>
    <w:rsid w:val="005320D7"/>
    <w:rsid w:val="005321D9"/>
    <w:rsid w:val="0053279F"/>
    <w:rsid w:val="00532848"/>
    <w:rsid w:val="00532F98"/>
    <w:rsid w:val="00533106"/>
    <w:rsid w:val="00533729"/>
    <w:rsid w:val="00533747"/>
    <w:rsid w:val="00533A16"/>
    <w:rsid w:val="00533D6D"/>
    <w:rsid w:val="0053482D"/>
    <w:rsid w:val="005349ED"/>
    <w:rsid w:val="00534D48"/>
    <w:rsid w:val="00535134"/>
    <w:rsid w:val="00535231"/>
    <w:rsid w:val="0053525C"/>
    <w:rsid w:val="00535B1E"/>
    <w:rsid w:val="00535FCC"/>
    <w:rsid w:val="0053632E"/>
    <w:rsid w:val="00540F3D"/>
    <w:rsid w:val="005418DD"/>
    <w:rsid w:val="00541DBD"/>
    <w:rsid w:val="0054206E"/>
    <w:rsid w:val="005427BF"/>
    <w:rsid w:val="00542FE7"/>
    <w:rsid w:val="005446AA"/>
    <w:rsid w:val="00544ABE"/>
    <w:rsid w:val="00544D42"/>
    <w:rsid w:val="0054525E"/>
    <w:rsid w:val="00545BE6"/>
    <w:rsid w:val="00545C59"/>
    <w:rsid w:val="00546C4E"/>
    <w:rsid w:val="005473C0"/>
    <w:rsid w:val="005474DE"/>
    <w:rsid w:val="00547929"/>
    <w:rsid w:val="00550CD2"/>
    <w:rsid w:val="00550DFF"/>
    <w:rsid w:val="005512FF"/>
    <w:rsid w:val="005520F5"/>
    <w:rsid w:val="00553529"/>
    <w:rsid w:val="0055377F"/>
    <w:rsid w:val="005538E5"/>
    <w:rsid w:val="00553DFC"/>
    <w:rsid w:val="00553E40"/>
    <w:rsid w:val="00554194"/>
    <w:rsid w:val="00554BE2"/>
    <w:rsid w:val="00555FD6"/>
    <w:rsid w:val="0055628C"/>
    <w:rsid w:val="00556B19"/>
    <w:rsid w:val="00556D7A"/>
    <w:rsid w:val="00556F76"/>
    <w:rsid w:val="005570A2"/>
    <w:rsid w:val="005575F8"/>
    <w:rsid w:val="00557CC0"/>
    <w:rsid w:val="00557E0D"/>
    <w:rsid w:val="00560D90"/>
    <w:rsid w:val="0056156F"/>
    <w:rsid w:val="00561828"/>
    <w:rsid w:val="00561DDA"/>
    <w:rsid w:val="00561F10"/>
    <w:rsid w:val="005620D7"/>
    <w:rsid w:val="005629B9"/>
    <w:rsid w:val="0056338A"/>
    <w:rsid w:val="005639DE"/>
    <w:rsid w:val="00563C2A"/>
    <w:rsid w:val="005641A3"/>
    <w:rsid w:val="00564D7F"/>
    <w:rsid w:val="00564E4E"/>
    <w:rsid w:val="00564E96"/>
    <w:rsid w:val="00565F03"/>
    <w:rsid w:val="00566857"/>
    <w:rsid w:val="00566BD1"/>
    <w:rsid w:val="00566C79"/>
    <w:rsid w:val="00566C8F"/>
    <w:rsid w:val="00566EEE"/>
    <w:rsid w:val="00566F8A"/>
    <w:rsid w:val="00567014"/>
    <w:rsid w:val="00567AC2"/>
    <w:rsid w:val="00570917"/>
    <w:rsid w:val="005710B4"/>
    <w:rsid w:val="00571A3C"/>
    <w:rsid w:val="005723BC"/>
    <w:rsid w:val="00572661"/>
    <w:rsid w:val="00572894"/>
    <w:rsid w:val="00572F69"/>
    <w:rsid w:val="00573107"/>
    <w:rsid w:val="00573F91"/>
    <w:rsid w:val="005740CE"/>
    <w:rsid w:val="0057483F"/>
    <w:rsid w:val="0057635E"/>
    <w:rsid w:val="00576B86"/>
    <w:rsid w:val="00576BAC"/>
    <w:rsid w:val="00577226"/>
    <w:rsid w:val="005777F1"/>
    <w:rsid w:val="00577BDB"/>
    <w:rsid w:val="005807BD"/>
    <w:rsid w:val="00580889"/>
    <w:rsid w:val="00580DF9"/>
    <w:rsid w:val="00580EF2"/>
    <w:rsid w:val="005817E2"/>
    <w:rsid w:val="00581FA1"/>
    <w:rsid w:val="00582184"/>
    <w:rsid w:val="0058335F"/>
    <w:rsid w:val="00584AEA"/>
    <w:rsid w:val="00584D14"/>
    <w:rsid w:val="005854E6"/>
    <w:rsid w:val="005863F7"/>
    <w:rsid w:val="005865CA"/>
    <w:rsid w:val="00586EE3"/>
    <w:rsid w:val="0058798F"/>
    <w:rsid w:val="00587CA6"/>
    <w:rsid w:val="00590959"/>
    <w:rsid w:val="00590EEC"/>
    <w:rsid w:val="00591441"/>
    <w:rsid w:val="00591A6B"/>
    <w:rsid w:val="00591A88"/>
    <w:rsid w:val="00591D28"/>
    <w:rsid w:val="0059281E"/>
    <w:rsid w:val="00592E03"/>
    <w:rsid w:val="00595A04"/>
    <w:rsid w:val="00596246"/>
    <w:rsid w:val="005970DC"/>
    <w:rsid w:val="005A02A8"/>
    <w:rsid w:val="005A0EA1"/>
    <w:rsid w:val="005A128D"/>
    <w:rsid w:val="005A16DF"/>
    <w:rsid w:val="005A1961"/>
    <w:rsid w:val="005A1C10"/>
    <w:rsid w:val="005A2867"/>
    <w:rsid w:val="005A35B0"/>
    <w:rsid w:val="005A3748"/>
    <w:rsid w:val="005A4017"/>
    <w:rsid w:val="005A41BE"/>
    <w:rsid w:val="005A6267"/>
    <w:rsid w:val="005A6919"/>
    <w:rsid w:val="005A6A77"/>
    <w:rsid w:val="005A6B61"/>
    <w:rsid w:val="005A7288"/>
    <w:rsid w:val="005A78F5"/>
    <w:rsid w:val="005A7A22"/>
    <w:rsid w:val="005B0F5C"/>
    <w:rsid w:val="005B15FF"/>
    <w:rsid w:val="005B1A0F"/>
    <w:rsid w:val="005B1E39"/>
    <w:rsid w:val="005B287E"/>
    <w:rsid w:val="005B2ADD"/>
    <w:rsid w:val="005B3749"/>
    <w:rsid w:val="005B388D"/>
    <w:rsid w:val="005B3ABC"/>
    <w:rsid w:val="005B406F"/>
    <w:rsid w:val="005B407E"/>
    <w:rsid w:val="005B4B39"/>
    <w:rsid w:val="005B784F"/>
    <w:rsid w:val="005B7CA4"/>
    <w:rsid w:val="005C0048"/>
    <w:rsid w:val="005C058F"/>
    <w:rsid w:val="005C094A"/>
    <w:rsid w:val="005C1943"/>
    <w:rsid w:val="005C2162"/>
    <w:rsid w:val="005C2EB3"/>
    <w:rsid w:val="005C337D"/>
    <w:rsid w:val="005C34BA"/>
    <w:rsid w:val="005C4CBB"/>
    <w:rsid w:val="005C4EFD"/>
    <w:rsid w:val="005C54E2"/>
    <w:rsid w:val="005C7615"/>
    <w:rsid w:val="005C76F8"/>
    <w:rsid w:val="005C7848"/>
    <w:rsid w:val="005C798B"/>
    <w:rsid w:val="005C7ED8"/>
    <w:rsid w:val="005C7F92"/>
    <w:rsid w:val="005D1FEB"/>
    <w:rsid w:val="005D27E9"/>
    <w:rsid w:val="005D282E"/>
    <w:rsid w:val="005D2E24"/>
    <w:rsid w:val="005D32D9"/>
    <w:rsid w:val="005D426C"/>
    <w:rsid w:val="005D47A8"/>
    <w:rsid w:val="005D4D9A"/>
    <w:rsid w:val="005D585F"/>
    <w:rsid w:val="005D61EC"/>
    <w:rsid w:val="005D6C5E"/>
    <w:rsid w:val="005D6F87"/>
    <w:rsid w:val="005D7064"/>
    <w:rsid w:val="005D71B6"/>
    <w:rsid w:val="005D7F99"/>
    <w:rsid w:val="005E0347"/>
    <w:rsid w:val="005E08BE"/>
    <w:rsid w:val="005E1202"/>
    <w:rsid w:val="005E1CC0"/>
    <w:rsid w:val="005E4072"/>
    <w:rsid w:val="005E4080"/>
    <w:rsid w:val="005E4674"/>
    <w:rsid w:val="005E4690"/>
    <w:rsid w:val="005E6138"/>
    <w:rsid w:val="005E759E"/>
    <w:rsid w:val="005E76C4"/>
    <w:rsid w:val="005E772C"/>
    <w:rsid w:val="005E78BC"/>
    <w:rsid w:val="005E7C2A"/>
    <w:rsid w:val="005E7C48"/>
    <w:rsid w:val="005F0D96"/>
    <w:rsid w:val="005F3A4E"/>
    <w:rsid w:val="005F4942"/>
    <w:rsid w:val="005F4BDE"/>
    <w:rsid w:val="005F543D"/>
    <w:rsid w:val="005F5A7F"/>
    <w:rsid w:val="005F74D2"/>
    <w:rsid w:val="00600DBC"/>
    <w:rsid w:val="00601263"/>
    <w:rsid w:val="00601C57"/>
    <w:rsid w:val="006031BB"/>
    <w:rsid w:val="00603FDB"/>
    <w:rsid w:val="0060418D"/>
    <w:rsid w:val="0060422A"/>
    <w:rsid w:val="00605305"/>
    <w:rsid w:val="0060684D"/>
    <w:rsid w:val="00606B09"/>
    <w:rsid w:val="00607004"/>
    <w:rsid w:val="00607090"/>
    <w:rsid w:val="00607F19"/>
    <w:rsid w:val="006101CB"/>
    <w:rsid w:val="00610309"/>
    <w:rsid w:val="006106AB"/>
    <w:rsid w:val="00610A52"/>
    <w:rsid w:val="00610A73"/>
    <w:rsid w:val="0061102E"/>
    <w:rsid w:val="00612098"/>
    <w:rsid w:val="006123D7"/>
    <w:rsid w:val="00612FCC"/>
    <w:rsid w:val="00613B0B"/>
    <w:rsid w:val="00613EB5"/>
    <w:rsid w:val="00614284"/>
    <w:rsid w:val="00614483"/>
    <w:rsid w:val="00614CF3"/>
    <w:rsid w:val="00614D02"/>
    <w:rsid w:val="00614FA0"/>
    <w:rsid w:val="00615D34"/>
    <w:rsid w:val="0061619F"/>
    <w:rsid w:val="00617508"/>
    <w:rsid w:val="00617AAF"/>
    <w:rsid w:val="00620999"/>
    <w:rsid w:val="00620A1A"/>
    <w:rsid w:val="00620A2E"/>
    <w:rsid w:val="00620A58"/>
    <w:rsid w:val="00621718"/>
    <w:rsid w:val="006220EE"/>
    <w:rsid w:val="0062210A"/>
    <w:rsid w:val="00623941"/>
    <w:rsid w:val="00624F8E"/>
    <w:rsid w:val="00625421"/>
    <w:rsid w:val="00627AFA"/>
    <w:rsid w:val="00627FCA"/>
    <w:rsid w:val="006300AD"/>
    <w:rsid w:val="0063123F"/>
    <w:rsid w:val="00631A6A"/>
    <w:rsid w:val="00631FDD"/>
    <w:rsid w:val="00634CAF"/>
    <w:rsid w:val="0063513D"/>
    <w:rsid w:val="006358DE"/>
    <w:rsid w:val="00635A89"/>
    <w:rsid w:val="00635C34"/>
    <w:rsid w:val="00636947"/>
    <w:rsid w:val="00636B00"/>
    <w:rsid w:val="00636E6E"/>
    <w:rsid w:val="0064096F"/>
    <w:rsid w:val="00640978"/>
    <w:rsid w:val="00640D60"/>
    <w:rsid w:val="00641182"/>
    <w:rsid w:val="006415FB"/>
    <w:rsid w:val="006417B1"/>
    <w:rsid w:val="0064209F"/>
    <w:rsid w:val="006428A1"/>
    <w:rsid w:val="006430C2"/>
    <w:rsid w:val="006433CC"/>
    <w:rsid w:val="006438DA"/>
    <w:rsid w:val="006449DF"/>
    <w:rsid w:val="00644B71"/>
    <w:rsid w:val="00644EDE"/>
    <w:rsid w:val="006460D5"/>
    <w:rsid w:val="00646149"/>
    <w:rsid w:val="00646254"/>
    <w:rsid w:val="006467F7"/>
    <w:rsid w:val="006475E6"/>
    <w:rsid w:val="00650AD6"/>
    <w:rsid w:val="00650C36"/>
    <w:rsid w:val="0065129A"/>
    <w:rsid w:val="006518D5"/>
    <w:rsid w:val="00652E4E"/>
    <w:rsid w:val="00653A9B"/>
    <w:rsid w:val="00653E5C"/>
    <w:rsid w:val="00654CD3"/>
    <w:rsid w:val="00656005"/>
    <w:rsid w:val="00656416"/>
    <w:rsid w:val="00656D42"/>
    <w:rsid w:val="00660BE0"/>
    <w:rsid w:val="00660FED"/>
    <w:rsid w:val="006619EF"/>
    <w:rsid w:val="00661CA2"/>
    <w:rsid w:val="0066213E"/>
    <w:rsid w:val="00662193"/>
    <w:rsid w:val="006630F5"/>
    <w:rsid w:val="006636F3"/>
    <w:rsid w:val="00664ED8"/>
    <w:rsid w:val="00665392"/>
    <w:rsid w:val="0066557B"/>
    <w:rsid w:val="00666D6C"/>
    <w:rsid w:val="006701C3"/>
    <w:rsid w:val="006719BF"/>
    <w:rsid w:val="00672CF7"/>
    <w:rsid w:val="00672EA2"/>
    <w:rsid w:val="006732C0"/>
    <w:rsid w:val="00673C52"/>
    <w:rsid w:val="0067522B"/>
    <w:rsid w:val="0067613A"/>
    <w:rsid w:val="00676304"/>
    <w:rsid w:val="006765A4"/>
    <w:rsid w:val="00676827"/>
    <w:rsid w:val="00677314"/>
    <w:rsid w:val="0067741B"/>
    <w:rsid w:val="00677616"/>
    <w:rsid w:val="00680723"/>
    <w:rsid w:val="00680E24"/>
    <w:rsid w:val="00680F5B"/>
    <w:rsid w:val="0068127B"/>
    <w:rsid w:val="00681D6D"/>
    <w:rsid w:val="00681EED"/>
    <w:rsid w:val="006824C3"/>
    <w:rsid w:val="006829F1"/>
    <w:rsid w:val="006831AA"/>
    <w:rsid w:val="00683C28"/>
    <w:rsid w:val="00683D55"/>
    <w:rsid w:val="0068541D"/>
    <w:rsid w:val="0068551E"/>
    <w:rsid w:val="00685551"/>
    <w:rsid w:val="00685CC4"/>
    <w:rsid w:val="00685D5C"/>
    <w:rsid w:val="00685D6A"/>
    <w:rsid w:val="00685DFA"/>
    <w:rsid w:val="00686329"/>
    <w:rsid w:val="006867E1"/>
    <w:rsid w:val="006875BA"/>
    <w:rsid w:val="00691FCF"/>
    <w:rsid w:val="00692663"/>
    <w:rsid w:val="00693045"/>
    <w:rsid w:val="00693238"/>
    <w:rsid w:val="006944EC"/>
    <w:rsid w:val="00697CA6"/>
    <w:rsid w:val="006A2036"/>
    <w:rsid w:val="006A3CCC"/>
    <w:rsid w:val="006A3D22"/>
    <w:rsid w:val="006A4B01"/>
    <w:rsid w:val="006A4D01"/>
    <w:rsid w:val="006A51A0"/>
    <w:rsid w:val="006A6552"/>
    <w:rsid w:val="006A6A2E"/>
    <w:rsid w:val="006A715E"/>
    <w:rsid w:val="006A7466"/>
    <w:rsid w:val="006B0464"/>
    <w:rsid w:val="006B08E5"/>
    <w:rsid w:val="006B102C"/>
    <w:rsid w:val="006B1AC7"/>
    <w:rsid w:val="006B2C9D"/>
    <w:rsid w:val="006B346C"/>
    <w:rsid w:val="006B352D"/>
    <w:rsid w:val="006B4236"/>
    <w:rsid w:val="006B462E"/>
    <w:rsid w:val="006B4E52"/>
    <w:rsid w:val="006B53D1"/>
    <w:rsid w:val="006B5AEA"/>
    <w:rsid w:val="006B5E38"/>
    <w:rsid w:val="006B6AC2"/>
    <w:rsid w:val="006B6DB3"/>
    <w:rsid w:val="006B753C"/>
    <w:rsid w:val="006C0476"/>
    <w:rsid w:val="006C0C23"/>
    <w:rsid w:val="006C27A8"/>
    <w:rsid w:val="006C2D4E"/>
    <w:rsid w:val="006C2D72"/>
    <w:rsid w:val="006C50BF"/>
    <w:rsid w:val="006C5AAB"/>
    <w:rsid w:val="006C5AC3"/>
    <w:rsid w:val="006C66EE"/>
    <w:rsid w:val="006C691D"/>
    <w:rsid w:val="006C6A8D"/>
    <w:rsid w:val="006C70EC"/>
    <w:rsid w:val="006C76CF"/>
    <w:rsid w:val="006C7D9E"/>
    <w:rsid w:val="006D05E6"/>
    <w:rsid w:val="006D0823"/>
    <w:rsid w:val="006D0BFF"/>
    <w:rsid w:val="006D0E3F"/>
    <w:rsid w:val="006D1C47"/>
    <w:rsid w:val="006D1DA5"/>
    <w:rsid w:val="006D22CA"/>
    <w:rsid w:val="006D2B9B"/>
    <w:rsid w:val="006D34C2"/>
    <w:rsid w:val="006D367E"/>
    <w:rsid w:val="006D37D0"/>
    <w:rsid w:val="006D62A9"/>
    <w:rsid w:val="006D63BA"/>
    <w:rsid w:val="006D6D2E"/>
    <w:rsid w:val="006D7D4B"/>
    <w:rsid w:val="006E130A"/>
    <w:rsid w:val="006E17E0"/>
    <w:rsid w:val="006E1BD3"/>
    <w:rsid w:val="006E22E2"/>
    <w:rsid w:val="006E2D49"/>
    <w:rsid w:val="006E3F9F"/>
    <w:rsid w:val="006E411D"/>
    <w:rsid w:val="006E43AB"/>
    <w:rsid w:val="006E49CE"/>
    <w:rsid w:val="006E4BF1"/>
    <w:rsid w:val="006E5720"/>
    <w:rsid w:val="006E5919"/>
    <w:rsid w:val="006E5A76"/>
    <w:rsid w:val="006E5F79"/>
    <w:rsid w:val="006E673B"/>
    <w:rsid w:val="006E68D2"/>
    <w:rsid w:val="006E7146"/>
    <w:rsid w:val="006E79DA"/>
    <w:rsid w:val="006F05E8"/>
    <w:rsid w:val="006F0A75"/>
    <w:rsid w:val="006F0D55"/>
    <w:rsid w:val="006F0F3A"/>
    <w:rsid w:val="006F159A"/>
    <w:rsid w:val="006F1658"/>
    <w:rsid w:val="006F1D25"/>
    <w:rsid w:val="006F1E8F"/>
    <w:rsid w:val="006F1FF2"/>
    <w:rsid w:val="006F20E0"/>
    <w:rsid w:val="006F2414"/>
    <w:rsid w:val="006F267D"/>
    <w:rsid w:val="006F2A3B"/>
    <w:rsid w:val="006F3451"/>
    <w:rsid w:val="006F45EC"/>
    <w:rsid w:val="006F48A6"/>
    <w:rsid w:val="006F4A75"/>
    <w:rsid w:val="006F5CC9"/>
    <w:rsid w:val="006F669D"/>
    <w:rsid w:val="006F70D1"/>
    <w:rsid w:val="006F7DFB"/>
    <w:rsid w:val="006F7F58"/>
    <w:rsid w:val="00700808"/>
    <w:rsid w:val="00700AF8"/>
    <w:rsid w:val="00700EC7"/>
    <w:rsid w:val="00701842"/>
    <w:rsid w:val="0070274A"/>
    <w:rsid w:val="007027D6"/>
    <w:rsid w:val="00702C33"/>
    <w:rsid w:val="0070326F"/>
    <w:rsid w:val="0070427C"/>
    <w:rsid w:val="0070438E"/>
    <w:rsid w:val="00704E8A"/>
    <w:rsid w:val="00705224"/>
    <w:rsid w:val="00705235"/>
    <w:rsid w:val="00705656"/>
    <w:rsid w:val="007057CB"/>
    <w:rsid w:val="00705A04"/>
    <w:rsid w:val="00706727"/>
    <w:rsid w:val="00710DD8"/>
    <w:rsid w:val="007117F6"/>
    <w:rsid w:val="007118C9"/>
    <w:rsid w:val="00711F76"/>
    <w:rsid w:val="00712817"/>
    <w:rsid w:val="00712967"/>
    <w:rsid w:val="00712DC7"/>
    <w:rsid w:val="00713493"/>
    <w:rsid w:val="007137E7"/>
    <w:rsid w:val="00713D71"/>
    <w:rsid w:val="007146DD"/>
    <w:rsid w:val="00715018"/>
    <w:rsid w:val="007154F8"/>
    <w:rsid w:val="007167B9"/>
    <w:rsid w:val="00717EDB"/>
    <w:rsid w:val="00720029"/>
    <w:rsid w:val="00720636"/>
    <w:rsid w:val="00720A81"/>
    <w:rsid w:val="007229A4"/>
    <w:rsid w:val="0072356A"/>
    <w:rsid w:val="00723716"/>
    <w:rsid w:val="00723D1A"/>
    <w:rsid w:val="007241C9"/>
    <w:rsid w:val="00724213"/>
    <w:rsid w:val="00724227"/>
    <w:rsid w:val="007259FF"/>
    <w:rsid w:val="00725F49"/>
    <w:rsid w:val="007261FC"/>
    <w:rsid w:val="007269FA"/>
    <w:rsid w:val="007270C4"/>
    <w:rsid w:val="0072728B"/>
    <w:rsid w:val="00727E67"/>
    <w:rsid w:val="007300CE"/>
    <w:rsid w:val="00730857"/>
    <w:rsid w:val="00730A6E"/>
    <w:rsid w:val="007320EF"/>
    <w:rsid w:val="00732916"/>
    <w:rsid w:val="00732BFA"/>
    <w:rsid w:val="00733F10"/>
    <w:rsid w:val="00735C6B"/>
    <w:rsid w:val="00736013"/>
    <w:rsid w:val="00736B41"/>
    <w:rsid w:val="00736CC2"/>
    <w:rsid w:val="00737304"/>
    <w:rsid w:val="007373E7"/>
    <w:rsid w:val="0073752B"/>
    <w:rsid w:val="007404D1"/>
    <w:rsid w:val="0074160E"/>
    <w:rsid w:val="0074163F"/>
    <w:rsid w:val="00741A0B"/>
    <w:rsid w:val="00743740"/>
    <w:rsid w:val="00743763"/>
    <w:rsid w:val="00743844"/>
    <w:rsid w:val="00745D16"/>
    <w:rsid w:val="00745F96"/>
    <w:rsid w:val="007460CA"/>
    <w:rsid w:val="0074763C"/>
    <w:rsid w:val="00747DBA"/>
    <w:rsid w:val="0075022B"/>
    <w:rsid w:val="00750281"/>
    <w:rsid w:val="00750468"/>
    <w:rsid w:val="007504C1"/>
    <w:rsid w:val="00750E5F"/>
    <w:rsid w:val="007510A2"/>
    <w:rsid w:val="00751225"/>
    <w:rsid w:val="00751270"/>
    <w:rsid w:val="00751F78"/>
    <w:rsid w:val="00752109"/>
    <w:rsid w:val="007526B6"/>
    <w:rsid w:val="00752897"/>
    <w:rsid w:val="00753F1A"/>
    <w:rsid w:val="0075453D"/>
    <w:rsid w:val="00754A0B"/>
    <w:rsid w:val="00754A69"/>
    <w:rsid w:val="00754B9E"/>
    <w:rsid w:val="007563F3"/>
    <w:rsid w:val="007565D2"/>
    <w:rsid w:val="00756CE3"/>
    <w:rsid w:val="00756D07"/>
    <w:rsid w:val="007570DF"/>
    <w:rsid w:val="00757910"/>
    <w:rsid w:val="007607EF"/>
    <w:rsid w:val="00760D9A"/>
    <w:rsid w:val="0076135E"/>
    <w:rsid w:val="00761551"/>
    <w:rsid w:val="007617DD"/>
    <w:rsid w:val="00762A26"/>
    <w:rsid w:val="007630A5"/>
    <w:rsid w:val="00763259"/>
    <w:rsid w:val="00763E56"/>
    <w:rsid w:val="007640FC"/>
    <w:rsid w:val="00764E69"/>
    <w:rsid w:val="00765A32"/>
    <w:rsid w:val="00765B74"/>
    <w:rsid w:val="00766A2F"/>
    <w:rsid w:val="0076740D"/>
    <w:rsid w:val="0076782F"/>
    <w:rsid w:val="00767911"/>
    <w:rsid w:val="00767EB5"/>
    <w:rsid w:val="007702EF"/>
    <w:rsid w:val="007708A3"/>
    <w:rsid w:val="0077130B"/>
    <w:rsid w:val="007713B4"/>
    <w:rsid w:val="0077146B"/>
    <w:rsid w:val="007720EE"/>
    <w:rsid w:val="00773174"/>
    <w:rsid w:val="007738B2"/>
    <w:rsid w:val="00773A66"/>
    <w:rsid w:val="00774405"/>
    <w:rsid w:val="007752C0"/>
    <w:rsid w:val="0077538F"/>
    <w:rsid w:val="00776689"/>
    <w:rsid w:val="00776B57"/>
    <w:rsid w:val="00777AD6"/>
    <w:rsid w:val="00777E2C"/>
    <w:rsid w:val="007806A8"/>
    <w:rsid w:val="00781924"/>
    <w:rsid w:val="00781C75"/>
    <w:rsid w:val="00781F8C"/>
    <w:rsid w:val="007829A1"/>
    <w:rsid w:val="007849D5"/>
    <w:rsid w:val="00784A98"/>
    <w:rsid w:val="00784CC6"/>
    <w:rsid w:val="00784DA3"/>
    <w:rsid w:val="0078515B"/>
    <w:rsid w:val="007853D4"/>
    <w:rsid w:val="007854D1"/>
    <w:rsid w:val="00786805"/>
    <w:rsid w:val="0078687B"/>
    <w:rsid w:val="00786FAA"/>
    <w:rsid w:val="007872A4"/>
    <w:rsid w:val="0079076B"/>
    <w:rsid w:val="0079086C"/>
    <w:rsid w:val="007913AC"/>
    <w:rsid w:val="00791934"/>
    <w:rsid w:val="0079363E"/>
    <w:rsid w:val="00794F7F"/>
    <w:rsid w:val="007951B3"/>
    <w:rsid w:val="00795303"/>
    <w:rsid w:val="007953D8"/>
    <w:rsid w:val="0079597D"/>
    <w:rsid w:val="00795A30"/>
    <w:rsid w:val="00796FBB"/>
    <w:rsid w:val="00797BFE"/>
    <w:rsid w:val="007A0911"/>
    <w:rsid w:val="007A1138"/>
    <w:rsid w:val="007A1411"/>
    <w:rsid w:val="007A148C"/>
    <w:rsid w:val="007A1873"/>
    <w:rsid w:val="007A1ED0"/>
    <w:rsid w:val="007A2E04"/>
    <w:rsid w:val="007A32AE"/>
    <w:rsid w:val="007A3A5B"/>
    <w:rsid w:val="007A60E1"/>
    <w:rsid w:val="007A62C1"/>
    <w:rsid w:val="007A6839"/>
    <w:rsid w:val="007A79DC"/>
    <w:rsid w:val="007A7EB6"/>
    <w:rsid w:val="007B034B"/>
    <w:rsid w:val="007B07AA"/>
    <w:rsid w:val="007B1230"/>
    <w:rsid w:val="007B2B12"/>
    <w:rsid w:val="007B381F"/>
    <w:rsid w:val="007B3A98"/>
    <w:rsid w:val="007B5201"/>
    <w:rsid w:val="007B56BA"/>
    <w:rsid w:val="007B617B"/>
    <w:rsid w:val="007B6FAE"/>
    <w:rsid w:val="007B721C"/>
    <w:rsid w:val="007B7406"/>
    <w:rsid w:val="007B74BE"/>
    <w:rsid w:val="007C003F"/>
    <w:rsid w:val="007C0061"/>
    <w:rsid w:val="007C10E8"/>
    <w:rsid w:val="007C12CD"/>
    <w:rsid w:val="007C1EF5"/>
    <w:rsid w:val="007C21ED"/>
    <w:rsid w:val="007C2508"/>
    <w:rsid w:val="007C272D"/>
    <w:rsid w:val="007C38F8"/>
    <w:rsid w:val="007C3AE0"/>
    <w:rsid w:val="007C3FA8"/>
    <w:rsid w:val="007C5DA3"/>
    <w:rsid w:val="007C5EAA"/>
    <w:rsid w:val="007C631F"/>
    <w:rsid w:val="007C63E0"/>
    <w:rsid w:val="007C6D31"/>
    <w:rsid w:val="007C7310"/>
    <w:rsid w:val="007C7525"/>
    <w:rsid w:val="007C768C"/>
    <w:rsid w:val="007C79EB"/>
    <w:rsid w:val="007D02E2"/>
    <w:rsid w:val="007D02FF"/>
    <w:rsid w:val="007D048A"/>
    <w:rsid w:val="007D0945"/>
    <w:rsid w:val="007D2BED"/>
    <w:rsid w:val="007D2CCD"/>
    <w:rsid w:val="007D4B02"/>
    <w:rsid w:val="007D4DE4"/>
    <w:rsid w:val="007D5456"/>
    <w:rsid w:val="007D56B3"/>
    <w:rsid w:val="007D5CA1"/>
    <w:rsid w:val="007D605E"/>
    <w:rsid w:val="007D60E6"/>
    <w:rsid w:val="007D6111"/>
    <w:rsid w:val="007D68E5"/>
    <w:rsid w:val="007D6F17"/>
    <w:rsid w:val="007D732B"/>
    <w:rsid w:val="007D7577"/>
    <w:rsid w:val="007D7B27"/>
    <w:rsid w:val="007E0659"/>
    <w:rsid w:val="007E0F8A"/>
    <w:rsid w:val="007E132B"/>
    <w:rsid w:val="007E18DA"/>
    <w:rsid w:val="007E2B48"/>
    <w:rsid w:val="007E2D39"/>
    <w:rsid w:val="007E3CBF"/>
    <w:rsid w:val="007E4445"/>
    <w:rsid w:val="007E478F"/>
    <w:rsid w:val="007E4A39"/>
    <w:rsid w:val="007E5982"/>
    <w:rsid w:val="007E5DB2"/>
    <w:rsid w:val="007E5E0D"/>
    <w:rsid w:val="007E660D"/>
    <w:rsid w:val="007E7112"/>
    <w:rsid w:val="007E7121"/>
    <w:rsid w:val="007E76A5"/>
    <w:rsid w:val="007E7D22"/>
    <w:rsid w:val="007F029A"/>
    <w:rsid w:val="007F05AD"/>
    <w:rsid w:val="007F0F67"/>
    <w:rsid w:val="007F1174"/>
    <w:rsid w:val="007F2F06"/>
    <w:rsid w:val="007F3316"/>
    <w:rsid w:val="007F33A7"/>
    <w:rsid w:val="007F399E"/>
    <w:rsid w:val="007F3E08"/>
    <w:rsid w:val="007F47F2"/>
    <w:rsid w:val="007F4D4B"/>
    <w:rsid w:val="007F515A"/>
    <w:rsid w:val="007F5870"/>
    <w:rsid w:val="007F58CE"/>
    <w:rsid w:val="007F6173"/>
    <w:rsid w:val="007F6C10"/>
    <w:rsid w:val="007F6EF2"/>
    <w:rsid w:val="00800691"/>
    <w:rsid w:val="00800CEB"/>
    <w:rsid w:val="00801098"/>
    <w:rsid w:val="00801BC3"/>
    <w:rsid w:val="008024C8"/>
    <w:rsid w:val="00802816"/>
    <w:rsid w:val="00803142"/>
    <w:rsid w:val="00803BF9"/>
    <w:rsid w:val="00803D7C"/>
    <w:rsid w:val="008044E7"/>
    <w:rsid w:val="008047AB"/>
    <w:rsid w:val="00804B33"/>
    <w:rsid w:val="00804B76"/>
    <w:rsid w:val="00805063"/>
    <w:rsid w:val="0080571D"/>
    <w:rsid w:val="00805841"/>
    <w:rsid w:val="0080594A"/>
    <w:rsid w:val="00806109"/>
    <w:rsid w:val="008063F0"/>
    <w:rsid w:val="0080704A"/>
    <w:rsid w:val="00807EEA"/>
    <w:rsid w:val="008110B8"/>
    <w:rsid w:val="0081208C"/>
    <w:rsid w:val="008120CC"/>
    <w:rsid w:val="008122ED"/>
    <w:rsid w:val="00813F27"/>
    <w:rsid w:val="00814141"/>
    <w:rsid w:val="008142D6"/>
    <w:rsid w:val="008147C5"/>
    <w:rsid w:val="008148C1"/>
    <w:rsid w:val="008157E3"/>
    <w:rsid w:val="00815EBE"/>
    <w:rsid w:val="00816268"/>
    <w:rsid w:val="00817A56"/>
    <w:rsid w:val="00817A74"/>
    <w:rsid w:val="00820FC8"/>
    <w:rsid w:val="0082160B"/>
    <w:rsid w:val="008216B1"/>
    <w:rsid w:val="00821C06"/>
    <w:rsid w:val="00822C31"/>
    <w:rsid w:val="00823232"/>
    <w:rsid w:val="00824566"/>
    <w:rsid w:val="00824D29"/>
    <w:rsid w:val="008255CC"/>
    <w:rsid w:val="00825BB7"/>
    <w:rsid w:val="00825CBF"/>
    <w:rsid w:val="00825E37"/>
    <w:rsid w:val="00826DD9"/>
    <w:rsid w:val="00827781"/>
    <w:rsid w:val="00827F47"/>
    <w:rsid w:val="00830141"/>
    <w:rsid w:val="0083031A"/>
    <w:rsid w:val="008319C5"/>
    <w:rsid w:val="00831F88"/>
    <w:rsid w:val="0083266E"/>
    <w:rsid w:val="00832A6F"/>
    <w:rsid w:val="0083357D"/>
    <w:rsid w:val="00833B7E"/>
    <w:rsid w:val="0083532F"/>
    <w:rsid w:val="008358AB"/>
    <w:rsid w:val="008368A0"/>
    <w:rsid w:val="00836E4E"/>
    <w:rsid w:val="008372DF"/>
    <w:rsid w:val="00837FC7"/>
    <w:rsid w:val="00840396"/>
    <w:rsid w:val="00840549"/>
    <w:rsid w:val="0084082B"/>
    <w:rsid w:val="0084083A"/>
    <w:rsid w:val="00840EB0"/>
    <w:rsid w:val="00841A26"/>
    <w:rsid w:val="00842C5D"/>
    <w:rsid w:val="00843159"/>
    <w:rsid w:val="0084368F"/>
    <w:rsid w:val="00844166"/>
    <w:rsid w:val="0084587A"/>
    <w:rsid w:val="00846516"/>
    <w:rsid w:val="00846909"/>
    <w:rsid w:val="00847B5E"/>
    <w:rsid w:val="00851627"/>
    <w:rsid w:val="00853D3C"/>
    <w:rsid w:val="008545C4"/>
    <w:rsid w:val="00855014"/>
    <w:rsid w:val="00855095"/>
    <w:rsid w:val="0085576B"/>
    <w:rsid w:val="00855E6E"/>
    <w:rsid w:val="0085666A"/>
    <w:rsid w:val="0085715E"/>
    <w:rsid w:val="00857735"/>
    <w:rsid w:val="008602DF"/>
    <w:rsid w:val="00860C93"/>
    <w:rsid w:val="00861CB4"/>
    <w:rsid w:val="00861DA5"/>
    <w:rsid w:val="00862329"/>
    <w:rsid w:val="00862338"/>
    <w:rsid w:val="008628EF"/>
    <w:rsid w:val="0086317F"/>
    <w:rsid w:val="008631D6"/>
    <w:rsid w:val="00863249"/>
    <w:rsid w:val="0086384B"/>
    <w:rsid w:val="00864A15"/>
    <w:rsid w:val="00864B3F"/>
    <w:rsid w:val="0086595F"/>
    <w:rsid w:val="008670EC"/>
    <w:rsid w:val="00867518"/>
    <w:rsid w:val="0087012E"/>
    <w:rsid w:val="008701D0"/>
    <w:rsid w:val="00870C29"/>
    <w:rsid w:val="00870FEF"/>
    <w:rsid w:val="008710FE"/>
    <w:rsid w:val="008714DE"/>
    <w:rsid w:val="00871F74"/>
    <w:rsid w:val="00872887"/>
    <w:rsid w:val="00872C30"/>
    <w:rsid w:val="00873080"/>
    <w:rsid w:val="00874364"/>
    <w:rsid w:val="00874CCD"/>
    <w:rsid w:val="0087513D"/>
    <w:rsid w:val="00875E8B"/>
    <w:rsid w:val="008779E0"/>
    <w:rsid w:val="00880968"/>
    <w:rsid w:val="00880CCC"/>
    <w:rsid w:val="00880D2E"/>
    <w:rsid w:val="0088121E"/>
    <w:rsid w:val="00881600"/>
    <w:rsid w:val="00881E48"/>
    <w:rsid w:val="008823C5"/>
    <w:rsid w:val="00882ED6"/>
    <w:rsid w:val="008836E8"/>
    <w:rsid w:val="00883753"/>
    <w:rsid w:val="008850D1"/>
    <w:rsid w:val="00885CAC"/>
    <w:rsid w:val="00885F71"/>
    <w:rsid w:val="008867FD"/>
    <w:rsid w:val="00886A35"/>
    <w:rsid w:val="00886C2E"/>
    <w:rsid w:val="0088766E"/>
    <w:rsid w:val="008876E1"/>
    <w:rsid w:val="00890104"/>
    <w:rsid w:val="00891076"/>
    <w:rsid w:val="00891414"/>
    <w:rsid w:val="0089157A"/>
    <w:rsid w:val="00891986"/>
    <w:rsid w:val="0089225D"/>
    <w:rsid w:val="008925D4"/>
    <w:rsid w:val="00892DEB"/>
    <w:rsid w:val="00894644"/>
    <w:rsid w:val="00894DDD"/>
    <w:rsid w:val="00895DC9"/>
    <w:rsid w:val="00896BB9"/>
    <w:rsid w:val="0089714B"/>
    <w:rsid w:val="008977AD"/>
    <w:rsid w:val="00897B2F"/>
    <w:rsid w:val="008A118E"/>
    <w:rsid w:val="008A2188"/>
    <w:rsid w:val="008A262D"/>
    <w:rsid w:val="008A28A0"/>
    <w:rsid w:val="008A2EA3"/>
    <w:rsid w:val="008A39AF"/>
    <w:rsid w:val="008A4369"/>
    <w:rsid w:val="008A5117"/>
    <w:rsid w:val="008A54BF"/>
    <w:rsid w:val="008A7260"/>
    <w:rsid w:val="008A7A08"/>
    <w:rsid w:val="008A7B96"/>
    <w:rsid w:val="008B27E7"/>
    <w:rsid w:val="008B5668"/>
    <w:rsid w:val="008B5B42"/>
    <w:rsid w:val="008B5BF3"/>
    <w:rsid w:val="008B5F3B"/>
    <w:rsid w:val="008B6FC8"/>
    <w:rsid w:val="008B7135"/>
    <w:rsid w:val="008B71CD"/>
    <w:rsid w:val="008B7686"/>
    <w:rsid w:val="008B77BC"/>
    <w:rsid w:val="008C03A3"/>
    <w:rsid w:val="008C0629"/>
    <w:rsid w:val="008C06D4"/>
    <w:rsid w:val="008C105A"/>
    <w:rsid w:val="008C1BB4"/>
    <w:rsid w:val="008C4984"/>
    <w:rsid w:val="008C54DB"/>
    <w:rsid w:val="008C693C"/>
    <w:rsid w:val="008C6B2A"/>
    <w:rsid w:val="008C7077"/>
    <w:rsid w:val="008D38D5"/>
    <w:rsid w:val="008D4137"/>
    <w:rsid w:val="008D4441"/>
    <w:rsid w:val="008D475E"/>
    <w:rsid w:val="008D521E"/>
    <w:rsid w:val="008D5312"/>
    <w:rsid w:val="008D5365"/>
    <w:rsid w:val="008D567C"/>
    <w:rsid w:val="008D5EBC"/>
    <w:rsid w:val="008D5FCE"/>
    <w:rsid w:val="008D78CF"/>
    <w:rsid w:val="008E2043"/>
    <w:rsid w:val="008E2205"/>
    <w:rsid w:val="008E2D6A"/>
    <w:rsid w:val="008E2F3C"/>
    <w:rsid w:val="008E38A5"/>
    <w:rsid w:val="008E3BDE"/>
    <w:rsid w:val="008E3E0D"/>
    <w:rsid w:val="008E3EA2"/>
    <w:rsid w:val="008E463B"/>
    <w:rsid w:val="008E4D92"/>
    <w:rsid w:val="008E4DDE"/>
    <w:rsid w:val="008E67FC"/>
    <w:rsid w:val="008E69D2"/>
    <w:rsid w:val="008E78E5"/>
    <w:rsid w:val="008E7D0E"/>
    <w:rsid w:val="008F0682"/>
    <w:rsid w:val="008F0F0F"/>
    <w:rsid w:val="008F0F47"/>
    <w:rsid w:val="008F34D2"/>
    <w:rsid w:val="008F565A"/>
    <w:rsid w:val="008F5EA8"/>
    <w:rsid w:val="008F5F4F"/>
    <w:rsid w:val="008F60DB"/>
    <w:rsid w:val="008F6A48"/>
    <w:rsid w:val="008F79FF"/>
    <w:rsid w:val="008F7E72"/>
    <w:rsid w:val="00900CD3"/>
    <w:rsid w:val="00900FD2"/>
    <w:rsid w:val="0090152B"/>
    <w:rsid w:val="00902771"/>
    <w:rsid w:val="009033C1"/>
    <w:rsid w:val="00904376"/>
    <w:rsid w:val="0090479B"/>
    <w:rsid w:val="00904E4D"/>
    <w:rsid w:val="00906A38"/>
    <w:rsid w:val="00906B63"/>
    <w:rsid w:val="00906B8F"/>
    <w:rsid w:val="00906E3F"/>
    <w:rsid w:val="00906F09"/>
    <w:rsid w:val="00906FEA"/>
    <w:rsid w:val="009102B9"/>
    <w:rsid w:val="009103BC"/>
    <w:rsid w:val="009105DB"/>
    <w:rsid w:val="00911251"/>
    <w:rsid w:val="0091135D"/>
    <w:rsid w:val="00911F8B"/>
    <w:rsid w:val="00912332"/>
    <w:rsid w:val="00912925"/>
    <w:rsid w:val="009129C3"/>
    <w:rsid w:val="00912BE5"/>
    <w:rsid w:val="00912F22"/>
    <w:rsid w:val="00913B7A"/>
    <w:rsid w:val="00915147"/>
    <w:rsid w:val="009156AD"/>
    <w:rsid w:val="0091577D"/>
    <w:rsid w:val="009157D0"/>
    <w:rsid w:val="0091653C"/>
    <w:rsid w:val="0091656B"/>
    <w:rsid w:val="009167AA"/>
    <w:rsid w:val="0091683D"/>
    <w:rsid w:val="009168D9"/>
    <w:rsid w:val="0091781C"/>
    <w:rsid w:val="0092018D"/>
    <w:rsid w:val="0092020C"/>
    <w:rsid w:val="0092055E"/>
    <w:rsid w:val="00920ECD"/>
    <w:rsid w:val="00922096"/>
    <w:rsid w:val="009234AD"/>
    <w:rsid w:val="009234F9"/>
    <w:rsid w:val="00924BC9"/>
    <w:rsid w:val="00924E8E"/>
    <w:rsid w:val="0092554E"/>
    <w:rsid w:val="00925847"/>
    <w:rsid w:val="00925AF5"/>
    <w:rsid w:val="00926179"/>
    <w:rsid w:val="00926625"/>
    <w:rsid w:val="00927820"/>
    <w:rsid w:val="00930B19"/>
    <w:rsid w:val="00930BEF"/>
    <w:rsid w:val="00930DF1"/>
    <w:rsid w:val="0093199D"/>
    <w:rsid w:val="00931DB3"/>
    <w:rsid w:val="00932386"/>
    <w:rsid w:val="00933AF3"/>
    <w:rsid w:val="009340A7"/>
    <w:rsid w:val="00935459"/>
    <w:rsid w:val="0093646E"/>
    <w:rsid w:val="00936560"/>
    <w:rsid w:val="009365DA"/>
    <w:rsid w:val="00936824"/>
    <w:rsid w:val="0093696F"/>
    <w:rsid w:val="00937747"/>
    <w:rsid w:val="00937B0F"/>
    <w:rsid w:val="00940DE9"/>
    <w:rsid w:val="009419F2"/>
    <w:rsid w:val="009422D5"/>
    <w:rsid w:val="009427D4"/>
    <w:rsid w:val="00942E04"/>
    <w:rsid w:val="0094418E"/>
    <w:rsid w:val="00944E23"/>
    <w:rsid w:val="00945A29"/>
    <w:rsid w:val="00945BD3"/>
    <w:rsid w:val="0094653E"/>
    <w:rsid w:val="0094753A"/>
    <w:rsid w:val="00947B35"/>
    <w:rsid w:val="00947FE8"/>
    <w:rsid w:val="00950033"/>
    <w:rsid w:val="00950456"/>
    <w:rsid w:val="0095075D"/>
    <w:rsid w:val="009508B9"/>
    <w:rsid w:val="009515CD"/>
    <w:rsid w:val="00952040"/>
    <w:rsid w:val="0095209B"/>
    <w:rsid w:val="00952502"/>
    <w:rsid w:val="00952BF1"/>
    <w:rsid w:val="00953D66"/>
    <w:rsid w:val="0095441B"/>
    <w:rsid w:val="00954855"/>
    <w:rsid w:val="009548E5"/>
    <w:rsid w:val="00955B42"/>
    <w:rsid w:val="00955E79"/>
    <w:rsid w:val="0095613D"/>
    <w:rsid w:val="0095631C"/>
    <w:rsid w:val="00956714"/>
    <w:rsid w:val="0095681F"/>
    <w:rsid w:val="009574F6"/>
    <w:rsid w:val="0096013C"/>
    <w:rsid w:val="00960237"/>
    <w:rsid w:val="0096117E"/>
    <w:rsid w:val="0096128C"/>
    <w:rsid w:val="00961450"/>
    <w:rsid w:val="00961E13"/>
    <w:rsid w:val="00963178"/>
    <w:rsid w:val="0096454B"/>
    <w:rsid w:val="00964576"/>
    <w:rsid w:val="00965A2A"/>
    <w:rsid w:val="00966856"/>
    <w:rsid w:val="00966EF2"/>
    <w:rsid w:val="0096752B"/>
    <w:rsid w:val="00967F8A"/>
    <w:rsid w:val="00970A5B"/>
    <w:rsid w:val="00971678"/>
    <w:rsid w:val="00971B11"/>
    <w:rsid w:val="00971B25"/>
    <w:rsid w:val="00973C7D"/>
    <w:rsid w:val="009741E8"/>
    <w:rsid w:val="00974AAE"/>
    <w:rsid w:val="00974C67"/>
    <w:rsid w:val="00974D30"/>
    <w:rsid w:val="00975A84"/>
    <w:rsid w:val="00976769"/>
    <w:rsid w:val="00976795"/>
    <w:rsid w:val="00976D41"/>
    <w:rsid w:val="00976ECF"/>
    <w:rsid w:val="00977254"/>
    <w:rsid w:val="0097734D"/>
    <w:rsid w:val="009779C7"/>
    <w:rsid w:val="00980941"/>
    <w:rsid w:val="00980D6D"/>
    <w:rsid w:val="0098111C"/>
    <w:rsid w:val="009822CE"/>
    <w:rsid w:val="0098242A"/>
    <w:rsid w:val="009830D4"/>
    <w:rsid w:val="009836AC"/>
    <w:rsid w:val="00984122"/>
    <w:rsid w:val="00984AC3"/>
    <w:rsid w:val="00984DC0"/>
    <w:rsid w:val="009851D0"/>
    <w:rsid w:val="00985341"/>
    <w:rsid w:val="00985943"/>
    <w:rsid w:val="00985B02"/>
    <w:rsid w:val="00985C1A"/>
    <w:rsid w:val="00986091"/>
    <w:rsid w:val="00986437"/>
    <w:rsid w:val="009867CE"/>
    <w:rsid w:val="0098757D"/>
    <w:rsid w:val="009906C5"/>
    <w:rsid w:val="00991B2A"/>
    <w:rsid w:val="00991C3E"/>
    <w:rsid w:val="009923DF"/>
    <w:rsid w:val="00992800"/>
    <w:rsid w:val="009937A6"/>
    <w:rsid w:val="00994135"/>
    <w:rsid w:val="0099423F"/>
    <w:rsid w:val="00994B86"/>
    <w:rsid w:val="00994DAF"/>
    <w:rsid w:val="00995481"/>
    <w:rsid w:val="0099658E"/>
    <w:rsid w:val="0099676F"/>
    <w:rsid w:val="00996D99"/>
    <w:rsid w:val="00996E8E"/>
    <w:rsid w:val="009976D4"/>
    <w:rsid w:val="00997B0A"/>
    <w:rsid w:val="009A0706"/>
    <w:rsid w:val="009A0CE3"/>
    <w:rsid w:val="009A2BBD"/>
    <w:rsid w:val="009A315F"/>
    <w:rsid w:val="009A34F6"/>
    <w:rsid w:val="009A4032"/>
    <w:rsid w:val="009A5732"/>
    <w:rsid w:val="009A585E"/>
    <w:rsid w:val="009A5FC7"/>
    <w:rsid w:val="009A698C"/>
    <w:rsid w:val="009A6E40"/>
    <w:rsid w:val="009A7151"/>
    <w:rsid w:val="009A7872"/>
    <w:rsid w:val="009B0058"/>
    <w:rsid w:val="009B012A"/>
    <w:rsid w:val="009B055F"/>
    <w:rsid w:val="009B152E"/>
    <w:rsid w:val="009B30D3"/>
    <w:rsid w:val="009B5434"/>
    <w:rsid w:val="009B56DC"/>
    <w:rsid w:val="009B7320"/>
    <w:rsid w:val="009B799A"/>
    <w:rsid w:val="009B7D53"/>
    <w:rsid w:val="009C0607"/>
    <w:rsid w:val="009C08DD"/>
    <w:rsid w:val="009C16BB"/>
    <w:rsid w:val="009C1AF2"/>
    <w:rsid w:val="009C36FD"/>
    <w:rsid w:val="009C4094"/>
    <w:rsid w:val="009C47BF"/>
    <w:rsid w:val="009C4D60"/>
    <w:rsid w:val="009C4FD9"/>
    <w:rsid w:val="009C78B3"/>
    <w:rsid w:val="009D0B16"/>
    <w:rsid w:val="009D13CB"/>
    <w:rsid w:val="009D1C80"/>
    <w:rsid w:val="009D1C8D"/>
    <w:rsid w:val="009D1D91"/>
    <w:rsid w:val="009D1DD6"/>
    <w:rsid w:val="009D2526"/>
    <w:rsid w:val="009D2ABD"/>
    <w:rsid w:val="009D3095"/>
    <w:rsid w:val="009D3806"/>
    <w:rsid w:val="009D446C"/>
    <w:rsid w:val="009D4473"/>
    <w:rsid w:val="009D4E9B"/>
    <w:rsid w:val="009D567D"/>
    <w:rsid w:val="009D5F12"/>
    <w:rsid w:val="009D706A"/>
    <w:rsid w:val="009D7514"/>
    <w:rsid w:val="009D75B2"/>
    <w:rsid w:val="009D7680"/>
    <w:rsid w:val="009E077B"/>
    <w:rsid w:val="009E0936"/>
    <w:rsid w:val="009E09F9"/>
    <w:rsid w:val="009E2010"/>
    <w:rsid w:val="009E2596"/>
    <w:rsid w:val="009E2636"/>
    <w:rsid w:val="009E2D91"/>
    <w:rsid w:val="009E3D5C"/>
    <w:rsid w:val="009E3F6B"/>
    <w:rsid w:val="009E43FE"/>
    <w:rsid w:val="009E4610"/>
    <w:rsid w:val="009E4865"/>
    <w:rsid w:val="009E503E"/>
    <w:rsid w:val="009E5229"/>
    <w:rsid w:val="009E57D6"/>
    <w:rsid w:val="009E6CD9"/>
    <w:rsid w:val="009E6E38"/>
    <w:rsid w:val="009E78DF"/>
    <w:rsid w:val="009F0336"/>
    <w:rsid w:val="009F12F9"/>
    <w:rsid w:val="009F31C0"/>
    <w:rsid w:val="009F362D"/>
    <w:rsid w:val="009F4070"/>
    <w:rsid w:val="009F5961"/>
    <w:rsid w:val="009F7388"/>
    <w:rsid w:val="009F7638"/>
    <w:rsid w:val="00A00689"/>
    <w:rsid w:val="00A00FAB"/>
    <w:rsid w:val="00A011E9"/>
    <w:rsid w:val="00A02927"/>
    <w:rsid w:val="00A034C3"/>
    <w:rsid w:val="00A0471E"/>
    <w:rsid w:val="00A048F9"/>
    <w:rsid w:val="00A05177"/>
    <w:rsid w:val="00A05797"/>
    <w:rsid w:val="00A05946"/>
    <w:rsid w:val="00A05E44"/>
    <w:rsid w:val="00A06A84"/>
    <w:rsid w:val="00A0727E"/>
    <w:rsid w:val="00A074F7"/>
    <w:rsid w:val="00A10EDA"/>
    <w:rsid w:val="00A11391"/>
    <w:rsid w:val="00A116ED"/>
    <w:rsid w:val="00A11974"/>
    <w:rsid w:val="00A11DD7"/>
    <w:rsid w:val="00A11EBF"/>
    <w:rsid w:val="00A13372"/>
    <w:rsid w:val="00A138EF"/>
    <w:rsid w:val="00A14D27"/>
    <w:rsid w:val="00A1500B"/>
    <w:rsid w:val="00A152DA"/>
    <w:rsid w:val="00A15D7F"/>
    <w:rsid w:val="00A15E3C"/>
    <w:rsid w:val="00A160C3"/>
    <w:rsid w:val="00A161A8"/>
    <w:rsid w:val="00A171B4"/>
    <w:rsid w:val="00A17477"/>
    <w:rsid w:val="00A17760"/>
    <w:rsid w:val="00A200E9"/>
    <w:rsid w:val="00A21AD0"/>
    <w:rsid w:val="00A21E8D"/>
    <w:rsid w:val="00A2216C"/>
    <w:rsid w:val="00A232FC"/>
    <w:rsid w:val="00A233E4"/>
    <w:rsid w:val="00A2370A"/>
    <w:rsid w:val="00A23946"/>
    <w:rsid w:val="00A23DB8"/>
    <w:rsid w:val="00A23EEC"/>
    <w:rsid w:val="00A246B8"/>
    <w:rsid w:val="00A2498D"/>
    <w:rsid w:val="00A24AE0"/>
    <w:rsid w:val="00A24CA6"/>
    <w:rsid w:val="00A25398"/>
    <w:rsid w:val="00A25FB0"/>
    <w:rsid w:val="00A26F14"/>
    <w:rsid w:val="00A27D55"/>
    <w:rsid w:val="00A27E42"/>
    <w:rsid w:val="00A3001A"/>
    <w:rsid w:val="00A30851"/>
    <w:rsid w:val="00A30C86"/>
    <w:rsid w:val="00A3110D"/>
    <w:rsid w:val="00A31C58"/>
    <w:rsid w:val="00A32237"/>
    <w:rsid w:val="00A3296D"/>
    <w:rsid w:val="00A33647"/>
    <w:rsid w:val="00A33AAA"/>
    <w:rsid w:val="00A341BE"/>
    <w:rsid w:val="00A34916"/>
    <w:rsid w:val="00A34D9A"/>
    <w:rsid w:val="00A34F7A"/>
    <w:rsid w:val="00A3517E"/>
    <w:rsid w:val="00A364C4"/>
    <w:rsid w:val="00A36CB5"/>
    <w:rsid w:val="00A3764C"/>
    <w:rsid w:val="00A405B9"/>
    <w:rsid w:val="00A409E8"/>
    <w:rsid w:val="00A40A7B"/>
    <w:rsid w:val="00A41039"/>
    <w:rsid w:val="00A42345"/>
    <w:rsid w:val="00A42726"/>
    <w:rsid w:val="00A42AAC"/>
    <w:rsid w:val="00A43091"/>
    <w:rsid w:val="00A43613"/>
    <w:rsid w:val="00A459B6"/>
    <w:rsid w:val="00A45F66"/>
    <w:rsid w:val="00A4606D"/>
    <w:rsid w:val="00A47128"/>
    <w:rsid w:val="00A471D7"/>
    <w:rsid w:val="00A47D19"/>
    <w:rsid w:val="00A50490"/>
    <w:rsid w:val="00A50D8B"/>
    <w:rsid w:val="00A5113E"/>
    <w:rsid w:val="00A514C3"/>
    <w:rsid w:val="00A52C04"/>
    <w:rsid w:val="00A55AA9"/>
    <w:rsid w:val="00A5603E"/>
    <w:rsid w:val="00A563BA"/>
    <w:rsid w:val="00A5657B"/>
    <w:rsid w:val="00A56D34"/>
    <w:rsid w:val="00A57607"/>
    <w:rsid w:val="00A6053F"/>
    <w:rsid w:val="00A60884"/>
    <w:rsid w:val="00A60A1F"/>
    <w:rsid w:val="00A60EB8"/>
    <w:rsid w:val="00A61C8E"/>
    <w:rsid w:val="00A6226A"/>
    <w:rsid w:val="00A627A5"/>
    <w:rsid w:val="00A62E1C"/>
    <w:rsid w:val="00A630D3"/>
    <w:rsid w:val="00A6340B"/>
    <w:rsid w:val="00A63617"/>
    <w:rsid w:val="00A6440A"/>
    <w:rsid w:val="00A64BFE"/>
    <w:rsid w:val="00A65871"/>
    <w:rsid w:val="00A65D95"/>
    <w:rsid w:val="00A6600C"/>
    <w:rsid w:val="00A70116"/>
    <w:rsid w:val="00A705D9"/>
    <w:rsid w:val="00A70DFD"/>
    <w:rsid w:val="00A70F14"/>
    <w:rsid w:val="00A71141"/>
    <w:rsid w:val="00A714E5"/>
    <w:rsid w:val="00A72AE4"/>
    <w:rsid w:val="00A73ECA"/>
    <w:rsid w:val="00A73F3E"/>
    <w:rsid w:val="00A74DD6"/>
    <w:rsid w:val="00A75612"/>
    <w:rsid w:val="00A75A9A"/>
    <w:rsid w:val="00A76E73"/>
    <w:rsid w:val="00A76EAF"/>
    <w:rsid w:val="00A77BAF"/>
    <w:rsid w:val="00A80126"/>
    <w:rsid w:val="00A806ED"/>
    <w:rsid w:val="00A81A49"/>
    <w:rsid w:val="00A81C8A"/>
    <w:rsid w:val="00A81CFC"/>
    <w:rsid w:val="00A82416"/>
    <w:rsid w:val="00A824B1"/>
    <w:rsid w:val="00A83718"/>
    <w:rsid w:val="00A83D4D"/>
    <w:rsid w:val="00A8421A"/>
    <w:rsid w:val="00A8510D"/>
    <w:rsid w:val="00A85475"/>
    <w:rsid w:val="00A855C4"/>
    <w:rsid w:val="00A85601"/>
    <w:rsid w:val="00A85923"/>
    <w:rsid w:val="00A859A0"/>
    <w:rsid w:val="00A85A6B"/>
    <w:rsid w:val="00A85A8D"/>
    <w:rsid w:val="00A8615A"/>
    <w:rsid w:val="00A86250"/>
    <w:rsid w:val="00A87896"/>
    <w:rsid w:val="00A87BED"/>
    <w:rsid w:val="00A90319"/>
    <w:rsid w:val="00A92108"/>
    <w:rsid w:val="00A92814"/>
    <w:rsid w:val="00A92D6C"/>
    <w:rsid w:val="00A9354C"/>
    <w:rsid w:val="00A936DF"/>
    <w:rsid w:val="00A947B7"/>
    <w:rsid w:val="00A949A4"/>
    <w:rsid w:val="00A94C52"/>
    <w:rsid w:val="00A952B1"/>
    <w:rsid w:val="00A95422"/>
    <w:rsid w:val="00A957FC"/>
    <w:rsid w:val="00A95A36"/>
    <w:rsid w:val="00A96194"/>
    <w:rsid w:val="00A96762"/>
    <w:rsid w:val="00A96896"/>
    <w:rsid w:val="00A9713C"/>
    <w:rsid w:val="00A97757"/>
    <w:rsid w:val="00A977F0"/>
    <w:rsid w:val="00AA0C6B"/>
    <w:rsid w:val="00AA0D92"/>
    <w:rsid w:val="00AA14A5"/>
    <w:rsid w:val="00AA2092"/>
    <w:rsid w:val="00AA30B6"/>
    <w:rsid w:val="00AA4105"/>
    <w:rsid w:val="00AA4BEE"/>
    <w:rsid w:val="00AA4F6C"/>
    <w:rsid w:val="00AA5F38"/>
    <w:rsid w:val="00AA625F"/>
    <w:rsid w:val="00AA6DAB"/>
    <w:rsid w:val="00AB03DE"/>
    <w:rsid w:val="00AB05C2"/>
    <w:rsid w:val="00AB0BF2"/>
    <w:rsid w:val="00AB0F80"/>
    <w:rsid w:val="00AB1A6F"/>
    <w:rsid w:val="00AB1E5B"/>
    <w:rsid w:val="00AB216E"/>
    <w:rsid w:val="00AB28AE"/>
    <w:rsid w:val="00AB2957"/>
    <w:rsid w:val="00AB2A5F"/>
    <w:rsid w:val="00AB3744"/>
    <w:rsid w:val="00AB459A"/>
    <w:rsid w:val="00AB5B0D"/>
    <w:rsid w:val="00AB5F36"/>
    <w:rsid w:val="00AB69AA"/>
    <w:rsid w:val="00AB6DDE"/>
    <w:rsid w:val="00AB70D7"/>
    <w:rsid w:val="00AB7664"/>
    <w:rsid w:val="00AC0633"/>
    <w:rsid w:val="00AC06E5"/>
    <w:rsid w:val="00AC1413"/>
    <w:rsid w:val="00AC2451"/>
    <w:rsid w:val="00AC2489"/>
    <w:rsid w:val="00AC2C17"/>
    <w:rsid w:val="00AC53CC"/>
    <w:rsid w:val="00AC5B3A"/>
    <w:rsid w:val="00AC6384"/>
    <w:rsid w:val="00AC64B5"/>
    <w:rsid w:val="00AC6920"/>
    <w:rsid w:val="00AC70C5"/>
    <w:rsid w:val="00AC7779"/>
    <w:rsid w:val="00AD1045"/>
    <w:rsid w:val="00AD1471"/>
    <w:rsid w:val="00AD1DE8"/>
    <w:rsid w:val="00AD25D4"/>
    <w:rsid w:val="00AD2AC8"/>
    <w:rsid w:val="00AD2ACC"/>
    <w:rsid w:val="00AD367B"/>
    <w:rsid w:val="00AD3869"/>
    <w:rsid w:val="00AD40A4"/>
    <w:rsid w:val="00AD4375"/>
    <w:rsid w:val="00AD6DD2"/>
    <w:rsid w:val="00AD7E1C"/>
    <w:rsid w:val="00AE007F"/>
    <w:rsid w:val="00AE0517"/>
    <w:rsid w:val="00AE1940"/>
    <w:rsid w:val="00AE247C"/>
    <w:rsid w:val="00AE2E11"/>
    <w:rsid w:val="00AE3908"/>
    <w:rsid w:val="00AE3EE5"/>
    <w:rsid w:val="00AE4473"/>
    <w:rsid w:val="00AE462A"/>
    <w:rsid w:val="00AE528D"/>
    <w:rsid w:val="00AE5666"/>
    <w:rsid w:val="00AE61C6"/>
    <w:rsid w:val="00AE7FB0"/>
    <w:rsid w:val="00AF0587"/>
    <w:rsid w:val="00AF0683"/>
    <w:rsid w:val="00AF1554"/>
    <w:rsid w:val="00AF1AB0"/>
    <w:rsid w:val="00AF1CE6"/>
    <w:rsid w:val="00AF3362"/>
    <w:rsid w:val="00AF36A3"/>
    <w:rsid w:val="00AF4455"/>
    <w:rsid w:val="00AF498B"/>
    <w:rsid w:val="00AF5979"/>
    <w:rsid w:val="00AF5A46"/>
    <w:rsid w:val="00AF5DB8"/>
    <w:rsid w:val="00AF7331"/>
    <w:rsid w:val="00B00046"/>
    <w:rsid w:val="00B00579"/>
    <w:rsid w:val="00B00BC1"/>
    <w:rsid w:val="00B00D08"/>
    <w:rsid w:val="00B01075"/>
    <w:rsid w:val="00B0135A"/>
    <w:rsid w:val="00B01C65"/>
    <w:rsid w:val="00B01C7B"/>
    <w:rsid w:val="00B01D84"/>
    <w:rsid w:val="00B028A3"/>
    <w:rsid w:val="00B02AD0"/>
    <w:rsid w:val="00B02DA8"/>
    <w:rsid w:val="00B02FB4"/>
    <w:rsid w:val="00B042CB"/>
    <w:rsid w:val="00B04673"/>
    <w:rsid w:val="00B0581E"/>
    <w:rsid w:val="00B0658F"/>
    <w:rsid w:val="00B07560"/>
    <w:rsid w:val="00B07AFF"/>
    <w:rsid w:val="00B1104D"/>
    <w:rsid w:val="00B112DC"/>
    <w:rsid w:val="00B11792"/>
    <w:rsid w:val="00B11A8E"/>
    <w:rsid w:val="00B137D0"/>
    <w:rsid w:val="00B13F6E"/>
    <w:rsid w:val="00B14C8A"/>
    <w:rsid w:val="00B16908"/>
    <w:rsid w:val="00B16959"/>
    <w:rsid w:val="00B1696E"/>
    <w:rsid w:val="00B17319"/>
    <w:rsid w:val="00B173D5"/>
    <w:rsid w:val="00B17C7C"/>
    <w:rsid w:val="00B17E57"/>
    <w:rsid w:val="00B20453"/>
    <w:rsid w:val="00B2158E"/>
    <w:rsid w:val="00B216B8"/>
    <w:rsid w:val="00B218CB"/>
    <w:rsid w:val="00B2253C"/>
    <w:rsid w:val="00B22C38"/>
    <w:rsid w:val="00B23370"/>
    <w:rsid w:val="00B23D23"/>
    <w:rsid w:val="00B25AA8"/>
    <w:rsid w:val="00B25D6D"/>
    <w:rsid w:val="00B26ACC"/>
    <w:rsid w:val="00B26F8F"/>
    <w:rsid w:val="00B3002B"/>
    <w:rsid w:val="00B30151"/>
    <w:rsid w:val="00B30169"/>
    <w:rsid w:val="00B31B50"/>
    <w:rsid w:val="00B3297C"/>
    <w:rsid w:val="00B3317E"/>
    <w:rsid w:val="00B336B8"/>
    <w:rsid w:val="00B33FE5"/>
    <w:rsid w:val="00B3413F"/>
    <w:rsid w:val="00B342DE"/>
    <w:rsid w:val="00B34D43"/>
    <w:rsid w:val="00B34FC7"/>
    <w:rsid w:val="00B3583A"/>
    <w:rsid w:val="00B35C5B"/>
    <w:rsid w:val="00B36C4C"/>
    <w:rsid w:val="00B3755C"/>
    <w:rsid w:val="00B37990"/>
    <w:rsid w:val="00B400C1"/>
    <w:rsid w:val="00B400CE"/>
    <w:rsid w:val="00B41521"/>
    <w:rsid w:val="00B423FD"/>
    <w:rsid w:val="00B438ED"/>
    <w:rsid w:val="00B43BDB"/>
    <w:rsid w:val="00B45154"/>
    <w:rsid w:val="00B46339"/>
    <w:rsid w:val="00B466F9"/>
    <w:rsid w:val="00B46725"/>
    <w:rsid w:val="00B46FCA"/>
    <w:rsid w:val="00B50A11"/>
    <w:rsid w:val="00B50A9A"/>
    <w:rsid w:val="00B50C1B"/>
    <w:rsid w:val="00B50E15"/>
    <w:rsid w:val="00B50E9E"/>
    <w:rsid w:val="00B50EC8"/>
    <w:rsid w:val="00B50F44"/>
    <w:rsid w:val="00B51542"/>
    <w:rsid w:val="00B52611"/>
    <w:rsid w:val="00B52D09"/>
    <w:rsid w:val="00B53374"/>
    <w:rsid w:val="00B53D82"/>
    <w:rsid w:val="00B54C8A"/>
    <w:rsid w:val="00B564CA"/>
    <w:rsid w:val="00B574C7"/>
    <w:rsid w:val="00B5777A"/>
    <w:rsid w:val="00B579F0"/>
    <w:rsid w:val="00B57D86"/>
    <w:rsid w:val="00B57E57"/>
    <w:rsid w:val="00B57EF8"/>
    <w:rsid w:val="00B57F25"/>
    <w:rsid w:val="00B60288"/>
    <w:rsid w:val="00B60298"/>
    <w:rsid w:val="00B60D31"/>
    <w:rsid w:val="00B61454"/>
    <w:rsid w:val="00B614C7"/>
    <w:rsid w:val="00B6219F"/>
    <w:rsid w:val="00B6366A"/>
    <w:rsid w:val="00B638BF"/>
    <w:rsid w:val="00B639A2"/>
    <w:rsid w:val="00B64172"/>
    <w:rsid w:val="00B65079"/>
    <w:rsid w:val="00B6591C"/>
    <w:rsid w:val="00B65A01"/>
    <w:rsid w:val="00B664F3"/>
    <w:rsid w:val="00B66F3A"/>
    <w:rsid w:val="00B6737D"/>
    <w:rsid w:val="00B71B1C"/>
    <w:rsid w:val="00B727E5"/>
    <w:rsid w:val="00B72D84"/>
    <w:rsid w:val="00B73136"/>
    <w:rsid w:val="00B73B72"/>
    <w:rsid w:val="00B73F0A"/>
    <w:rsid w:val="00B74050"/>
    <w:rsid w:val="00B747C8"/>
    <w:rsid w:val="00B74E8F"/>
    <w:rsid w:val="00B74FEB"/>
    <w:rsid w:val="00B75124"/>
    <w:rsid w:val="00B7594B"/>
    <w:rsid w:val="00B75BFD"/>
    <w:rsid w:val="00B76750"/>
    <w:rsid w:val="00B76C82"/>
    <w:rsid w:val="00B770E7"/>
    <w:rsid w:val="00B77B82"/>
    <w:rsid w:val="00B80B89"/>
    <w:rsid w:val="00B81762"/>
    <w:rsid w:val="00B8199B"/>
    <w:rsid w:val="00B8341C"/>
    <w:rsid w:val="00B83A4F"/>
    <w:rsid w:val="00B83B66"/>
    <w:rsid w:val="00B84DDB"/>
    <w:rsid w:val="00B8572B"/>
    <w:rsid w:val="00B862E6"/>
    <w:rsid w:val="00B86FCD"/>
    <w:rsid w:val="00B91517"/>
    <w:rsid w:val="00B9155B"/>
    <w:rsid w:val="00B91A98"/>
    <w:rsid w:val="00B91D81"/>
    <w:rsid w:val="00B92660"/>
    <w:rsid w:val="00B927B0"/>
    <w:rsid w:val="00B92A6E"/>
    <w:rsid w:val="00B93007"/>
    <w:rsid w:val="00B9307C"/>
    <w:rsid w:val="00B93821"/>
    <w:rsid w:val="00B9419F"/>
    <w:rsid w:val="00B9421C"/>
    <w:rsid w:val="00B95561"/>
    <w:rsid w:val="00BA00F8"/>
    <w:rsid w:val="00BA02F1"/>
    <w:rsid w:val="00BA09FF"/>
    <w:rsid w:val="00BA0A82"/>
    <w:rsid w:val="00BA13CB"/>
    <w:rsid w:val="00BA1E0F"/>
    <w:rsid w:val="00BA2268"/>
    <w:rsid w:val="00BA2389"/>
    <w:rsid w:val="00BA27F4"/>
    <w:rsid w:val="00BA374C"/>
    <w:rsid w:val="00BA47D1"/>
    <w:rsid w:val="00BA6030"/>
    <w:rsid w:val="00BA6AEA"/>
    <w:rsid w:val="00BA7D16"/>
    <w:rsid w:val="00BB02C1"/>
    <w:rsid w:val="00BB034F"/>
    <w:rsid w:val="00BB0A0E"/>
    <w:rsid w:val="00BB0FAA"/>
    <w:rsid w:val="00BB207F"/>
    <w:rsid w:val="00BB26DF"/>
    <w:rsid w:val="00BB2773"/>
    <w:rsid w:val="00BB2E7E"/>
    <w:rsid w:val="00BB30D9"/>
    <w:rsid w:val="00BB3796"/>
    <w:rsid w:val="00BB3AD2"/>
    <w:rsid w:val="00BB4C2E"/>
    <w:rsid w:val="00BB51E2"/>
    <w:rsid w:val="00BB52E3"/>
    <w:rsid w:val="00BB6422"/>
    <w:rsid w:val="00BB6807"/>
    <w:rsid w:val="00BB6EAF"/>
    <w:rsid w:val="00BC020A"/>
    <w:rsid w:val="00BC0759"/>
    <w:rsid w:val="00BC103D"/>
    <w:rsid w:val="00BC1165"/>
    <w:rsid w:val="00BC1197"/>
    <w:rsid w:val="00BC14B5"/>
    <w:rsid w:val="00BC1EC1"/>
    <w:rsid w:val="00BC2FA3"/>
    <w:rsid w:val="00BC3363"/>
    <w:rsid w:val="00BC3558"/>
    <w:rsid w:val="00BC3B1D"/>
    <w:rsid w:val="00BC506D"/>
    <w:rsid w:val="00BC5BBA"/>
    <w:rsid w:val="00BC6529"/>
    <w:rsid w:val="00BC65EC"/>
    <w:rsid w:val="00BC6652"/>
    <w:rsid w:val="00BD0954"/>
    <w:rsid w:val="00BD0EE5"/>
    <w:rsid w:val="00BD1BF5"/>
    <w:rsid w:val="00BD1FCF"/>
    <w:rsid w:val="00BD21DA"/>
    <w:rsid w:val="00BD27B5"/>
    <w:rsid w:val="00BD3BB8"/>
    <w:rsid w:val="00BD41B7"/>
    <w:rsid w:val="00BD4C00"/>
    <w:rsid w:val="00BD4C4F"/>
    <w:rsid w:val="00BD4CC9"/>
    <w:rsid w:val="00BD4D75"/>
    <w:rsid w:val="00BD5688"/>
    <w:rsid w:val="00BD5BAF"/>
    <w:rsid w:val="00BD5FA3"/>
    <w:rsid w:val="00BD63A4"/>
    <w:rsid w:val="00BD6B0B"/>
    <w:rsid w:val="00BD6BD0"/>
    <w:rsid w:val="00BE0234"/>
    <w:rsid w:val="00BE033B"/>
    <w:rsid w:val="00BE0982"/>
    <w:rsid w:val="00BE0AF9"/>
    <w:rsid w:val="00BE0BA4"/>
    <w:rsid w:val="00BE1B23"/>
    <w:rsid w:val="00BE1B4A"/>
    <w:rsid w:val="00BE2ACC"/>
    <w:rsid w:val="00BE32F9"/>
    <w:rsid w:val="00BE43C1"/>
    <w:rsid w:val="00BE4CBB"/>
    <w:rsid w:val="00BE50FB"/>
    <w:rsid w:val="00BE581B"/>
    <w:rsid w:val="00BE5E38"/>
    <w:rsid w:val="00BE76C5"/>
    <w:rsid w:val="00BE772C"/>
    <w:rsid w:val="00BE7C44"/>
    <w:rsid w:val="00BF0653"/>
    <w:rsid w:val="00BF1261"/>
    <w:rsid w:val="00BF1CAD"/>
    <w:rsid w:val="00BF1D63"/>
    <w:rsid w:val="00BF21AC"/>
    <w:rsid w:val="00BF21D0"/>
    <w:rsid w:val="00BF2570"/>
    <w:rsid w:val="00BF2A2B"/>
    <w:rsid w:val="00BF310B"/>
    <w:rsid w:val="00BF320F"/>
    <w:rsid w:val="00BF32B9"/>
    <w:rsid w:val="00BF3423"/>
    <w:rsid w:val="00BF5004"/>
    <w:rsid w:val="00BF577E"/>
    <w:rsid w:val="00BF595B"/>
    <w:rsid w:val="00BF6382"/>
    <w:rsid w:val="00BF6D02"/>
    <w:rsid w:val="00BF6F22"/>
    <w:rsid w:val="00C00C10"/>
    <w:rsid w:val="00C00CE9"/>
    <w:rsid w:val="00C02249"/>
    <w:rsid w:val="00C02274"/>
    <w:rsid w:val="00C0333A"/>
    <w:rsid w:val="00C035D5"/>
    <w:rsid w:val="00C03FD6"/>
    <w:rsid w:val="00C041DD"/>
    <w:rsid w:val="00C04934"/>
    <w:rsid w:val="00C0620C"/>
    <w:rsid w:val="00C06331"/>
    <w:rsid w:val="00C06611"/>
    <w:rsid w:val="00C07976"/>
    <w:rsid w:val="00C10375"/>
    <w:rsid w:val="00C10E8D"/>
    <w:rsid w:val="00C113AB"/>
    <w:rsid w:val="00C121E7"/>
    <w:rsid w:val="00C1266A"/>
    <w:rsid w:val="00C126A8"/>
    <w:rsid w:val="00C12F5A"/>
    <w:rsid w:val="00C133BC"/>
    <w:rsid w:val="00C138CB"/>
    <w:rsid w:val="00C13C2C"/>
    <w:rsid w:val="00C14DB7"/>
    <w:rsid w:val="00C15681"/>
    <w:rsid w:val="00C16354"/>
    <w:rsid w:val="00C16FD5"/>
    <w:rsid w:val="00C17275"/>
    <w:rsid w:val="00C17982"/>
    <w:rsid w:val="00C17D71"/>
    <w:rsid w:val="00C20544"/>
    <w:rsid w:val="00C20BC8"/>
    <w:rsid w:val="00C210B9"/>
    <w:rsid w:val="00C21EB6"/>
    <w:rsid w:val="00C22571"/>
    <w:rsid w:val="00C2312D"/>
    <w:rsid w:val="00C238D5"/>
    <w:rsid w:val="00C242C9"/>
    <w:rsid w:val="00C24431"/>
    <w:rsid w:val="00C2443B"/>
    <w:rsid w:val="00C24F23"/>
    <w:rsid w:val="00C25334"/>
    <w:rsid w:val="00C2602E"/>
    <w:rsid w:val="00C26311"/>
    <w:rsid w:val="00C26D13"/>
    <w:rsid w:val="00C3077E"/>
    <w:rsid w:val="00C310E6"/>
    <w:rsid w:val="00C31417"/>
    <w:rsid w:val="00C31A84"/>
    <w:rsid w:val="00C32581"/>
    <w:rsid w:val="00C33490"/>
    <w:rsid w:val="00C33F9D"/>
    <w:rsid w:val="00C3419C"/>
    <w:rsid w:val="00C342BE"/>
    <w:rsid w:val="00C34735"/>
    <w:rsid w:val="00C35066"/>
    <w:rsid w:val="00C350BB"/>
    <w:rsid w:val="00C35531"/>
    <w:rsid w:val="00C35EE4"/>
    <w:rsid w:val="00C36CA1"/>
    <w:rsid w:val="00C36D17"/>
    <w:rsid w:val="00C37617"/>
    <w:rsid w:val="00C37A12"/>
    <w:rsid w:val="00C37DB0"/>
    <w:rsid w:val="00C37ECC"/>
    <w:rsid w:val="00C4004C"/>
    <w:rsid w:val="00C40BED"/>
    <w:rsid w:val="00C40D87"/>
    <w:rsid w:val="00C411EB"/>
    <w:rsid w:val="00C415DA"/>
    <w:rsid w:val="00C41D9A"/>
    <w:rsid w:val="00C41F5C"/>
    <w:rsid w:val="00C42ABB"/>
    <w:rsid w:val="00C4365D"/>
    <w:rsid w:val="00C43CD2"/>
    <w:rsid w:val="00C43E3A"/>
    <w:rsid w:val="00C449C6"/>
    <w:rsid w:val="00C45198"/>
    <w:rsid w:val="00C45980"/>
    <w:rsid w:val="00C46744"/>
    <w:rsid w:val="00C467E3"/>
    <w:rsid w:val="00C475F5"/>
    <w:rsid w:val="00C5062F"/>
    <w:rsid w:val="00C507DF"/>
    <w:rsid w:val="00C50A70"/>
    <w:rsid w:val="00C5125F"/>
    <w:rsid w:val="00C516A8"/>
    <w:rsid w:val="00C519B4"/>
    <w:rsid w:val="00C51A4B"/>
    <w:rsid w:val="00C51E23"/>
    <w:rsid w:val="00C528C5"/>
    <w:rsid w:val="00C537F3"/>
    <w:rsid w:val="00C539EA"/>
    <w:rsid w:val="00C53A09"/>
    <w:rsid w:val="00C53A5B"/>
    <w:rsid w:val="00C53FB2"/>
    <w:rsid w:val="00C540C3"/>
    <w:rsid w:val="00C546FF"/>
    <w:rsid w:val="00C567CE"/>
    <w:rsid w:val="00C56CDB"/>
    <w:rsid w:val="00C56F33"/>
    <w:rsid w:val="00C57222"/>
    <w:rsid w:val="00C5729F"/>
    <w:rsid w:val="00C57962"/>
    <w:rsid w:val="00C57B92"/>
    <w:rsid w:val="00C57E16"/>
    <w:rsid w:val="00C61584"/>
    <w:rsid w:val="00C62C1B"/>
    <w:rsid w:val="00C62E1F"/>
    <w:rsid w:val="00C6321B"/>
    <w:rsid w:val="00C633A1"/>
    <w:rsid w:val="00C63712"/>
    <w:rsid w:val="00C6390E"/>
    <w:rsid w:val="00C641B3"/>
    <w:rsid w:val="00C6434B"/>
    <w:rsid w:val="00C654F2"/>
    <w:rsid w:val="00C65872"/>
    <w:rsid w:val="00C6748C"/>
    <w:rsid w:val="00C67DFC"/>
    <w:rsid w:val="00C70924"/>
    <w:rsid w:val="00C70AFA"/>
    <w:rsid w:val="00C70CCE"/>
    <w:rsid w:val="00C721B5"/>
    <w:rsid w:val="00C7227C"/>
    <w:rsid w:val="00C726F9"/>
    <w:rsid w:val="00C72E88"/>
    <w:rsid w:val="00C72EBC"/>
    <w:rsid w:val="00C738C8"/>
    <w:rsid w:val="00C73CBB"/>
    <w:rsid w:val="00C745ED"/>
    <w:rsid w:val="00C74889"/>
    <w:rsid w:val="00C74DF4"/>
    <w:rsid w:val="00C75106"/>
    <w:rsid w:val="00C75527"/>
    <w:rsid w:val="00C75BDC"/>
    <w:rsid w:val="00C76371"/>
    <w:rsid w:val="00C76C66"/>
    <w:rsid w:val="00C77034"/>
    <w:rsid w:val="00C77660"/>
    <w:rsid w:val="00C80BC3"/>
    <w:rsid w:val="00C80DED"/>
    <w:rsid w:val="00C821C1"/>
    <w:rsid w:val="00C837D7"/>
    <w:rsid w:val="00C837E7"/>
    <w:rsid w:val="00C83D71"/>
    <w:rsid w:val="00C83E5C"/>
    <w:rsid w:val="00C841FC"/>
    <w:rsid w:val="00C843AC"/>
    <w:rsid w:val="00C85B85"/>
    <w:rsid w:val="00C86004"/>
    <w:rsid w:val="00C8617C"/>
    <w:rsid w:val="00C86516"/>
    <w:rsid w:val="00C8684F"/>
    <w:rsid w:val="00C86DAE"/>
    <w:rsid w:val="00C90152"/>
    <w:rsid w:val="00C90BF6"/>
    <w:rsid w:val="00C90ED8"/>
    <w:rsid w:val="00C91167"/>
    <w:rsid w:val="00C91AA2"/>
    <w:rsid w:val="00C91D76"/>
    <w:rsid w:val="00C92197"/>
    <w:rsid w:val="00C94122"/>
    <w:rsid w:val="00C947FB"/>
    <w:rsid w:val="00C94B26"/>
    <w:rsid w:val="00C952C8"/>
    <w:rsid w:val="00C95F35"/>
    <w:rsid w:val="00C969B8"/>
    <w:rsid w:val="00C96B14"/>
    <w:rsid w:val="00C97269"/>
    <w:rsid w:val="00C975AD"/>
    <w:rsid w:val="00CA089E"/>
    <w:rsid w:val="00CA1298"/>
    <w:rsid w:val="00CA12F9"/>
    <w:rsid w:val="00CA1705"/>
    <w:rsid w:val="00CA185E"/>
    <w:rsid w:val="00CA30DF"/>
    <w:rsid w:val="00CA3975"/>
    <w:rsid w:val="00CA39CB"/>
    <w:rsid w:val="00CA41D8"/>
    <w:rsid w:val="00CA42A9"/>
    <w:rsid w:val="00CA4320"/>
    <w:rsid w:val="00CA4862"/>
    <w:rsid w:val="00CA5206"/>
    <w:rsid w:val="00CA57A5"/>
    <w:rsid w:val="00CA7A8B"/>
    <w:rsid w:val="00CB0083"/>
    <w:rsid w:val="00CB023C"/>
    <w:rsid w:val="00CB05F8"/>
    <w:rsid w:val="00CB0ADA"/>
    <w:rsid w:val="00CB1A7E"/>
    <w:rsid w:val="00CB2490"/>
    <w:rsid w:val="00CB3B73"/>
    <w:rsid w:val="00CB3D6E"/>
    <w:rsid w:val="00CB402A"/>
    <w:rsid w:val="00CB40BB"/>
    <w:rsid w:val="00CB42E0"/>
    <w:rsid w:val="00CB4B5C"/>
    <w:rsid w:val="00CB5358"/>
    <w:rsid w:val="00CB6534"/>
    <w:rsid w:val="00CB6A2D"/>
    <w:rsid w:val="00CB7161"/>
    <w:rsid w:val="00CB76CE"/>
    <w:rsid w:val="00CC167F"/>
    <w:rsid w:val="00CC2D72"/>
    <w:rsid w:val="00CC2F3B"/>
    <w:rsid w:val="00CC2F74"/>
    <w:rsid w:val="00CC3CFC"/>
    <w:rsid w:val="00CC4988"/>
    <w:rsid w:val="00CC4AF0"/>
    <w:rsid w:val="00CC557C"/>
    <w:rsid w:val="00CC566D"/>
    <w:rsid w:val="00CC5FA7"/>
    <w:rsid w:val="00CC701A"/>
    <w:rsid w:val="00CC712D"/>
    <w:rsid w:val="00CC7A14"/>
    <w:rsid w:val="00CD10B2"/>
    <w:rsid w:val="00CD1478"/>
    <w:rsid w:val="00CD1D8B"/>
    <w:rsid w:val="00CD23EA"/>
    <w:rsid w:val="00CD2662"/>
    <w:rsid w:val="00CD29A9"/>
    <w:rsid w:val="00CD40D5"/>
    <w:rsid w:val="00CD4410"/>
    <w:rsid w:val="00CD4485"/>
    <w:rsid w:val="00CD486D"/>
    <w:rsid w:val="00CD4C68"/>
    <w:rsid w:val="00CD5386"/>
    <w:rsid w:val="00CD5C5A"/>
    <w:rsid w:val="00CD6CC9"/>
    <w:rsid w:val="00CD795B"/>
    <w:rsid w:val="00CE01E4"/>
    <w:rsid w:val="00CE020B"/>
    <w:rsid w:val="00CE156C"/>
    <w:rsid w:val="00CE185B"/>
    <w:rsid w:val="00CE1ED5"/>
    <w:rsid w:val="00CE2630"/>
    <w:rsid w:val="00CE294E"/>
    <w:rsid w:val="00CE3090"/>
    <w:rsid w:val="00CE367F"/>
    <w:rsid w:val="00CE4194"/>
    <w:rsid w:val="00CE5856"/>
    <w:rsid w:val="00CE5916"/>
    <w:rsid w:val="00CE5955"/>
    <w:rsid w:val="00CE5AA7"/>
    <w:rsid w:val="00CE5DDE"/>
    <w:rsid w:val="00CE62FD"/>
    <w:rsid w:val="00CE641F"/>
    <w:rsid w:val="00CE698A"/>
    <w:rsid w:val="00CE704A"/>
    <w:rsid w:val="00CE711C"/>
    <w:rsid w:val="00CE7BB6"/>
    <w:rsid w:val="00CF042D"/>
    <w:rsid w:val="00CF0484"/>
    <w:rsid w:val="00CF065A"/>
    <w:rsid w:val="00CF06BF"/>
    <w:rsid w:val="00CF0D54"/>
    <w:rsid w:val="00CF1064"/>
    <w:rsid w:val="00CF1826"/>
    <w:rsid w:val="00CF1C56"/>
    <w:rsid w:val="00CF1E94"/>
    <w:rsid w:val="00CF25A5"/>
    <w:rsid w:val="00CF2FE6"/>
    <w:rsid w:val="00CF319F"/>
    <w:rsid w:val="00CF3A75"/>
    <w:rsid w:val="00CF4818"/>
    <w:rsid w:val="00CF5479"/>
    <w:rsid w:val="00CF5487"/>
    <w:rsid w:val="00CF5D55"/>
    <w:rsid w:val="00CF6D70"/>
    <w:rsid w:val="00CF6DAE"/>
    <w:rsid w:val="00D00346"/>
    <w:rsid w:val="00D00D3C"/>
    <w:rsid w:val="00D01133"/>
    <w:rsid w:val="00D014F8"/>
    <w:rsid w:val="00D021D1"/>
    <w:rsid w:val="00D03FD6"/>
    <w:rsid w:val="00D0416C"/>
    <w:rsid w:val="00D04208"/>
    <w:rsid w:val="00D0429C"/>
    <w:rsid w:val="00D04F0C"/>
    <w:rsid w:val="00D054D6"/>
    <w:rsid w:val="00D05B2D"/>
    <w:rsid w:val="00D10433"/>
    <w:rsid w:val="00D10B13"/>
    <w:rsid w:val="00D118E4"/>
    <w:rsid w:val="00D11C44"/>
    <w:rsid w:val="00D12571"/>
    <w:rsid w:val="00D12931"/>
    <w:rsid w:val="00D1447B"/>
    <w:rsid w:val="00D14B3C"/>
    <w:rsid w:val="00D14BDF"/>
    <w:rsid w:val="00D15469"/>
    <w:rsid w:val="00D16FCF"/>
    <w:rsid w:val="00D17116"/>
    <w:rsid w:val="00D17303"/>
    <w:rsid w:val="00D17477"/>
    <w:rsid w:val="00D1749D"/>
    <w:rsid w:val="00D1757F"/>
    <w:rsid w:val="00D20087"/>
    <w:rsid w:val="00D20B7D"/>
    <w:rsid w:val="00D20FC8"/>
    <w:rsid w:val="00D21290"/>
    <w:rsid w:val="00D21D4A"/>
    <w:rsid w:val="00D22E64"/>
    <w:rsid w:val="00D22F43"/>
    <w:rsid w:val="00D23B2C"/>
    <w:rsid w:val="00D23D5C"/>
    <w:rsid w:val="00D24EB7"/>
    <w:rsid w:val="00D2509E"/>
    <w:rsid w:val="00D25794"/>
    <w:rsid w:val="00D26095"/>
    <w:rsid w:val="00D27178"/>
    <w:rsid w:val="00D272AC"/>
    <w:rsid w:val="00D2746A"/>
    <w:rsid w:val="00D27D0E"/>
    <w:rsid w:val="00D302A1"/>
    <w:rsid w:val="00D302A8"/>
    <w:rsid w:val="00D30E32"/>
    <w:rsid w:val="00D30F0F"/>
    <w:rsid w:val="00D31481"/>
    <w:rsid w:val="00D323DD"/>
    <w:rsid w:val="00D32D74"/>
    <w:rsid w:val="00D33068"/>
    <w:rsid w:val="00D330AB"/>
    <w:rsid w:val="00D33497"/>
    <w:rsid w:val="00D338E2"/>
    <w:rsid w:val="00D339B3"/>
    <w:rsid w:val="00D33B0D"/>
    <w:rsid w:val="00D34019"/>
    <w:rsid w:val="00D35663"/>
    <w:rsid w:val="00D35720"/>
    <w:rsid w:val="00D35E27"/>
    <w:rsid w:val="00D36059"/>
    <w:rsid w:val="00D3626A"/>
    <w:rsid w:val="00D36AB4"/>
    <w:rsid w:val="00D37DEC"/>
    <w:rsid w:val="00D37E19"/>
    <w:rsid w:val="00D40049"/>
    <w:rsid w:val="00D40A8A"/>
    <w:rsid w:val="00D40E37"/>
    <w:rsid w:val="00D41240"/>
    <w:rsid w:val="00D42A8A"/>
    <w:rsid w:val="00D437C8"/>
    <w:rsid w:val="00D43E36"/>
    <w:rsid w:val="00D447C6"/>
    <w:rsid w:val="00D448DC"/>
    <w:rsid w:val="00D449F4"/>
    <w:rsid w:val="00D45042"/>
    <w:rsid w:val="00D456FB"/>
    <w:rsid w:val="00D4583A"/>
    <w:rsid w:val="00D46915"/>
    <w:rsid w:val="00D4696C"/>
    <w:rsid w:val="00D46FF0"/>
    <w:rsid w:val="00D47001"/>
    <w:rsid w:val="00D47F8F"/>
    <w:rsid w:val="00D50113"/>
    <w:rsid w:val="00D50520"/>
    <w:rsid w:val="00D50E1E"/>
    <w:rsid w:val="00D5149C"/>
    <w:rsid w:val="00D52411"/>
    <w:rsid w:val="00D524C6"/>
    <w:rsid w:val="00D52BC8"/>
    <w:rsid w:val="00D54157"/>
    <w:rsid w:val="00D55BC0"/>
    <w:rsid w:val="00D56961"/>
    <w:rsid w:val="00D56B73"/>
    <w:rsid w:val="00D57E37"/>
    <w:rsid w:val="00D60308"/>
    <w:rsid w:val="00D61128"/>
    <w:rsid w:val="00D61C2E"/>
    <w:rsid w:val="00D621F6"/>
    <w:rsid w:val="00D631A7"/>
    <w:rsid w:val="00D649F4"/>
    <w:rsid w:val="00D65880"/>
    <w:rsid w:val="00D663DD"/>
    <w:rsid w:val="00D6661A"/>
    <w:rsid w:val="00D67790"/>
    <w:rsid w:val="00D67D6C"/>
    <w:rsid w:val="00D67D83"/>
    <w:rsid w:val="00D71190"/>
    <w:rsid w:val="00D71620"/>
    <w:rsid w:val="00D721BF"/>
    <w:rsid w:val="00D72EFB"/>
    <w:rsid w:val="00D73326"/>
    <w:rsid w:val="00D73FC8"/>
    <w:rsid w:val="00D74A38"/>
    <w:rsid w:val="00D74DD6"/>
    <w:rsid w:val="00D75A3F"/>
    <w:rsid w:val="00D75BB8"/>
    <w:rsid w:val="00D7648C"/>
    <w:rsid w:val="00D768DD"/>
    <w:rsid w:val="00D77217"/>
    <w:rsid w:val="00D7746A"/>
    <w:rsid w:val="00D777F9"/>
    <w:rsid w:val="00D804A4"/>
    <w:rsid w:val="00D80647"/>
    <w:rsid w:val="00D81534"/>
    <w:rsid w:val="00D817BB"/>
    <w:rsid w:val="00D81B7F"/>
    <w:rsid w:val="00D81BF8"/>
    <w:rsid w:val="00D82C5B"/>
    <w:rsid w:val="00D82E9C"/>
    <w:rsid w:val="00D82EF7"/>
    <w:rsid w:val="00D83168"/>
    <w:rsid w:val="00D839FF"/>
    <w:rsid w:val="00D84FEE"/>
    <w:rsid w:val="00D85695"/>
    <w:rsid w:val="00D86B7C"/>
    <w:rsid w:val="00D86BCE"/>
    <w:rsid w:val="00D878E5"/>
    <w:rsid w:val="00D87FA7"/>
    <w:rsid w:val="00D90CB3"/>
    <w:rsid w:val="00D90F21"/>
    <w:rsid w:val="00D91533"/>
    <w:rsid w:val="00D920F4"/>
    <w:rsid w:val="00D92A35"/>
    <w:rsid w:val="00D94E09"/>
    <w:rsid w:val="00D95446"/>
    <w:rsid w:val="00D9694E"/>
    <w:rsid w:val="00D9745C"/>
    <w:rsid w:val="00D97516"/>
    <w:rsid w:val="00DA0780"/>
    <w:rsid w:val="00DA0B2B"/>
    <w:rsid w:val="00DA1BF6"/>
    <w:rsid w:val="00DA261C"/>
    <w:rsid w:val="00DA2B81"/>
    <w:rsid w:val="00DA3064"/>
    <w:rsid w:val="00DA3136"/>
    <w:rsid w:val="00DA33C0"/>
    <w:rsid w:val="00DA3873"/>
    <w:rsid w:val="00DA3D88"/>
    <w:rsid w:val="00DA538D"/>
    <w:rsid w:val="00DA59E6"/>
    <w:rsid w:val="00DA5A09"/>
    <w:rsid w:val="00DA5D4E"/>
    <w:rsid w:val="00DA6835"/>
    <w:rsid w:val="00DA68DB"/>
    <w:rsid w:val="00DA6A51"/>
    <w:rsid w:val="00DA6DD0"/>
    <w:rsid w:val="00DA700C"/>
    <w:rsid w:val="00DA7619"/>
    <w:rsid w:val="00DA762C"/>
    <w:rsid w:val="00DA7B55"/>
    <w:rsid w:val="00DA7CC9"/>
    <w:rsid w:val="00DB02B7"/>
    <w:rsid w:val="00DB129A"/>
    <w:rsid w:val="00DB17F2"/>
    <w:rsid w:val="00DB244E"/>
    <w:rsid w:val="00DB2E5B"/>
    <w:rsid w:val="00DB35BA"/>
    <w:rsid w:val="00DB391F"/>
    <w:rsid w:val="00DB3FF8"/>
    <w:rsid w:val="00DB4F09"/>
    <w:rsid w:val="00DB4F44"/>
    <w:rsid w:val="00DB51EF"/>
    <w:rsid w:val="00DB5A27"/>
    <w:rsid w:val="00DB5B5E"/>
    <w:rsid w:val="00DB7715"/>
    <w:rsid w:val="00DB77A5"/>
    <w:rsid w:val="00DB789E"/>
    <w:rsid w:val="00DB7C54"/>
    <w:rsid w:val="00DB7CA8"/>
    <w:rsid w:val="00DB7EB3"/>
    <w:rsid w:val="00DC047A"/>
    <w:rsid w:val="00DC0A9A"/>
    <w:rsid w:val="00DC0C71"/>
    <w:rsid w:val="00DC1728"/>
    <w:rsid w:val="00DC17C0"/>
    <w:rsid w:val="00DC1B07"/>
    <w:rsid w:val="00DC2833"/>
    <w:rsid w:val="00DC2E30"/>
    <w:rsid w:val="00DC3203"/>
    <w:rsid w:val="00DC339D"/>
    <w:rsid w:val="00DC3BFC"/>
    <w:rsid w:val="00DC543E"/>
    <w:rsid w:val="00DC558C"/>
    <w:rsid w:val="00DC5CDD"/>
    <w:rsid w:val="00DC5CEF"/>
    <w:rsid w:val="00DC61AA"/>
    <w:rsid w:val="00DC63C9"/>
    <w:rsid w:val="00DC6B9C"/>
    <w:rsid w:val="00DC6C9A"/>
    <w:rsid w:val="00DC6F93"/>
    <w:rsid w:val="00DC700D"/>
    <w:rsid w:val="00DC70B6"/>
    <w:rsid w:val="00DC7252"/>
    <w:rsid w:val="00DC76E0"/>
    <w:rsid w:val="00DC7A0B"/>
    <w:rsid w:val="00DD0B54"/>
    <w:rsid w:val="00DD151A"/>
    <w:rsid w:val="00DD1CD4"/>
    <w:rsid w:val="00DD2100"/>
    <w:rsid w:val="00DD2245"/>
    <w:rsid w:val="00DD2B3F"/>
    <w:rsid w:val="00DD2FE1"/>
    <w:rsid w:val="00DD3CFC"/>
    <w:rsid w:val="00DD4E14"/>
    <w:rsid w:val="00DD5025"/>
    <w:rsid w:val="00DD518E"/>
    <w:rsid w:val="00DD598A"/>
    <w:rsid w:val="00DD6517"/>
    <w:rsid w:val="00DD654D"/>
    <w:rsid w:val="00DD6EFD"/>
    <w:rsid w:val="00DD76CB"/>
    <w:rsid w:val="00DD775E"/>
    <w:rsid w:val="00DD7FDB"/>
    <w:rsid w:val="00DE016B"/>
    <w:rsid w:val="00DE044A"/>
    <w:rsid w:val="00DE09F3"/>
    <w:rsid w:val="00DE0AEE"/>
    <w:rsid w:val="00DE0B06"/>
    <w:rsid w:val="00DE1722"/>
    <w:rsid w:val="00DE1FBB"/>
    <w:rsid w:val="00DE2BE5"/>
    <w:rsid w:val="00DE378B"/>
    <w:rsid w:val="00DE46F4"/>
    <w:rsid w:val="00DE5883"/>
    <w:rsid w:val="00DE65B1"/>
    <w:rsid w:val="00DE660F"/>
    <w:rsid w:val="00DE66A2"/>
    <w:rsid w:val="00DE6C2D"/>
    <w:rsid w:val="00DE7091"/>
    <w:rsid w:val="00DE728B"/>
    <w:rsid w:val="00DE7BB7"/>
    <w:rsid w:val="00DE7DFF"/>
    <w:rsid w:val="00DF08CB"/>
    <w:rsid w:val="00DF0CC1"/>
    <w:rsid w:val="00DF0DAD"/>
    <w:rsid w:val="00DF1236"/>
    <w:rsid w:val="00DF216B"/>
    <w:rsid w:val="00DF22BE"/>
    <w:rsid w:val="00DF25FE"/>
    <w:rsid w:val="00DF2E10"/>
    <w:rsid w:val="00DF304A"/>
    <w:rsid w:val="00DF352A"/>
    <w:rsid w:val="00DF4685"/>
    <w:rsid w:val="00DF5C4A"/>
    <w:rsid w:val="00DF5D13"/>
    <w:rsid w:val="00DF5E28"/>
    <w:rsid w:val="00DF6A9B"/>
    <w:rsid w:val="00DF6D69"/>
    <w:rsid w:val="00E0027E"/>
    <w:rsid w:val="00E012C4"/>
    <w:rsid w:val="00E01B8E"/>
    <w:rsid w:val="00E01BFE"/>
    <w:rsid w:val="00E0255D"/>
    <w:rsid w:val="00E048A1"/>
    <w:rsid w:val="00E04A70"/>
    <w:rsid w:val="00E04BC1"/>
    <w:rsid w:val="00E0541A"/>
    <w:rsid w:val="00E07103"/>
    <w:rsid w:val="00E0773E"/>
    <w:rsid w:val="00E07B72"/>
    <w:rsid w:val="00E07C7D"/>
    <w:rsid w:val="00E10406"/>
    <w:rsid w:val="00E10813"/>
    <w:rsid w:val="00E11285"/>
    <w:rsid w:val="00E112DE"/>
    <w:rsid w:val="00E11C58"/>
    <w:rsid w:val="00E11D88"/>
    <w:rsid w:val="00E11DA5"/>
    <w:rsid w:val="00E11DD4"/>
    <w:rsid w:val="00E11EC7"/>
    <w:rsid w:val="00E11F95"/>
    <w:rsid w:val="00E1295F"/>
    <w:rsid w:val="00E12F38"/>
    <w:rsid w:val="00E12F4F"/>
    <w:rsid w:val="00E138EF"/>
    <w:rsid w:val="00E13BB4"/>
    <w:rsid w:val="00E13C04"/>
    <w:rsid w:val="00E14961"/>
    <w:rsid w:val="00E155E7"/>
    <w:rsid w:val="00E157DB"/>
    <w:rsid w:val="00E157E5"/>
    <w:rsid w:val="00E1692B"/>
    <w:rsid w:val="00E16CFF"/>
    <w:rsid w:val="00E17071"/>
    <w:rsid w:val="00E175A4"/>
    <w:rsid w:val="00E20AA2"/>
    <w:rsid w:val="00E21216"/>
    <w:rsid w:val="00E22E8D"/>
    <w:rsid w:val="00E23C40"/>
    <w:rsid w:val="00E23CE3"/>
    <w:rsid w:val="00E23DD8"/>
    <w:rsid w:val="00E256F9"/>
    <w:rsid w:val="00E26128"/>
    <w:rsid w:val="00E26488"/>
    <w:rsid w:val="00E264B0"/>
    <w:rsid w:val="00E269BC"/>
    <w:rsid w:val="00E30198"/>
    <w:rsid w:val="00E30E69"/>
    <w:rsid w:val="00E327C9"/>
    <w:rsid w:val="00E33BF3"/>
    <w:rsid w:val="00E33D4E"/>
    <w:rsid w:val="00E34087"/>
    <w:rsid w:val="00E3490A"/>
    <w:rsid w:val="00E34CA6"/>
    <w:rsid w:val="00E3512E"/>
    <w:rsid w:val="00E351AE"/>
    <w:rsid w:val="00E351DF"/>
    <w:rsid w:val="00E3521E"/>
    <w:rsid w:val="00E35778"/>
    <w:rsid w:val="00E35B2B"/>
    <w:rsid w:val="00E3622B"/>
    <w:rsid w:val="00E36548"/>
    <w:rsid w:val="00E36D0F"/>
    <w:rsid w:val="00E373B1"/>
    <w:rsid w:val="00E37F9A"/>
    <w:rsid w:val="00E40140"/>
    <w:rsid w:val="00E4068A"/>
    <w:rsid w:val="00E4146D"/>
    <w:rsid w:val="00E417ED"/>
    <w:rsid w:val="00E418F8"/>
    <w:rsid w:val="00E41E7A"/>
    <w:rsid w:val="00E41F72"/>
    <w:rsid w:val="00E438F7"/>
    <w:rsid w:val="00E43D95"/>
    <w:rsid w:val="00E444CD"/>
    <w:rsid w:val="00E458DF"/>
    <w:rsid w:val="00E45DD1"/>
    <w:rsid w:val="00E463B1"/>
    <w:rsid w:val="00E46627"/>
    <w:rsid w:val="00E46CC9"/>
    <w:rsid w:val="00E474E7"/>
    <w:rsid w:val="00E477F7"/>
    <w:rsid w:val="00E47DE8"/>
    <w:rsid w:val="00E47F3F"/>
    <w:rsid w:val="00E50255"/>
    <w:rsid w:val="00E51542"/>
    <w:rsid w:val="00E51545"/>
    <w:rsid w:val="00E517D6"/>
    <w:rsid w:val="00E52D8C"/>
    <w:rsid w:val="00E54433"/>
    <w:rsid w:val="00E547BB"/>
    <w:rsid w:val="00E5566A"/>
    <w:rsid w:val="00E55BF3"/>
    <w:rsid w:val="00E57319"/>
    <w:rsid w:val="00E616B3"/>
    <w:rsid w:val="00E6187A"/>
    <w:rsid w:val="00E61A3A"/>
    <w:rsid w:val="00E61EF5"/>
    <w:rsid w:val="00E624D9"/>
    <w:rsid w:val="00E62FF7"/>
    <w:rsid w:val="00E63A7D"/>
    <w:rsid w:val="00E63EF6"/>
    <w:rsid w:val="00E647E7"/>
    <w:rsid w:val="00E66213"/>
    <w:rsid w:val="00E67DF9"/>
    <w:rsid w:val="00E701CF"/>
    <w:rsid w:val="00E704E6"/>
    <w:rsid w:val="00E7097C"/>
    <w:rsid w:val="00E70A57"/>
    <w:rsid w:val="00E710C0"/>
    <w:rsid w:val="00E711F0"/>
    <w:rsid w:val="00E71AE2"/>
    <w:rsid w:val="00E71CE6"/>
    <w:rsid w:val="00E72386"/>
    <w:rsid w:val="00E72599"/>
    <w:rsid w:val="00E72BBB"/>
    <w:rsid w:val="00E73622"/>
    <w:rsid w:val="00E73BC7"/>
    <w:rsid w:val="00E7441F"/>
    <w:rsid w:val="00E749E4"/>
    <w:rsid w:val="00E74AF6"/>
    <w:rsid w:val="00E75F18"/>
    <w:rsid w:val="00E76C3D"/>
    <w:rsid w:val="00E76D6D"/>
    <w:rsid w:val="00E770E1"/>
    <w:rsid w:val="00E77121"/>
    <w:rsid w:val="00E774A0"/>
    <w:rsid w:val="00E77760"/>
    <w:rsid w:val="00E8046A"/>
    <w:rsid w:val="00E80AF4"/>
    <w:rsid w:val="00E80F7D"/>
    <w:rsid w:val="00E81422"/>
    <w:rsid w:val="00E8143A"/>
    <w:rsid w:val="00E8145B"/>
    <w:rsid w:val="00E817FC"/>
    <w:rsid w:val="00E81E9F"/>
    <w:rsid w:val="00E82434"/>
    <w:rsid w:val="00E82906"/>
    <w:rsid w:val="00E834C6"/>
    <w:rsid w:val="00E839B6"/>
    <w:rsid w:val="00E84540"/>
    <w:rsid w:val="00E84D01"/>
    <w:rsid w:val="00E85480"/>
    <w:rsid w:val="00E85633"/>
    <w:rsid w:val="00E86026"/>
    <w:rsid w:val="00E8618F"/>
    <w:rsid w:val="00E8709E"/>
    <w:rsid w:val="00E87517"/>
    <w:rsid w:val="00E905E8"/>
    <w:rsid w:val="00E910B7"/>
    <w:rsid w:val="00E924E6"/>
    <w:rsid w:val="00E925EB"/>
    <w:rsid w:val="00E929AF"/>
    <w:rsid w:val="00E9343D"/>
    <w:rsid w:val="00E94441"/>
    <w:rsid w:val="00E94C5C"/>
    <w:rsid w:val="00E94F55"/>
    <w:rsid w:val="00E95569"/>
    <w:rsid w:val="00E95CA7"/>
    <w:rsid w:val="00E9673F"/>
    <w:rsid w:val="00E967A3"/>
    <w:rsid w:val="00E9729A"/>
    <w:rsid w:val="00E974CA"/>
    <w:rsid w:val="00E975F1"/>
    <w:rsid w:val="00E976AC"/>
    <w:rsid w:val="00E97BF9"/>
    <w:rsid w:val="00E97C33"/>
    <w:rsid w:val="00E97E53"/>
    <w:rsid w:val="00EA09F5"/>
    <w:rsid w:val="00EA1507"/>
    <w:rsid w:val="00EA1B8F"/>
    <w:rsid w:val="00EA205F"/>
    <w:rsid w:val="00EA2332"/>
    <w:rsid w:val="00EA34E7"/>
    <w:rsid w:val="00EA3FB4"/>
    <w:rsid w:val="00EA4079"/>
    <w:rsid w:val="00EA48B5"/>
    <w:rsid w:val="00EA4AA0"/>
    <w:rsid w:val="00EA4DCB"/>
    <w:rsid w:val="00EA5946"/>
    <w:rsid w:val="00EA5C66"/>
    <w:rsid w:val="00EA5CC6"/>
    <w:rsid w:val="00EA5FE0"/>
    <w:rsid w:val="00EA6B14"/>
    <w:rsid w:val="00EA6C3F"/>
    <w:rsid w:val="00EA6E88"/>
    <w:rsid w:val="00EA7022"/>
    <w:rsid w:val="00EA71DF"/>
    <w:rsid w:val="00EA7765"/>
    <w:rsid w:val="00EB03ED"/>
    <w:rsid w:val="00EB0B5A"/>
    <w:rsid w:val="00EB29E0"/>
    <w:rsid w:val="00EB2FF4"/>
    <w:rsid w:val="00EB4AB4"/>
    <w:rsid w:val="00EB58FB"/>
    <w:rsid w:val="00EB5CB5"/>
    <w:rsid w:val="00EB5DB2"/>
    <w:rsid w:val="00EB5E1C"/>
    <w:rsid w:val="00EB6584"/>
    <w:rsid w:val="00EB6C53"/>
    <w:rsid w:val="00EB6CEB"/>
    <w:rsid w:val="00EB6F6F"/>
    <w:rsid w:val="00EB725C"/>
    <w:rsid w:val="00EB74AB"/>
    <w:rsid w:val="00EB7561"/>
    <w:rsid w:val="00EC07F4"/>
    <w:rsid w:val="00EC1934"/>
    <w:rsid w:val="00EC238F"/>
    <w:rsid w:val="00EC23AC"/>
    <w:rsid w:val="00EC2683"/>
    <w:rsid w:val="00EC2D1A"/>
    <w:rsid w:val="00EC2FBD"/>
    <w:rsid w:val="00EC521C"/>
    <w:rsid w:val="00EC590E"/>
    <w:rsid w:val="00EC624C"/>
    <w:rsid w:val="00EC69B1"/>
    <w:rsid w:val="00EC7270"/>
    <w:rsid w:val="00EC750B"/>
    <w:rsid w:val="00EC7632"/>
    <w:rsid w:val="00ED072C"/>
    <w:rsid w:val="00ED0DEC"/>
    <w:rsid w:val="00ED0E5F"/>
    <w:rsid w:val="00ED11CD"/>
    <w:rsid w:val="00ED1FF1"/>
    <w:rsid w:val="00ED22FD"/>
    <w:rsid w:val="00ED2EBE"/>
    <w:rsid w:val="00ED3B8A"/>
    <w:rsid w:val="00ED3E15"/>
    <w:rsid w:val="00ED43E2"/>
    <w:rsid w:val="00ED4BDE"/>
    <w:rsid w:val="00ED4DC3"/>
    <w:rsid w:val="00ED56BE"/>
    <w:rsid w:val="00ED636C"/>
    <w:rsid w:val="00ED6DFE"/>
    <w:rsid w:val="00ED717C"/>
    <w:rsid w:val="00ED7B82"/>
    <w:rsid w:val="00ED7BEA"/>
    <w:rsid w:val="00ED7D60"/>
    <w:rsid w:val="00EE0494"/>
    <w:rsid w:val="00EE085F"/>
    <w:rsid w:val="00EE0B92"/>
    <w:rsid w:val="00EE0F05"/>
    <w:rsid w:val="00EE114A"/>
    <w:rsid w:val="00EE2441"/>
    <w:rsid w:val="00EE2947"/>
    <w:rsid w:val="00EE2B5A"/>
    <w:rsid w:val="00EE3A87"/>
    <w:rsid w:val="00EE3B45"/>
    <w:rsid w:val="00EE4035"/>
    <w:rsid w:val="00EE4076"/>
    <w:rsid w:val="00EE44AF"/>
    <w:rsid w:val="00EE4A81"/>
    <w:rsid w:val="00EE4D1B"/>
    <w:rsid w:val="00EE5541"/>
    <w:rsid w:val="00EE6B62"/>
    <w:rsid w:val="00EE6D88"/>
    <w:rsid w:val="00EF0312"/>
    <w:rsid w:val="00EF0586"/>
    <w:rsid w:val="00EF06B4"/>
    <w:rsid w:val="00EF2CFC"/>
    <w:rsid w:val="00EF350B"/>
    <w:rsid w:val="00EF3CD5"/>
    <w:rsid w:val="00EF3F2E"/>
    <w:rsid w:val="00EF4AFF"/>
    <w:rsid w:val="00EF58B1"/>
    <w:rsid w:val="00EF6050"/>
    <w:rsid w:val="00EF7745"/>
    <w:rsid w:val="00F0288B"/>
    <w:rsid w:val="00F02C82"/>
    <w:rsid w:val="00F02FDD"/>
    <w:rsid w:val="00F05772"/>
    <w:rsid w:val="00F05A9D"/>
    <w:rsid w:val="00F05C03"/>
    <w:rsid w:val="00F06738"/>
    <w:rsid w:val="00F10AA4"/>
    <w:rsid w:val="00F10CF0"/>
    <w:rsid w:val="00F11C8D"/>
    <w:rsid w:val="00F11C96"/>
    <w:rsid w:val="00F1334F"/>
    <w:rsid w:val="00F13961"/>
    <w:rsid w:val="00F1512E"/>
    <w:rsid w:val="00F15C4B"/>
    <w:rsid w:val="00F15D4B"/>
    <w:rsid w:val="00F161A2"/>
    <w:rsid w:val="00F161F1"/>
    <w:rsid w:val="00F167AA"/>
    <w:rsid w:val="00F16EED"/>
    <w:rsid w:val="00F17D0A"/>
    <w:rsid w:val="00F20351"/>
    <w:rsid w:val="00F21592"/>
    <w:rsid w:val="00F21E3C"/>
    <w:rsid w:val="00F221CE"/>
    <w:rsid w:val="00F224A7"/>
    <w:rsid w:val="00F225DC"/>
    <w:rsid w:val="00F23508"/>
    <w:rsid w:val="00F23758"/>
    <w:rsid w:val="00F241CF"/>
    <w:rsid w:val="00F24B3B"/>
    <w:rsid w:val="00F2519B"/>
    <w:rsid w:val="00F251A4"/>
    <w:rsid w:val="00F2580C"/>
    <w:rsid w:val="00F3171E"/>
    <w:rsid w:val="00F32B5B"/>
    <w:rsid w:val="00F33477"/>
    <w:rsid w:val="00F33FB9"/>
    <w:rsid w:val="00F35274"/>
    <w:rsid w:val="00F352AE"/>
    <w:rsid w:val="00F355E8"/>
    <w:rsid w:val="00F35EEA"/>
    <w:rsid w:val="00F36077"/>
    <w:rsid w:val="00F361C7"/>
    <w:rsid w:val="00F36DEC"/>
    <w:rsid w:val="00F37308"/>
    <w:rsid w:val="00F40527"/>
    <w:rsid w:val="00F4094D"/>
    <w:rsid w:val="00F40B3D"/>
    <w:rsid w:val="00F41672"/>
    <w:rsid w:val="00F41B2A"/>
    <w:rsid w:val="00F4231C"/>
    <w:rsid w:val="00F42F77"/>
    <w:rsid w:val="00F43477"/>
    <w:rsid w:val="00F4375E"/>
    <w:rsid w:val="00F43834"/>
    <w:rsid w:val="00F44A4B"/>
    <w:rsid w:val="00F45661"/>
    <w:rsid w:val="00F46196"/>
    <w:rsid w:val="00F46DB4"/>
    <w:rsid w:val="00F46EFA"/>
    <w:rsid w:val="00F47258"/>
    <w:rsid w:val="00F47785"/>
    <w:rsid w:val="00F47E58"/>
    <w:rsid w:val="00F50DD3"/>
    <w:rsid w:val="00F517E6"/>
    <w:rsid w:val="00F51926"/>
    <w:rsid w:val="00F524FE"/>
    <w:rsid w:val="00F52DC7"/>
    <w:rsid w:val="00F53F08"/>
    <w:rsid w:val="00F53FAC"/>
    <w:rsid w:val="00F54C65"/>
    <w:rsid w:val="00F55298"/>
    <w:rsid w:val="00F55C71"/>
    <w:rsid w:val="00F55E73"/>
    <w:rsid w:val="00F55FD3"/>
    <w:rsid w:val="00F56030"/>
    <w:rsid w:val="00F56175"/>
    <w:rsid w:val="00F56A72"/>
    <w:rsid w:val="00F56DA5"/>
    <w:rsid w:val="00F57059"/>
    <w:rsid w:val="00F5773A"/>
    <w:rsid w:val="00F606F2"/>
    <w:rsid w:val="00F60A68"/>
    <w:rsid w:val="00F61EC5"/>
    <w:rsid w:val="00F6219C"/>
    <w:rsid w:val="00F62776"/>
    <w:rsid w:val="00F6345E"/>
    <w:rsid w:val="00F638F6"/>
    <w:rsid w:val="00F63AE1"/>
    <w:rsid w:val="00F63D45"/>
    <w:rsid w:val="00F64075"/>
    <w:rsid w:val="00F64E26"/>
    <w:rsid w:val="00F65441"/>
    <w:rsid w:val="00F65B57"/>
    <w:rsid w:val="00F66536"/>
    <w:rsid w:val="00F66DE9"/>
    <w:rsid w:val="00F67A19"/>
    <w:rsid w:val="00F7127C"/>
    <w:rsid w:val="00F718CD"/>
    <w:rsid w:val="00F71BE0"/>
    <w:rsid w:val="00F72B53"/>
    <w:rsid w:val="00F7339B"/>
    <w:rsid w:val="00F73819"/>
    <w:rsid w:val="00F7403A"/>
    <w:rsid w:val="00F74B77"/>
    <w:rsid w:val="00F74D61"/>
    <w:rsid w:val="00F75532"/>
    <w:rsid w:val="00F75EE4"/>
    <w:rsid w:val="00F76537"/>
    <w:rsid w:val="00F80D7F"/>
    <w:rsid w:val="00F822E3"/>
    <w:rsid w:val="00F824E1"/>
    <w:rsid w:val="00F82ABD"/>
    <w:rsid w:val="00F82F41"/>
    <w:rsid w:val="00F8319C"/>
    <w:rsid w:val="00F831BA"/>
    <w:rsid w:val="00F832A3"/>
    <w:rsid w:val="00F833BD"/>
    <w:rsid w:val="00F83D03"/>
    <w:rsid w:val="00F83D7C"/>
    <w:rsid w:val="00F84F1D"/>
    <w:rsid w:val="00F84F69"/>
    <w:rsid w:val="00F855CE"/>
    <w:rsid w:val="00F859C4"/>
    <w:rsid w:val="00F8781F"/>
    <w:rsid w:val="00F90185"/>
    <w:rsid w:val="00F90768"/>
    <w:rsid w:val="00F91237"/>
    <w:rsid w:val="00F91B60"/>
    <w:rsid w:val="00F9220A"/>
    <w:rsid w:val="00F925EF"/>
    <w:rsid w:val="00F92DB8"/>
    <w:rsid w:val="00F92EDD"/>
    <w:rsid w:val="00F9376E"/>
    <w:rsid w:val="00F93A75"/>
    <w:rsid w:val="00F94C02"/>
    <w:rsid w:val="00F95691"/>
    <w:rsid w:val="00F95DD1"/>
    <w:rsid w:val="00F96162"/>
    <w:rsid w:val="00F96FCE"/>
    <w:rsid w:val="00F97338"/>
    <w:rsid w:val="00F97DEB"/>
    <w:rsid w:val="00FA056D"/>
    <w:rsid w:val="00FA0588"/>
    <w:rsid w:val="00FA06A4"/>
    <w:rsid w:val="00FA0918"/>
    <w:rsid w:val="00FA0A2F"/>
    <w:rsid w:val="00FA1C3E"/>
    <w:rsid w:val="00FA2ADF"/>
    <w:rsid w:val="00FA32A0"/>
    <w:rsid w:val="00FA339A"/>
    <w:rsid w:val="00FA3546"/>
    <w:rsid w:val="00FA367D"/>
    <w:rsid w:val="00FA37C0"/>
    <w:rsid w:val="00FA400D"/>
    <w:rsid w:val="00FA5761"/>
    <w:rsid w:val="00FA5D7A"/>
    <w:rsid w:val="00FA6665"/>
    <w:rsid w:val="00FA6FAE"/>
    <w:rsid w:val="00FA77CF"/>
    <w:rsid w:val="00FA79B6"/>
    <w:rsid w:val="00FA79F1"/>
    <w:rsid w:val="00FB056E"/>
    <w:rsid w:val="00FB06DB"/>
    <w:rsid w:val="00FB0BF2"/>
    <w:rsid w:val="00FB0DAC"/>
    <w:rsid w:val="00FB15AE"/>
    <w:rsid w:val="00FB1B0C"/>
    <w:rsid w:val="00FB1C27"/>
    <w:rsid w:val="00FB1F0C"/>
    <w:rsid w:val="00FB28FA"/>
    <w:rsid w:val="00FB355A"/>
    <w:rsid w:val="00FB3E65"/>
    <w:rsid w:val="00FB48B8"/>
    <w:rsid w:val="00FB5135"/>
    <w:rsid w:val="00FB526B"/>
    <w:rsid w:val="00FB532B"/>
    <w:rsid w:val="00FB543F"/>
    <w:rsid w:val="00FB5E14"/>
    <w:rsid w:val="00FB6E3A"/>
    <w:rsid w:val="00FB7157"/>
    <w:rsid w:val="00FB760F"/>
    <w:rsid w:val="00FB7AE0"/>
    <w:rsid w:val="00FC09B4"/>
    <w:rsid w:val="00FC0E88"/>
    <w:rsid w:val="00FC14D5"/>
    <w:rsid w:val="00FC2508"/>
    <w:rsid w:val="00FC2648"/>
    <w:rsid w:val="00FC2893"/>
    <w:rsid w:val="00FC2ADA"/>
    <w:rsid w:val="00FC33A6"/>
    <w:rsid w:val="00FC3F35"/>
    <w:rsid w:val="00FC4405"/>
    <w:rsid w:val="00FC477F"/>
    <w:rsid w:val="00FC4E63"/>
    <w:rsid w:val="00FC60F2"/>
    <w:rsid w:val="00FC6BA5"/>
    <w:rsid w:val="00FC72F0"/>
    <w:rsid w:val="00FC76EF"/>
    <w:rsid w:val="00FC7DCA"/>
    <w:rsid w:val="00FD041C"/>
    <w:rsid w:val="00FD0E36"/>
    <w:rsid w:val="00FD1282"/>
    <w:rsid w:val="00FD3DDD"/>
    <w:rsid w:val="00FD4321"/>
    <w:rsid w:val="00FD449D"/>
    <w:rsid w:val="00FD44AE"/>
    <w:rsid w:val="00FD61C4"/>
    <w:rsid w:val="00FD6663"/>
    <w:rsid w:val="00FD67A2"/>
    <w:rsid w:val="00FD6F79"/>
    <w:rsid w:val="00FD74C8"/>
    <w:rsid w:val="00FD75B2"/>
    <w:rsid w:val="00FD7F35"/>
    <w:rsid w:val="00FE0441"/>
    <w:rsid w:val="00FE1D1F"/>
    <w:rsid w:val="00FE20AB"/>
    <w:rsid w:val="00FE20E2"/>
    <w:rsid w:val="00FE26F8"/>
    <w:rsid w:val="00FE3190"/>
    <w:rsid w:val="00FE3251"/>
    <w:rsid w:val="00FE398E"/>
    <w:rsid w:val="00FE52AD"/>
    <w:rsid w:val="00FE5D8C"/>
    <w:rsid w:val="00FE62BB"/>
    <w:rsid w:val="00FE765F"/>
    <w:rsid w:val="00FE7AD0"/>
    <w:rsid w:val="00FF0280"/>
    <w:rsid w:val="00FF07D8"/>
    <w:rsid w:val="00FF07FD"/>
    <w:rsid w:val="00FF2584"/>
    <w:rsid w:val="00FF2BCC"/>
    <w:rsid w:val="00FF2CFD"/>
    <w:rsid w:val="00FF3989"/>
    <w:rsid w:val="00FF4B09"/>
    <w:rsid w:val="00FF4EAD"/>
    <w:rsid w:val="00FF58B5"/>
    <w:rsid w:val="00FF70B9"/>
    <w:rsid w:val="01986309"/>
    <w:rsid w:val="024F179B"/>
    <w:rsid w:val="042D5CE2"/>
    <w:rsid w:val="054D3316"/>
    <w:rsid w:val="055F6B65"/>
    <w:rsid w:val="05C31D7F"/>
    <w:rsid w:val="05CB26F3"/>
    <w:rsid w:val="07084095"/>
    <w:rsid w:val="08F32E4C"/>
    <w:rsid w:val="09DA5E2C"/>
    <w:rsid w:val="0A9069EE"/>
    <w:rsid w:val="0B3D63E2"/>
    <w:rsid w:val="0B5F66E8"/>
    <w:rsid w:val="0DDF0C53"/>
    <w:rsid w:val="0EFC059E"/>
    <w:rsid w:val="10C24485"/>
    <w:rsid w:val="10C858EF"/>
    <w:rsid w:val="112904B2"/>
    <w:rsid w:val="11C54A7E"/>
    <w:rsid w:val="139B68B7"/>
    <w:rsid w:val="13DD5CD6"/>
    <w:rsid w:val="15321676"/>
    <w:rsid w:val="15A636EE"/>
    <w:rsid w:val="16325493"/>
    <w:rsid w:val="16774538"/>
    <w:rsid w:val="177D0D30"/>
    <w:rsid w:val="18C90E5F"/>
    <w:rsid w:val="191F7D02"/>
    <w:rsid w:val="19D73294"/>
    <w:rsid w:val="1C984B49"/>
    <w:rsid w:val="1DDB2163"/>
    <w:rsid w:val="1E8F524D"/>
    <w:rsid w:val="2014685E"/>
    <w:rsid w:val="219B039F"/>
    <w:rsid w:val="227F018A"/>
    <w:rsid w:val="23207DCD"/>
    <w:rsid w:val="245F719F"/>
    <w:rsid w:val="248D6393"/>
    <w:rsid w:val="24B66B10"/>
    <w:rsid w:val="25742407"/>
    <w:rsid w:val="25761B3E"/>
    <w:rsid w:val="26A5717F"/>
    <w:rsid w:val="26A86E3E"/>
    <w:rsid w:val="2731493D"/>
    <w:rsid w:val="273A276D"/>
    <w:rsid w:val="27975071"/>
    <w:rsid w:val="27C907C0"/>
    <w:rsid w:val="287B583B"/>
    <w:rsid w:val="298A0B46"/>
    <w:rsid w:val="2AAB0165"/>
    <w:rsid w:val="2ADD6EEE"/>
    <w:rsid w:val="2DB770B1"/>
    <w:rsid w:val="2DE949FF"/>
    <w:rsid w:val="2E433B31"/>
    <w:rsid w:val="2F1813AC"/>
    <w:rsid w:val="2F385431"/>
    <w:rsid w:val="305A5D8C"/>
    <w:rsid w:val="31FF018D"/>
    <w:rsid w:val="34A57A0D"/>
    <w:rsid w:val="34FB37BA"/>
    <w:rsid w:val="35682CB7"/>
    <w:rsid w:val="35C4114E"/>
    <w:rsid w:val="364240A6"/>
    <w:rsid w:val="365721D3"/>
    <w:rsid w:val="39210ACD"/>
    <w:rsid w:val="3BD44C5C"/>
    <w:rsid w:val="3D47725F"/>
    <w:rsid w:val="3D6D4855"/>
    <w:rsid w:val="3DA90885"/>
    <w:rsid w:val="415315D1"/>
    <w:rsid w:val="416815C3"/>
    <w:rsid w:val="41CF4527"/>
    <w:rsid w:val="42F70A0E"/>
    <w:rsid w:val="43665DF7"/>
    <w:rsid w:val="44470637"/>
    <w:rsid w:val="45576FB8"/>
    <w:rsid w:val="45620DC6"/>
    <w:rsid w:val="46B03FC8"/>
    <w:rsid w:val="475A2D49"/>
    <w:rsid w:val="47AA341B"/>
    <w:rsid w:val="497C163F"/>
    <w:rsid w:val="4BF37F81"/>
    <w:rsid w:val="4BF44000"/>
    <w:rsid w:val="4C392471"/>
    <w:rsid w:val="4C834E2F"/>
    <w:rsid w:val="4CD54176"/>
    <w:rsid w:val="4D02309A"/>
    <w:rsid w:val="51F366DF"/>
    <w:rsid w:val="525426C3"/>
    <w:rsid w:val="53BD60A8"/>
    <w:rsid w:val="553147CF"/>
    <w:rsid w:val="564608CA"/>
    <w:rsid w:val="564E772D"/>
    <w:rsid w:val="56697F9B"/>
    <w:rsid w:val="566B781B"/>
    <w:rsid w:val="56770B95"/>
    <w:rsid w:val="56B22437"/>
    <w:rsid w:val="5810164A"/>
    <w:rsid w:val="5A8E0383"/>
    <w:rsid w:val="5BA02E69"/>
    <w:rsid w:val="5C9947F9"/>
    <w:rsid w:val="5D2C117B"/>
    <w:rsid w:val="5D467ED3"/>
    <w:rsid w:val="5F9725F4"/>
    <w:rsid w:val="607C3CE9"/>
    <w:rsid w:val="60BF3205"/>
    <w:rsid w:val="61143C54"/>
    <w:rsid w:val="61405F10"/>
    <w:rsid w:val="61EF6D9C"/>
    <w:rsid w:val="62B20AB1"/>
    <w:rsid w:val="63F36FDB"/>
    <w:rsid w:val="6401615A"/>
    <w:rsid w:val="64122768"/>
    <w:rsid w:val="650B3126"/>
    <w:rsid w:val="65190B77"/>
    <w:rsid w:val="68DD2257"/>
    <w:rsid w:val="68E1318C"/>
    <w:rsid w:val="6A022BFD"/>
    <w:rsid w:val="6B211FFF"/>
    <w:rsid w:val="6D3A386A"/>
    <w:rsid w:val="6DC36C85"/>
    <w:rsid w:val="6DF36991"/>
    <w:rsid w:val="6F496A60"/>
    <w:rsid w:val="6F816B24"/>
    <w:rsid w:val="709B7BB6"/>
    <w:rsid w:val="71101A6A"/>
    <w:rsid w:val="7148358D"/>
    <w:rsid w:val="72821A88"/>
    <w:rsid w:val="73126BAA"/>
    <w:rsid w:val="73566CBF"/>
    <w:rsid w:val="74D605EB"/>
    <w:rsid w:val="75276DFA"/>
    <w:rsid w:val="75A6319C"/>
    <w:rsid w:val="76E87058"/>
    <w:rsid w:val="78FE1C64"/>
    <w:rsid w:val="7A72546C"/>
    <w:rsid w:val="7CBA4DCF"/>
    <w:rsid w:val="7EC020B8"/>
    <w:rsid w:val="7F7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numPr>
        <w:ilvl w:val="0"/>
        <w:numId w:val="1"/>
      </w:numPr>
      <w:spacing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4"/>
    <w:next w:val="1"/>
    <w:link w:val="18"/>
    <w:qFormat/>
    <w:uiPriority w:val="0"/>
    <w:pPr>
      <w:keepNext/>
      <w:keepLines/>
      <w:widowControl/>
      <w:numPr>
        <w:ilvl w:val="1"/>
        <w:numId w:val="1"/>
      </w:numPr>
      <w:tabs>
        <w:tab w:val="left" w:pos="960"/>
      </w:tabs>
      <w:spacing w:line="413" w:lineRule="auto"/>
      <w:jc w:val="both"/>
    </w:pPr>
    <w:rPr>
      <w:rFonts w:ascii="黑体" w:hAnsi="黑体" w:eastAsia="黑体"/>
      <w:bCs w:val="0"/>
      <w:kern w:val="2"/>
      <w:sz w:val="28"/>
      <w:szCs w:val="28"/>
    </w:rPr>
  </w:style>
  <w:style w:type="paragraph" w:styleId="5">
    <w:name w:val="heading 3"/>
    <w:basedOn w:val="1"/>
    <w:next w:val="1"/>
    <w:link w:val="20"/>
    <w:qFormat/>
    <w:uiPriority w:val="0"/>
    <w:pPr>
      <w:keepNext/>
      <w:keepLines/>
      <w:widowControl/>
      <w:numPr>
        <w:ilvl w:val="2"/>
        <w:numId w:val="1"/>
      </w:numPr>
      <w:adjustRightInd w:val="0"/>
      <w:snapToGrid w:val="0"/>
      <w:spacing w:beforeLines="50" w:afterLines="50" w:line="360" w:lineRule="auto"/>
      <w:ind w:left="0"/>
      <w:jc w:val="left"/>
      <w:outlineLvl w:val="2"/>
    </w:pPr>
    <w:rPr>
      <w:b/>
      <w:bCs/>
      <w:sz w:val="24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ubtitle"/>
    <w:basedOn w:val="1"/>
    <w:next w:val="1"/>
    <w:link w:val="24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">
    <w:name w:val="annotation text"/>
    <w:basedOn w:val="1"/>
    <w:semiHidden/>
    <w:qFormat/>
    <w:uiPriority w:val="0"/>
    <w:pPr>
      <w:jc w:val="left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6"/>
    <w:next w:val="6"/>
    <w:semiHidden/>
    <w:qFormat/>
    <w:uiPriority w:val="0"/>
    <w:rPr>
      <w:b/>
      <w:bCs/>
    </w:rPr>
  </w:style>
  <w:style w:type="character" w:styleId="13">
    <w:name w:val="Hyperlink"/>
    <w:basedOn w:val="12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2"/>
    <w:semiHidden/>
    <w:qFormat/>
    <w:uiPriority w:val="0"/>
    <w:rPr>
      <w:sz w:val="21"/>
      <w:szCs w:val="21"/>
    </w:rPr>
  </w:style>
  <w:style w:type="character" w:customStyle="1" w:styleId="15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标题 1 Char"/>
    <w:basedOn w:val="12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8">
    <w:name w:val="标题 2 Char"/>
    <w:basedOn w:val="12"/>
    <w:link w:val="3"/>
    <w:qFormat/>
    <w:uiPriority w:val="0"/>
    <w:rPr>
      <w:rFonts w:ascii="黑体" w:hAnsi="黑体" w:eastAsia="黑体"/>
      <w:b/>
      <w:kern w:val="2"/>
      <w:sz w:val="28"/>
      <w:szCs w:val="28"/>
    </w:rPr>
  </w:style>
  <w:style w:type="character" w:customStyle="1" w:styleId="19">
    <w:name w:val="标题 3 Char"/>
    <w:basedOn w:val="12"/>
    <w:semiHidden/>
    <w:qFormat/>
    <w:uiPriority w:val="9"/>
    <w:rPr>
      <w:rFonts w:ascii="Times New Roman" w:hAnsi="Times New Roman"/>
      <w:b/>
      <w:bCs/>
      <w:kern w:val="2"/>
      <w:sz w:val="32"/>
      <w:szCs w:val="32"/>
    </w:rPr>
  </w:style>
  <w:style w:type="character" w:customStyle="1" w:styleId="20">
    <w:name w:val="标题 3 Char1"/>
    <w:link w:val="5"/>
    <w:qFormat/>
    <w:locked/>
    <w:uiPriority w:val="0"/>
    <w:rPr>
      <w:rFonts w:ascii="Times New Roman" w:hAnsi="Times New Roman"/>
      <w:b/>
      <w:bCs/>
      <w:kern w:val="2"/>
      <w:sz w:val="24"/>
      <w:szCs w:val="32"/>
    </w:rPr>
  </w:style>
  <w:style w:type="paragraph" w:customStyle="1" w:styleId="21">
    <w:name w:val="引用1"/>
    <w:basedOn w:val="1"/>
    <w:next w:val="1"/>
    <w:qFormat/>
    <w:uiPriority w:val="0"/>
    <w:pPr>
      <w:widowControl/>
      <w:numPr>
        <w:ilvl w:val="3"/>
        <w:numId w:val="1"/>
      </w:numPr>
      <w:spacing w:beforeLines="50" w:afterLines="50" w:line="360" w:lineRule="auto"/>
    </w:pPr>
    <w:rPr>
      <w:b/>
      <w:iCs/>
      <w:color w:val="000000"/>
      <w:sz w:val="24"/>
      <w:szCs w:val="22"/>
    </w:rPr>
  </w:style>
  <w:style w:type="paragraph" w:customStyle="1" w:styleId="22">
    <w:name w:val="表格"/>
    <w:basedOn w:val="1"/>
    <w:link w:val="23"/>
    <w:qFormat/>
    <w:uiPriority w:val="0"/>
    <w:pPr>
      <w:widowControl/>
      <w:spacing w:line="360" w:lineRule="auto"/>
    </w:pPr>
    <w:rPr>
      <w:color w:val="000000"/>
    </w:rPr>
  </w:style>
  <w:style w:type="character" w:customStyle="1" w:styleId="23">
    <w:name w:val="表格 Char"/>
    <w:link w:val="22"/>
    <w:qFormat/>
    <w:locked/>
    <w:uiPriority w:val="0"/>
    <w:rPr>
      <w:rFonts w:ascii="Times New Roman" w:hAnsi="Times New Roman"/>
      <w:color w:val="000000"/>
      <w:kern w:val="2"/>
      <w:sz w:val="21"/>
    </w:rPr>
  </w:style>
  <w:style w:type="character" w:customStyle="1" w:styleId="24">
    <w:name w:val="副标题 Char"/>
    <w:basedOn w:val="12"/>
    <w:link w:val="4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apple-converted-space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E1A26F-F204-4B2B-A3D3-A585ED9148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357</Words>
  <Characters>2040</Characters>
  <Lines>17</Lines>
  <Paragraphs>4</Paragraphs>
  <TotalTime>0</TotalTime>
  <ScaleCrop>false</ScaleCrop>
  <LinksUpToDate>false</LinksUpToDate>
  <CharactersWithSpaces>2393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2020-05-11T02:35:00Z</dcterms:created>
  <dc:creator>廖翠</dc:creator>
  <cp:lastModifiedBy>Administrator</cp:lastModifiedBy>
  <cp:lastPrinted>2019-03-14T03:06:00Z</cp:lastPrinted>
  <dcterms:modified xsi:type="dcterms:W3CDTF">2020-07-03T01:13:54Z</dcterms:modified>
  <dc:title>证券代码：300484         证券简称：蓝海华腾           编号：2016-009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