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1081" w14:textId="77777777" w:rsidR="007A57D3" w:rsidRDefault="007A57D3" w:rsidP="003804A2">
      <w:pPr>
        <w:spacing w:line="600" w:lineRule="exact"/>
        <w:rPr>
          <w:rFonts w:ascii="宋体" w:hAnsi="宋体"/>
          <w:bCs/>
          <w:iCs/>
          <w:color w:val="000000"/>
          <w:sz w:val="24"/>
        </w:rPr>
      </w:pPr>
      <w:r>
        <w:rPr>
          <w:rFonts w:ascii="宋体" w:hAnsi="宋体" w:hint="eastAsia"/>
          <w:bCs/>
          <w:iCs/>
          <w:color w:val="000000"/>
          <w:sz w:val="24"/>
        </w:rPr>
        <w:t>证券代码：000672</w:t>
      </w:r>
      <w:r w:rsidR="001B6F3B">
        <w:rPr>
          <w:rFonts w:ascii="宋体" w:hAnsi="宋体"/>
          <w:bCs/>
          <w:iCs/>
          <w:color w:val="000000"/>
          <w:sz w:val="24"/>
        </w:rPr>
        <w:t xml:space="preserve">                                   </w:t>
      </w:r>
      <w:r>
        <w:rPr>
          <w:rFonts w:ascii="宋体" w:hAnsi="宋体" w:hint="eastAsia"/>
          <w:bCs/>
          <w:iCs/>
          <w:color w:val="000000"/>
          <w:sz w:val="24"/>
        </w:rPr>
        <w:t>证券简称：上峰水泥</w:t>
      </w:r>
    </w:p>
    <w:p w14:paraId="6A50140E" w14:textId="77777777" w:rsidR="007A57D3" w:rsidRDefault="007A57D3" w:rsidP="00AB7771">
      <w:pPr>
        <w:spacing w:beforeLines="50" w:before="156" w:afterLines="50" w:after="156" w:line="360" w:lineRule="auto"/>
        <w:jc w:val="center"/>
        <w:rPr>
          <w:rFonts w:ascii="宋体" w:hAnsi="宋体"/>
          <w:b/>
          <w:bCs/>
          <w:iCs/>
          <w:color w:val="000000"/>
          <w:sz w:val="32"/>
          <w:szCs w:val="32"/>
        </w:rPr>
      </w:pPr>
      <w:r>
        <w:rPr>
          <w:rFonts w:eastAsia="黑体"/>
          <w:b/>
          <w:noProof/>
          <w:sz w:val="30"/>
          <w:szCs w:val="30"/>
        </w:rPr>
        <w:drawing>
          <wp:inline distT="0" distB="0" distL="0" distR="0" wp14:anchorId="61B919F7" wp14:editId="15260ED2">
            <wp:extent cx="903280" cy="798648"/>
            <wp:effectExtent l="19050" t="0" r="0" b="0"/>
            <wp:docPr id="2" name="图片 1" descr="公司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标志1"/>
                    <pic:cNvPicPr>
                      <a:picLocks noChangeAspect="1" noChangeArrowheads="1"/>
                    </pic:cNvPicPr>
                  </pic:nvPicPr>
                  <pic:blipFill>
                    <a:blip r:embed="rId8" cstate="print"/>
                    <a:srcRect/>
                    <a:stretch>
                      <a:fillRect/>
                    </a:stretch>
                  </pic:blipFill>
                  <pic:spPr bwMode="auto">
                    <a:xfrm>
                      <a:off x="0" y="0"/>
                      <a:ext cx="903280" cy="798648"/>
                    </a:xfrm>
                    <a:prstGeom prst="rect">
                      <a:avLst/>
                    </a:prstGeom>
                    <a:noFill/>
                    <a:ln w="9525">
                      <a:noFill/>
                      <a:miter lim="800000"/>
                      <a:headEnd/>
                      <a:tailEnd/>
                    </a:ln>
                  </pic:spPr>
                </pic:pic>
              </a:graphicData>
            </a:graphic>
          </wp:inline>
        </w:drawing>
      </w:r>
    </w:p>
    <w:p w14:paraId="1D1E4C35" w14:textId="77777777" w:rsidR="007A57D3" w:rsidRPr="00ED660E" w:rsidRDefault="007A57D3" w:rsidP="007A57D3">
      <w:pPr>
        <w:spacing w:line="360" w:lineRule="auto"/>
        <w:jc w:val="center"/>
        <w:rPr>
          <w:rFonts w:asciiTheme="minorEastAsia" w:eastAsiaTheme="minorEastAsia" w:hAnsiTheme="minorEastAsia"/>
          <w:b/>
          <w:bCs/>
          <w:iCs/>
          <w:color w:val="000000"/>
          <w:sz w:val="32"/>
          <w:szCs w:val="32"/>
        </w:rPr>
      </w:pPr>
      <w:r w:rsidRPr="00ED660E">
        <w:rPr>
          <w:rFonts w:asciiTheme="minorEastAsia" w:eastAsiaTheme="minorEastAsia" w:hAnsiTheme="minorEastAsia" w:hint="eastAsia"/>
          <w:b/>
          <w:bCs/>
          <w:iCs/>
          <w:color w:val="000000"/>
          <w:sz w:val="32"/>
          <w:szCs w:val="32"/>
        </w:rPr>
        <w:t>甘肃上峰水泥股份有限公司</w:t>
      </w:r>
    </w:p>
    <w:p w14:paraId="2E5E4F0B" w14:textId="77777777" w:rsidR="007A57D3" w:rsidRPr="00ED660E" w:rsidRDefault="007A57D3" w:rsidP="007A57D3">
      <w:pPr>
        <w:spacing w:line="360" w:lineRule="auto"/>
        <w:jc w:val="center"/>
        <w:rPr>
          <w:rFonts w:asciiTheme="minorEastAsia" w:eastAsiaTheme="minorEastAsia" w:hAnsiTheme="minorEastAsia"/>
          <w:b/>
          <w:bCs/>
          <w:iCs/>
          <w:color w:val="000000"/>
          <w:sz w:val="32"/>
          <w:szCs w:val="32"/>
        </w:rPr>
      </w:pPr>
      <w:r w:rsidRPr="00ED660E">
        <w:rPr>
          <w:rFonts w:asciiTheme="minorEastAsia" w:eastAsiaTheme="minorEastAsia" w:hAnsiTheme="minorEastAsia" w:hint="eastAsia"/>
          <w:b/>
          <w:bCs/>
          <w:iCs/>
          <w:color w:val="000000"/>
          <w:sz w:val="32"/>
          <w:szCs w:val="32"/>
        </w:rPr>
        <w:t>投资者关系活动记录表</w:t>
      </w:r>
    </w:p>
    <w:p w14:paraId="730B1EE7" w14:textId="4177387D" w:rsidR="007A57D3" w:rsidRDefault="007A57D3" w:rsidP="007A57D3">
      <w:pPr>
        <w:spacing w:line="600" w:lineRule="exact"/>
        <w:jc w:val="right"/>
        <w:rPr>
          <w:rFonts w:ascii="宋体" w:hAnsi="宋体"/>
          <w:bCs/>
          <w:iCs/>
          <w:color w:val="000000"/>
          <w:sz w:val="24"/>
        </w:rPr>
      </w:pPr>
      <w:r>
        <w:rPr>
          <w:rFonts w:ascii="宋体" w:hAnsi="宋体" w:hint="eastAsia"/>
          <w:bCs/>
          <w:iCs/>
          <w:color w:val="000000"/>
          <w:sz w:val="24"/>
        </w:rPr>
        <w:t>编号：20</w:t>
      </w:r>
      <w:r w:rsidR="00B4353B">
        <w:rPr>
          <w:rFonts w:ascii="宋体" w:hAnsi="宋体"/>
          <w:bCs/>
          <w:iCs/>
          <w:color w:val="000000"/>
          <w:sz w:val="24"/>
        </w:rPr>
        <w:t>20</w:t>
      </w:r>
      <w:r w:rsidR="00784FEF">
        <w:rPr>
          <w:rFonts w:ascii="宋体" w:hAnsi="宋体" w:hint="eastAsia"/>
          <w:bCs/>
          <w:iCs/>
          <w:color w:val="000000"/>
          <w:sz w:val="24"/>
        </w:rPr>
        <w:t>-00</w:t>
      </w:r>
      <w:r w:rsidR="007F680E">
        <w:rPr>
          <w:rFonts w:ascii="宋体" w:hAnsi="宋体"/>
          <w:bCs/>
          <w:iCs/>
          <w:color w:val="000000"/>
          <w:sz w:val="24"/>
        </w:rPr>
        <w:t>7</w:t>
      </w:r>
    </w:p>
    <w:tbl>
      <w:tblPr>
        <w:tblStyle w:val="a3"/>
        <w:tblW w:w="0" w:type="auto"/>
        <w:tblInd w:w="-147" w:type="dxa"/>
        <w:tblLook w:val="01E0" w:firstRow="1" w:lastRow="1" w:firstColumn="1" w:lastColumn="1" w:noHBand="0" w:noVBand="0"/>
      </w:tblPr>
      <w:tblGrid>
        <w:gridCol w:w="1777"/>
        <w:gridCol w:w="6666"/>
      </w:tblGrid>
      <w:tr w:rsidR="007A57D3" w:rsidRPr="0024333B" w14:paraId="77DA6148"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0CAD6FD1"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投资者关系活动类别</w:t>
            </w:r>
          </w:p>
        </w:tc>
        <w:tc>
          <w:tcPr>
            <w:tcW w:w="6666" w:type="dxa"/>
            <w:tcBorders>
              <w:top w:val="single" w:sz="4" w:space="0" w:color="auto"/>
              <w:left w:val="single" w:sz="4" w:space="0" w:color="auto"/>
              <w:bottom w:val="single" w:sz="4" w:space="0" w:color="auto"/>
              <w:right w:val="single" w:sz="4" w:space="0" w:color="auto"/>
            </w:tcBorders>
            <w:vAlign w:val="center"/>
          </w:tcPr>
          <w:p w14:paraId="74A76DFA" w14:textId="0DA7472D" w:rsidR="007A57D3" w:rsidRPr="0024333B" w:rsidRDefault="00273329" w:rsidP="00BB6721">
            <w:pPr>
              <w:spacing w:line="480" w:lineRule="atLeast"/>
              <w:rPr>
                <w:rFonts w:asciiTheme="minorEastAsia" w:eastAsiaTheme="minorEastAsia" w:hAnsiTheme="minorEastAsia"/>
                <w:bCs/>
                <w:iCs/>
                <w:color w:val="000000"/>
                <w:sz w:val="24"/>
              </w:rPr>
            </w:pPr>
            <w:r w:rsidRPr="00B4353B">
              <w:rPr>
                <w:rFonts w:asciiTheme="minorEastAsia" w:eastAsiaTheme="minorEastAsia" w:hAnsiTheme="minorEastAsia" w:hint="eastAsia"/>
                <w:bCs/>
                <w:iCs/>
                <w:color w:val="000000"/>
                <w:sz w:val="24"/>
              </w:rPr>
              <w:sym w:font="Wingdings 2" w:char="F052"/>
            </w:r>
            <w:r w:rsidR="007A57D3" w:rsidRPr="0024333B">
              <w:rPr>
                <w:rFonts w:asciiTheme="minorEastAsia" w:eastAsiaTheme="minorEastAsia" w:hAnsiTheme="minorEastAsia" w:hint="eastAsia"/>
                <w:sz w:val="24"/>
              </w:rPr>
              <w:t xml:space="preserve">特定对象调研        </w:t>
            </w:r>
            <w:r w:rsidR="007A57D3" w:rsidRPr="002433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分析师会议</w:t>
            </w:r>
          </w:p>
          <w:p w14:paraId="563313D8" w14:textId="20CE0CA2" w:rsidR="007A57D3" w:rsidRPr="0024333B" w:rsidRDefault="00205E64" w:rsidP="00BB6721">
            <w:pPr>
              <w:spacing w:line="480" w:lineRule="atLeast"/>
              <w:rPr>
                <w:rFonts w:asciiTheme="minorEastAsia" w:eastAsiaTheme="minorEastAsia" w:hAnsiTheme="minorEastAsia"/>
                <w:bCs/>
                <w:iCs/>
                <w:color w:val="000000"/>
                <w:sz w:val="24"/>
              </w:rPr>
            </w:pPr>
            <w:r w:rsidRPr="00B435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 xml:space="preserve">媒体采访            </w:t>
            </w:r>
            <w:r w:rsidR="00B75D91" w:rsidRPr="002433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业绩说明会</w:t>
            </w:r>
          </w:p>
          <w:p w14:paraId="008D2169" w14:textId="77777777" w:rsidR="007A57D3" w:rsidRPr="0024333B" w:rsidRDefault="007A57D3" w:rsidP="00BB6721">
            <w:pPr>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w:t>
            </w:r>
            <w:r w:rsidRPr="0024333B">
              <w:rPr>
                <w:rFonts w:asciiTheme="minorEastAsia" w:eastAsiaTheme="minorEastAsia" w:hAnsiTheme="minorEastAsia" w:hint="eastAsia"/>
                <w:sz w:val="24"/>
              </w:rPr>
              <w:t xml:space="preserve">新闻发布会          </w:t>
            </w:r>
            <w:r w:rsidR="00B15709" w:rsidRPr="0024333B">
              <w:rPr>
                <w:rFonts w:asciiTheme="minorEastAsia" w:eastAsiaTheme="minorEastAsia" w:hAnsiTheme="minorEastAsia" w:hint="eastAsia"/>
                <w:bCs/>
                <w:iCs/>
                <w:color w:val="000000"/>
                <w:sz w:val="24"/>
              </w:rPr>
              <w:t>□</w:t>
            </w:r>
            <w:r w:rsidRPr="0024333B">
              <w:rPr>
                <w:rFonts w:asciiTheme="minorEastAsia" w:eastAsiaTheme="minorEastAsia" w:hAnsiTheme="minorEastAsia" w:hint="eastAsia"/>
                <w:sz w:val="24"/>
              </w:rPr>
              <w:t>路演活动</w:t>
            </w:r>
          </w:p>
          <w:p w14:paraId="414767C0" w14:textId="77777777" w:rsidR="007A57D3" w:rsidRPr="0024333B" w:rsidRDefault="007A57D3" w:rsidP="00BB6721">
            <w:pPr>
              <w:tabs>
                <w:tab w:val="left" w:pos="3045"/>
                <w:tab w:val="center" w:pos="3199"/>
              </w:tabs>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w:t>
            </w:r>
            <w:r w:rsidRPr="0024333B">
              <w:rPr>
                <w:rFonts w:asciiTheme="minorEastAsia" w:eastAsiaTheme="minorEastAsia" w:hAnsiTheme="minorEastAsia" w:hint="eastAsia"/>
                <w:sz w:val="24"/>
              </w:rPr>
              <w:t>现场参观</w:t>
            </w:r>
            <w:r w:rsidRPr="0024333B">
              <w:rPr>
                <w:rFonts w:asciiTheme="minorEastAsia" w:eastAsiaTheme="minorEastAsia" w:hAnsiTheme="minorEastAsia" w:hint="eastAsia"/>
                <w:bCs/>
                <w:iCs/>
                <w:color w:val="000000"/>
                <w:sz w:val="24"/>
              </w:rPr>
              <w:tab/>
            </w:r>
          </w:p>
          <w:p w14:paraId="6B6409D7" w14:textId="1C894790" w:rsidR="007A57D3" w:rsidRPr="0024333B" w:rsidRDefault="00641AC0" w:rsidP="00273329">
            <w:pPr>
              <w:tabs>
                <w:tab w:val="center" w:pos="3199"/>
              </w:tabs>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其他</w:t>
            </w:r>
            <w:r w:rsidR="00976B46">
              <w:rPr>
                <w:rFonts w:asciiTheme="minorEastAsia" w:eastAsiaTheme="minorEastAsia" w:hAnsiTheme="minorEastAsia" w:hint="eastAsia"/>
                <w:sz w:val="24"/>
              </w:rPr>
              <w:t>（电话会议）</w:t>
            </w:r>
          </w:p>
        </w:tc>
      </w:tr>
      <w:tr w:rsidR="007A57D3" w:rsidRPr="0024333B" w14:paraId="78408411"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0FD301D1"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参与单位名称及人员姓名</w:t>
            </w:r>
          </w:p>
        </w:tc>
        <w:tc>
          <w:tcPr>
            <w:tcW w:w="6666" w:type="dxa"/>
            <w:tcBorders>
              <w:top w:val="single" w:sz="4" w:space="0" w:color="auto"/>
              <w:left w:val="single" w:sz="4" w:space="0" w:color="auto"/>
              <w:bottom w:val="single" w:sz="4" w:space="0" w:color="auto"/>
              <w:right w:val="single" w:sz="4" w:space="0" w:color="auto"/>
            </w:tcBorders>
            <w:vAlign w:val="center"/>
          </w:tcPr>
          <w:p w14:paraId="2CF96FBE" w14:textId="1879E656" w:rsidR="007A57D3" w:rsidRPr="0013026B" w:rsidRDefault="007F680E" w:rsidP="00307B7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长城证券股份有限公司：濮阳</w:t>
            </w:r>
          </w:p>
        </w:tc>
      </w:tr>
      <w:tr w:rsidR="007A57D3" w:rsidRPr="0024333B" w14:paraId="72BDB556"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5E177B48"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时间</w:t>
            </w:r>
          </w:p>
        </w:tc>
        <w:tc>
          <w:tcPr>
            <w:tcW w:w="6666" w:type="dxa"/>
            <w:tcBorders>
              <w:top w:val="single" w:sz="4" w:space="0" w:color="auto"/>
              <w:left w:val="single" w:sz="4" w:space="0" w:color="auto"/>
              <w:bottom w:val="single" w:sz="4" w:space="0" w:color="auto"/>
              <w:right w:val="single" w:sz="4" w:space="0" w:color="auto"/>
            </w:tcBorders>
            <w:vAlign w:val="center"/>
          </w:tcPr>
          <w:p w14:paraId="45E163C7" w14:textId="3DAA215B" w:rsidR="007A57D3" w:rsidRPr="0024333B" w:rsidRDefault="007A57D3" w:rsidP="007F680E">
            <w:pPr>
              <w:spacing w:line="360" w:lineRule="auto"/>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20</w:t>
            </w:r>
            <w:r w:rsidR="00B4353B">
              <w:rPr>
                <w:rFonts w:asciiTheme="minorEastAsia" w:eastAsiaTheme="minorEastAsia" w:hAnsiTheme="minorEastAsia"/>
                <w:bCs/>
                <w:iCs/>
                <w:color w:val="000000"/>
                <w:sz w:val="24"/>
              </w:rPr>
              <w:t>20</w:t>
            </w:r>
            <w:r w:rsidRPr="0024333B">
              <w:rPr>
                <w:rFonts w:asciiTheme="minorEastAsia" w:eastAsiaTheme="minorEastAsia" w:hAnsiTheme="minorEastAsia" w:hint="eastAsia"/>
                <w:bCs/>
                <w:iCs/>
                <w:color w:val="000000"/>
                <w:sz w:val="24"/>
              </w:rPr>
              <w:t>年</w:t>
            </w:r>
            <w:r w:rsidR="007F680E">
              <w:rPr>
                <w:rFonts w:asciiTheme="minorEastAsia" w:eastAsiaTheme="minorEastAsia" w:hAnsiTheme="minorEastAsia"/>
                <w:bCs/>
                <w:iCs/>
                <w:color w:val="000000"/>
                <w:sz w:val="24"/>
              </w:rPr>
              <w:t>7</w:t>
            </w:r>
            <w:r w:rsidRPr="0024333B">
              <w:rPr>
                <w:rFonts w:asciiTheme="minorEastAsia" w:eastAsiaTheme="minorEastAsia" w:hAnsiTheme="minorEastAsia" w:hint="eastAsia"/>
                <w:bCs/>
                <w:iCs/>
                <w:color w:val="000000"/>
                <w:sz w:val="24"/>
              </w:rPr>
              <w:t>月</w:t>
            </w:r>
            <w:r w:rsidR="007F680E">
              <w:rPr>
                <w:rFonts w:asciiTheme="minorEastAsia" w:eastAsiaTheme="minorEastAsia" w:hAnsiTheme="minorEastAsia"/>
                <w:bCs/>
                <w:iCs/>
                <w:color w:val="000000"/>
                <w:sz w:val="24"/>
              </w:rPr>
              <w:t>3</w:t>
            </w:r>
            <w:r w:rsidRPr="0024333B">
              <w:rPr>
                <w:rFonts w:asciiTheme="minorEastAsia" w:eastAsiaTheme="minorEastAsia" w:hAnsiTheme="minorEastAsia" w:hint="eastAsia"/>
                <w:bCs/>
                <w:iCs/>
                <w:color w:val="000000"/>
                <w:sz w:val="24"/>
              </w:rPr>
              <w:t>日</w:t>
            </w:r>
          </w:p>
        </w:tc>
      </w:tr>
      <w:tr w:rsidR="007F680E" w:rsidRPr="0024333B" w14:paraId="427A968D"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4605551A" w14:textId="73EE8559" w:rsidR="007F680E" w:rsidRPr="0024333B" w:rsidRDefault="007F680E" w:rsidP="00A56B94">
            <w:pPr>
              <w:spacing w:line="360" w:lineRule="auto"/>
              <w:jc w:val="center"/>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地点</w:t>
            </w:r>
          </w:p>
        </w:tc>
        <w:tc>
          <w:tcPr>
            <w:tcW w:w="6666" w:type="dxa"/>
            <w:tcBorders>
              <w:top w:val="single" w:sz="4" w:space="0" w:color="auto"/>
              <w:left w:val="single" w:sz="4" w:space="0" w:color="auto"/>
              <w:bottom w:val="single" w:sz="4" w:space="0" w:color="auto"/>
              <w:right w:val="single" w:sz="4" w:space="0" w:color="auto"/>
            </w:tcBorders>
            <w:vAlign w:val="center"/>
          </w:tcPr>
          <w:p w14:paraId="559EA707" w14:textId="09C686A1" w:rsidR="007F680E" w:rsidRPr="0024333B" w:rsidRDefault="007F680E" w:rsidP="007F680E">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杭州市西湖区文二西路7</w:t>
            </w:r>
            <w:r>
              <w:rPr>
                <w:rFonts w:asciiTheme="minorEastAsia" w:eastAsiaTheme="minorEastAsia" w:hAnsiTheme="minorEastAsia"/>
                <w:bCs/>
                <w:iCs/>
                <w:color w:val="000000"/>
                <w:sz w:val="24"/>
              </w:rPr>
              <w:t>38号公司会议室</w:t>
            </w:r>
          </w:p>
        </w:tc>
      </w:tr>
      <w:tr w:rsidR="007A57D3" w:rsidRPr="0024333B" w14:paraId="1A738D90"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77FEE3F4" w14:textId="3BBFE35B"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上市公司</w:t>
            </w:r>
            <w:r w:rsidR="005156FF">
              <w:rPr>
                <w:rFonts w:asciiTheme="minorEastAsia" w:eastAsiaTheme="minorEastAsia" w:hAnsiTheme="minorEastAsia" w:hint="eastAsia"/>
                <w:bCs/>
                <w:iCs/>
                <w:color w:val="000000"/>
                <w:sz w:val="24"/>
              </w:rPr>
              <w:t>参会接待</w:t>
            </w:r>
            <w:r w:rsidRPr="0024333B">
              <w:rPr>
                <w:rFonts w:asciiTheme="minorEastAsia" w:eastAsiaTheme="minorEastAsia" w:hAnsiTheme="minorEastAsia" w:hint="eastAsia"/>
                <w:bCs/>
                <w:iCs/>
                <w:color w:val="000000"/>
                <w:sz w:val="24"/>
              </w:rPr>
              <w:t>人员姓名</w:t>
            </w:r>
          </w:p>
        </w:tc>
        <w:tc>
          <w:tcPr>
            <w:tcW w:w="6666" w:type="dxa"/>
            <w:tcBorders>
              <w:top w:val="single" w:sz="4" w:space="0" w:color="auto"/>
              <w:left w:val="single" w:sz="4" w:space="0" w:color="auto"/>
              <w:bottom w:val="single" w:sz="4" w:space="0" w:color="auto"/>
              <w:right w:val="single" w:sz="4" w:space="0" w:color="auto"/>
            </w:tcBorders>
            <w:vAlign w:val="center"/>
          </w:tcPr>
          <w:p w14:paraId="087C0FB7" w14:textId="544A087E" w:rsidR="00CC156E" w:rsidRPr="0024333B" w:rsidRDefault="00393909" w:rsidP="00BB6721">
            <w:pPr>
              <w:spacing w:line="480" w:lineRule="atLeast"/>
              <w:jc w:val="lef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副总经理兼</w:t>
            </w:r>
            <w:r w:rsidR="007A57D3" w:rsidRPr="0024333B">
              <w:rPr>
                <w:rFonts w:asciiTheme="minorEastAsia" w:eastAsiaTheme="minorEastAsia" w:hAnsiTheme="minorEastAsia" w:hint="eastAsia"/>
                <w:bCs/>
                <w:iCs/>
                <w:color w:val="000000"/>
                <w:sz w:val="24"/>
              </w:rPr>
              <w:t>董事会秘书</w:t>
            </w:r>
            <w:r w:rsidR="003D3747">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bCs/>
                <w:iCs/>
                <w:color w:val="000000"/>
                <w:sz w:val="24"/>
              </w:rPr>
              <w:t>瞿辉</w:t>
            </w:r>
          </w:p>
        </w:tc>
      </w:tr>
      <w:tr w:rsidR="007A57D3" w:rsidRPr="0024333B" w14:paraId="258A75F8"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5E0A9BFC"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投资者关系活动主要内容介绍</w:t>
            </w:r>
          </w:p>
        </w:tc>
        <w:tc>
          <w:tcPr>
            <w:tcW w:w="6666" w:type="dxa"/>
            <w:tcBorders>
              <w:top w:val="single" w:sz="4" w:space="0" w:color="auto"/>
              <w:left w:val="single" w:sz="4" w:space="0" w:color="auto"/>
              <w:bottom w:val="single" w:sz="4" w:space="0" w:color="auto"/>
              <w:right w:val="single" w:sz="4" w:space="0" w:color="auto"/>
            </w:tcBorders>
            <w:vAlign w:val="center"/>
          </w:tcPr>
          <w:p w14:paraId="73EBBA42" w14:textId="351DB9E1" w:rsidR="00C47748" w:rsidRPr="00202333" w:rsidRDefault="00C47748" w:rsidP="00C47748">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w:t>
            </w:r>
            <w:r w:rsidRPr="00202333">
              <w:rPr>
                <w:rFonts w:asciiTheme="minorEastAsia" w:eastAsiaTheme="minorEastAsia" w:hAnsiTheme="minorEastAsia" w:hint="eastAsia"/>
                <w:b/>
                <w:sz w:val="24"/>
              </w:rPr>
              <w:t>请简要介绍公司</w:t>
            </w:r>
            <w:r>
              <w:rPr>
                <w:rFonts w:asciiTheme="minorEastAsia" w:eastAsiaTheme="minorEastAsia" w:hAnsiTheme="minorEastAsia" w:hint="eastAsia"/>
                <w:b/>
                <w:sz w:val="24"/>
              </w:rPr>
              <w:t>基本</w:t>
            </w:r>
            <w:r w:rsidRPr="00202333">
              <w:rPr>
                <w:rFonts w:asciiTheme="minorEastAsia" w:eastAsiaTheme="minorEastAsia" w:hAnsiTheme="minorEastAsia" w:hint="eastAsia"/>
                <w:b/>
                <w:sz w:val="24"/>
              </w:rPr>
              <w:t>情况？</w:t>
            </w:r>
          </w:p>
          <w:p w14:paraId="3A8777AD" w14:textId="7984B3F7" w:rsidR="00ED062E" w:rsidRPr="00ED062E" w:rsidRDefault="00210BD6" w:rsidP="00ED062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答：</w:t>
            </w:r>
            <w:r w:rsidR="00FD034B">
              <w:rPr>
                <w:rFonts w:asciiTheme="minorEastAsia" w:eastAsiaTheme="minorEastAsia" w:hAnsiTheme="minorEastAsia" w:hint="eastAsia"/>
                <w:sz w:val="24"/>
              </w:rPr>
              <w:t>公司</w:t>
            </w:r>
            <w:r w:rsidR="00ED062E" w:rsidRPr="00ED062E">
              <w:rPr>
                <w:rFonts w:asciiTheme="minorEastAsia" w:eastAsiaTheme="minorEastAsia" w:hAnsiTheme="minorEastAsia" w:hint="eastAsia"/>
                <w:sz w:val="24"/>
              </w:rPr>
              <w:t>前身是1978年成立的诸暨上峰水泥厂，2003年进军安徽</w:t>
            </w:r>
            <w:r w:rsidR="00FD034B">
              <w:rPr>
                <w:rFonts w:asciiTheme="minorEastAsia" w:eastAsiaTheme="minorEastAsia" w:hAnsiTheme="minorEastAsia" w:hint="eastAsia"/>
                <w:sz w:val="24"/>
              </w:rPr>
              <w:t>省</w:t>
            </w:r>
            <w:r w:rsidR="00ED062E" w:rsidRPr="00ED062E">
              <w:rPr>
                <w:rFonts w:asciiTheme="minorEastAsia" w:eastAsiaTheme="minorEastAsia" w:hAnsiTheme="minorEastAsia" w:hint="eastAsia"/>
                <w:sz w:val="24"/>
              </w:rPr>
              <w:t>铜陵</w:t>
            </w:r>
            <w:r w:rsidR="00FD034B">
              <w:rPr>
                <w:rFonts w:asciiTheme="minorEastAsia" w:eastAsiaTheme="minorEastAsia" w:hAnsiTheme="minorEastAsia" w:hint="eastAsia"/>
                <w:sz w:val="24"/>
              </w:rPr>
              <w:t>市</w:t>
            </w:r>
            <w:r w:rsidR="00ED062E" w:rsidRPr="00ED062E">
              <w:rPr>
                <w:rFonts w:asciiTheme="minorEastAsia" w:eastAsiaTheme="minorEastAsia" w:hAnsiTheme="minorEastAsia" w:hint="eastAsia"/>
                <w:sz w:val="24"/>
              </w:rPr>
              <w:t>布局沿江市场，2013年4月重组原甘肃白银铜城商厦上市，历经多年积累，目前公司生产经营及项目基地主要分布在沿长江经济</w:t>
            </w:r>
            <w:proofErr w:type="gramStart"/>
            <w:r w:rsidR="00ED062E" w:rsidRPr="00ED062E">
              <w:rPr>
                <w:rFonts w:asciiTheme="minorEastAsia" w:eastAsiaTheme="minorEastAsia" w:hAnsiTheme="minorEastAsia" w:hint="eastAsia"/>
                <w:sz w:val="24"/>
              </w:rPr>
              <w:t>带地区江</w:t>
            </w:r>
            <w:proofErr w:type="gramEnd"/>
            <w:r w:rsidR="00ED062E" w:rsidRPr="00ED062E">
              <w:rPr>
                <w:rFonts w:asciiTheme="minorEastAsia" w:eastAsiaTheme="minorEastAsia" w:hAnsiTheme="minorEastAsia" w:hint="eastAsia"/>
                <w:sz w:val="24"/>
              </w:rPr>
              <w:t>、浙、皖、赣；一带</w:t>
            </w:r>
            <w:proofErr w:type="gramStart"/>
            <w:r w:rsidR="00ED062E" w:rsidRPr="00ED062E">
              <w:rPr>
                <w:rFonts w:asciiTheme="minorEastAsia" w:eastAsiaTheme="minorEastAsia" w:hAnsiTheme="minorEastAsia" w:hint="eastAsia"/>
                <w:sz w:val="24"/>
              </w:rPr>
              <w:t>一路地区</w:t>
            </w:r>
            <w:proofErr w:type="gramEnd"/>
            <w:r w:rsidR="00ED062E" w:rsidRPr="00ED062E">
              <w:rPr>
                <w:rFonts w:asciiTheme="minorEastAsia" w:eastAsiaTheme="minorEastAsia" w:hAnsiTheme="minorEastAsia" w:hint="eastAsia"/>
                <w:sz w:val="24"/>
              </w:rPr>
              <w:t>宁夏、新疆、吉尔吉斯斯坦；南部区域贵州、广西等地。</w:t>
            </w:r>
            <w:r w:rsidR="00FD034B">
              <w:rPr>
                <w:rFonts w:asciiTheme="minorEastAsia" w:eastAsiaTheme="minorEastAsia" w:hAnsiTheme="minorEastAsia" w:hint="eastAsia"/>
                <w:sz w:val="24"/>
              </w:rPr>
              <w:t>目前公司</w:t>
            </w:r>
            <w:r w:rsidR="00ED062E" w:rsidRPr="00ED062E">
              <w:rPr>
                <w:rFonts w:asciiTheme="minorEastAsia" w:eastAsiaTheme="minorEastAsia" w:hAnsiTheme="minorEastAsia" w:hint="eastAsia"/>
                <w:sz w:val="24"/>
              </w:rPr>
              <w:t>具备水泥熟料年产能约1,300万吨，水泥</w:t>
            </w:r>
            <w:r w:rsidR="00FD034B">
              <w:rPr>
                <w:rFonts w:asciiTheme="minorEastAsia" w:eastAsiaTheme="minorEastAsia" w:hAnsiTheme="minorEastAsia" w:hint="eastAsia"/>
                <w:sz w:val="24"/>
              </w:rPr>
              <w:t>年产能</w:t>
            </w:r>
            <w:r w:rsidR="00ED062E" w:rsidRPr="00ED062E">
              <w:rPr>
                <w:rFonts w:asciiTheme="minorEastAsia" w:eastAsiaTheme="minorEastAsia" w:hAnsiTheme="minorEastAsia" w:hint="eastAsia"/>
                <w:sz w:val="24"/>
              </w:rPr>
              <w:t>约1,350万吨，公司的水泥主业产能规模居行业前20强，2019年被中国</w:t>
            </w:r>
            <w:proofErr w:type="gramStart"/>
            <w:r w:rsidR="00ED062E" w:rsidRPr="00ED062E">
              <w:rPr>
                <w:rFonts w:asciiTheme="minorEastAsia" w:eastAsiaTheme="minorEastAsia" w:hAnsiTheme="minorEastAsia" w:hint="eastAsia"/>
                <w:sz w:val="24"/>
              </w:rPr>
              <w:t>水泥网</w:t>
            </w:r>
            <w:proofErr w:type="gramEnd"/>
            <w:r w:rsidR="00ED062E" w:rsidRPr="00ED062E">
              <w:rPr>
                <w:rFonts w:asciiTheme="minorEastAsia" w:eastAsiaTheme="minorEastAsia" w:hAnsiTheme="minorEastAsia" w:hint="eastAsia"/>
                <w:sz w:val="24"/>
              </w:rPr>
              <w:t>评为水泥行业综合竞争力前三位。</w:t>
            </w:r>
          </w:p>
          <w:p w14:paraId="2E9E4C81" w14:textId="096693CF" w:rsidR="00394300" w:rsidRPr="00394300" w:rsidRDefault="00394300" w:rsidP="00394300">
            <w:pPr>
              <w:spacing w:line="360" w:lineRule="auto"/>
              <w:ind w:firstLineChars="200" w:firstLine="480"/>
              <w:rPr>
                <w:rFonts w:asciiTheme="minorEastAsia" w:eastAsiaTheme="minorEastAsia" w:hAnsiTheme="minorEastAsia"/>
                <w:sz w:val="24"/>
              </w:rPr>
            </w:pPr>
            <w:r w:rsidRPr="00394300">
              <w:rPr>
                <w:rFonts w:asciiTheme="minorEastAsia" w:eastAsiaTheme="minorEastAsia" w:hAnsiTheme="minorEastAsia" w:hint="eastAsia"/>
                <w:sz w:val="24"/>
              </w:rPr>
              <w:t>公司自上市以来保持较快发展，总资产从上市当年的33亿</w:t>
            </w:r>
            <w:r w:rsidRPr="00394300">
              <w:rPr>
                <w:rFonts w:asciiTheme="minorEastAsia" w:eastAsiaTheme="minorEastAsia" w:hAnsiTheme="minorEastAsia" w:hint="eastAsia"/>
                <w:sz w:val="24"/>
              </w:rPr>
              <w:lastRenderedPageBreak/>
              <w:t>增长约两倍达到近百亿元，营业收入增长了约191%，净资产增长了约270%，近5年净利润复合增长率约107%，贡献了37亿元税收，公司借壳上市</w:t>
            </w:r>
            <w:r w:rsidR="00FD034B">
              <w:rPr>
                <w:rFonts w:asciiTheme="minorEastAsia" w:eastAsiaTheme="minorEastAsia" w:hAnsiTheme="minorEastAsia" w:hint="eastAsia"/>
                <w:sz w:val="24"/>
              </w:rPr>
              <w:t>以来</w:t>
            </w:r>
            <w:r w:rsidRPr="00394300">
              <w:rPr>
                <w:rFonts w:asciiTheme="minorEastAsia" w:eastAsiaTheme="minorEastAsia" w:hAnsiTheme="minorEastAsia" w:hint="eastAsia"/>
                <w:sz w:val="24"/>
              </w:rPr>
              <w:t>未向市场融资情况下已向股东</w:t>
            </w:r>
            <w:r w:rsidR="00FD034B">
              <w:rPr>
                <w:rFonts w:asciiTheme="minorEastAsia" w:eastAsiaTheme="minorEastAsia" w:hAnsiTheme="minorEastAsia" w:hint="eastAsia"/>
                <w:sz w:val="24"/>
              </w:rPr>
              <w:t>累计</w:t>
            </w:r>
            <w:r w:rsidRPr="00394300">
              <w:rPr>
                <w:rFonts w:asciiTheme="minorEastAsia" w:eastAsiaTheme="minorEastAsia" w:hAnsiTheme="minorEastAsia" w:hint="eastAsia"/>
                <w:sz w:val="24"/>
              </w:rPr>
              <w:t>分红了</w:t>
            </w:r>
            <w:r w:rsidR="00FD034B">
              <w:rPr>
                <w:rFonts w:asciiTheme="minorEastAsia" w:eastAsiaTheme="minorEastAsia" w:hAnsiTheme="minorEastAsia" w:hint="eastAsia"/>
                <w:sz w:val="24"/>
              </w:rPr>
              <w:t>约</w:t>
            </w:r>
            <w:r w:rsidRPr="00394300">
              <w:rPr>
                <w:rFonts w:asciiTheme="minorEastAsia" w:eastAsiaTheme="minorEastAsia" w:hAnsiTheme="minorEastAsia" w:hint="eastAsia"/>
                <w:sz w:val="24"/>
              </w:rPr>
              <w:t>13亿元。公司ROE保持行业领先，上市七年平均ROE超过28%，近三年始终保持40%以上。</w:t>
            </w:r>
          </w:p>
          <w:p w14:paraId="5C6D4E2E" w14:textId="77777777" w:rsidR="000B687D" w:rsidRDefault="00394300" w:rsidP="00394300">
            <w:pPr>
              <w:spacing w:line="360" w:lineRule="auto"/>
              <w:ind w:firstLineChars="200" w:firstLine="480"/>
              <w:rPr>
                <w:rFonts w:asciiTheme="minorEastAsia" w:eastAsiaTheme="minorEastAsia" w:hAnsiTheme="minorEastAsia"/>
                <w:sz w:val="24"/>
              </w:rPr>
            </w:pPr>
            <w:r w:rsidRPr="00394300">
              <w:rPr>
                <w:rFonts w:asciiTheme="minorEastAsia" w:eastAsiaTheme="minorEastAsia" w:hAnsiTheme="minorEastAsia" w:hint="eastAsia"/>
                <w:sz w:val="24"/>
              </w:rPr>
              <w:t>2019年度公司水泥、熟料累计销售1,631万吨，实现营业总收入74亿元，同比增长39.73%，公司主营业务毛利率48.31%，销售净利润率32.08%。</w:t>
            </w:r>
          </w:p>
          <w:p w14:paraId="37468DBA" w14:textId="28B7DABC" w:rsidR="00200948" w:rsidRPr="00BC20F7" w:rsidRDefault="00200948" w:rsidP="00200948">
            <w:pPr>
              <w:spacing w:line="360" w:lineRule="auto"/>
              <w:ind w:firstLineChars="200" w:firstLine="482"/>
              <w:rPr>
                <w:rFonts w:ascii="宋体" w:hAnsi="宋体"/>
                <w:b/>
                <w:sz w:val="24"/>
              </w:rPr>
            </w:pPr>
            <w:r w:rsidRPr="00BC20F7">
              <w:rPr>
                <w:rFonts w:ascii="宋体" w:hAnsi="宋体" w:hint="eastAsia"/>
                <w:b/>
                <w:sz w:val="24"/>
              </w:rPr>
              <w:t>2、</w:t>
            </w:r>
            <w:proofErr w:type="gramStart"/>
            <w:r w:rsidRPr="00BC20F7">
              <w:rPr>
                <w:rFonts w:ascii="宋体" w:hAnsi="宋体" w:hint="eastAsia"/>
                <w:b/>
                <w:sz w:val="24"/>
              </w:rPr>
              <w:t>请简单</w:t>
            </w:r>
            <w:proofErr w:type="gramEnd"/>
            <w:r w:rsidRPr="00BC20F7">
              <w:rPr>
                <w:rFonts w:ascii="宋体" w:hAnsi="宋体" w:hint="eastAsia"/>
                <w:b/>
                <w:sz w:val="24"/>
              </w:rPr>
              <w:t>介绍下公司的核心优势？</w:t>
            </w:r>
          </w:p>
          <w:p w14:paraId="3F735B95" w14:textId="3067F5CE" w:rsidR="00F24650" w:rsidRDefault="009B34EA" w:rsidP="00F24650">
            <w:pPr>
              <w:autoSpaceDE w:val="0"/>
              <w:autoSpaceDN w:val="0"/>
              <w:adjustRightIn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答：</w:t>
            </w:r>
            <w:r w:rsidR="00BB2689">
              <w:rPr>
                <w:rFonts w:asciiTheme="minorEastAsia" w:eastAsiaTheme="minorEastAsia" w:hAnsiTheme="minorEastAsia" w:hint="eastAsia"/>
                <w:sz w:val="24"/>
              </w:rPr>
              <w:t>第一、</w:t>
            </w:r>
            <w:r w:rsidR="0064201A" w:rsidRPr="0064201A">
              <w:rPr>
                <w:rFonts w:asciiTheme="minorEastAsia" w:eastAsiaTheme="minorEastAsia" w:hAnsiTheme="minorEastAsia" w:hint="eastAsia"/>
                <w:sz w:val="24"/>
              </w:rPr>
              <w:t>布局配置</w:t>
            </w:r>
            <w:r w:rsidR="00E424B6">
              <w:rPr>
                <w:rFonts w:asciiTheme="minorEastAsia" w:eastAsiaTheme="minorEastAsia" w:hAnsiTheme="minorEastAsia" w:hint="eastAsia"/>
                <w:sz w:val="24"/>
              </w:rPr>
              <w:t>（资源和市场布局）</w:t>
            </w:r>
          </w:p>
          <w:p w14:paraId="5DB04F8A" w14:textId="08220FBB" w:rsidR="0064201A" w:rsidRPr="00F24650" w:rsidRDefault="00F24650" w:rsidP="00F24650">
            <w:pPr>
              <w:autoSpaceDE w:val="0"/>
              <w:autoSpaceDN w:val="0"/>
              <w:adjustRightInd w:val="0"/>
              <w:spacing w:line="360" w:lineRule="auto"/>
              <w:ind w:firstLineChars="200" w:firstLine="480"/>
              <w:rPr>
                <w:rFonts w:ascii="宋体" w:hAnsi="宋体"/>
                <w:sz w:val="21"/>
                <w:szCs w:val="21"/>
                <w:lang w:val="zh-CN"/>
              </w:rPr>
            </w:pPr>
            <w:r w:rsidRPr="00F24650">
              <w:rPr>
                <w:rFonts w:asciiTheme="minorEastAsia" w:eastAsiaTheme="minorEastAsia" w:hAnsiTheme="minorEastAsia" w:hint="eastAsia"/>
                <w:sz w:val="24"/>
              </w:rPr>
              <w:t>公司国内制造基地主要布局在沿长江经济带地区，拥有较好的市场基础和较大的产品需求、稳定而充足的石灰石资源保障、沿江沿海优越便捷的物流条件，成为公司业务稳固的核心基础；近年来公司在西部</w:t>
            </w:r>
            <w:r w:rsidRPr="00F24650">
              <w:rPr>
                <w:rFonts w:asciiTheme="minorEastAsia" w:eastAsiaTheme="minorEastAsia" w:hAnsiTheme="minorEastAsia"/>
                <w:sz w:val="24"/>
              </w:rPr>
              <w:t>“</w:t>
            </w:r>
            <w:r w:rsidRPr="00F24650">
              <w:rPr>
                <w:rFonts w:asciiTheme="minorEastAsia" w:eastAsiaTheme="minorEastAsia" w:hAnsiTheme="minorEastAsia" w:hint="eastAsia"/>
                <w:sz w:val="24"/>
              </w:rPr>
              <w:t>一带一路</w:t>
            </w:r>
            <w:r w:rsidRPr="00F24650">
              <w:rPr>
                <w:rFonts w:asciiTheme="minorEastAsia" w:eastAsiaTheme="minorEastAsia" w:hAnsiTheme="minorEastAsia"/>
                <w:sz w:val="24"/>
              </w:rPr>
              <w:t>”</w:t>
            </w:r>
            <w:r w:rsidRPr="00F24650">
              <w:rPr>
                <w:rFonts w:asciiTheme="minorEastAsia" w:eastAsiaTheme="minorEastAsia" w:hAnsiTheme="minorEastAsia" w:hint="eastAsia"/>
                <w:sz w:val="24"/>
              </w:rPr>
              <w:t>的新疆、宁夏、境外吉尔吉斯斯坦等地区，以及南部的贵州、广西等地展开布局，并掌握了充足优良的石灰石资源储备，为下一步增量发展打开了空间。</w:t>
            </w:r>
          </w:p>
          <w:p w14:paraId="3F8A2EA9" w14:textId="39953595" w:rsidR="00F24650" w:rsidRDefault="00F24650" w:rsidP="00F2465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第二</w:t>
            </w:r>
            <w:r>
              <w:rPr>
                <w:rFonts w:asciiTheme="minorEastAsia" w:eastAsiaTheme="minorEastAsia" w:hAnsiTheme="minorEastAsia" w:hint="eastAsia"/>
                <w:sz w:val="24"/>
              </w:rPr>
              <w:t>、</w:t>
            </w:r>
            <w:r w:rsidR="00BB2689">
              <w:rPr>
                <w:rFonts w:asciiTheme="minorEastAsia" w:eastAsiaTheme="minorEastAsia" w:hAnsiTheme="minorEastAsia" w:hint="eastAsia"/>
                <w:sz w:val="24"/>
              </w:rPr>
              <w:t>机制优势</w:t>
            </w:r>
            <w:r w:rsidR="00E424B6">
              <w:rPr>
                <w:rFonts w:asciiTheme="minorEastAsia" w:eastAsiaTheme="minorEastAsia" w:hAnsiTheme="minorEastAsia" w:hint="eastAsia"/>
                <w:sz w:val="24"/>
              </w:rPr>
              <w:t>（混合所有制）</w:t>
            </w:r>
          </w:p>
          <w:p w14:paraId="35674676" w14:textId="29EF0D89" w:rsidR="00C81FE6" w:rsidRDefault="00BB2689" w:rsidP="00F24650">
            <w:pPr>
              <w:spacing w:line="360" w:lineRule="auto"/>
              <w:ind w:firstLineChars="200" w:firstLine="480"/>
              <w:rPr>
                <w:rFonts w:asciiTheme="minorEastAsia" w:eastAsiaTheme="minorEastAsia" w:hAnsiTheme="minorEastAsia"/>
                <w:sz w:val="24"/>
              </w:rPr>
            </w:pPr>
            <w:r w:rsidRPr="00BB2689">
              <w:rPr>
                <w:rFonts w:asciiTheme="minorEastAsia" w:eastAsiaTheme="minorEastAsia" w:hAnsiTheme="minorEastAsia" w:hint="eastAsia"/>
                <w:sz w:val="24"/>
              </w:rPr>
              <w:t>上峰水泥引入中国建材等大型国有企业战略股东共同发展，是中国经济改革混合所有制早期实践者。</w:t>
            </w:r>
            <w:r w:rsidR="00FD034B">
              <w:rPr>
                <w:rFonts w:asciiTheme="minorEastAsia" w:eastAsiaTheme="minorEastAsia" w:hAnsiTheme="minorEastAsia" w:hint="eastAsia"/>
                <w:sz w:val="24"/>
              </w:rPr>
              <w:t>公司控股股东浙江上峰控股</w:t>
            </w:r>
            <w:proofErr w:type="gramStart"/>
            <w:r w:rsidR="00FD034B">
              <w:rPr>
                <w:rFonts w:asciiTheme="minorEastAsia" w:eastAsiaTheme="minorEastAsia" w:hAnsiTheme="minorEastAsia" w:hint="eastAsia"/>
                <w:sz w:val="24"/>
              </w:rPr>
              <w:t>具有</w:t>
            </w:r>
            <w:r w:rsidRPr="00BB2689">
              <w:rPr>
                <w:rFonts w:asciiTheme="minorEastAsia" w:eastAsiaTheme="minorEastAsia" w:hAnsiTheme="minorEastAsia" w:hint="eastAsia"/>
                <w:sz w:val="24"/>
              </w:rPr>
              <w:t>浙商精细</w:t>
            </w:r>
            <w:proofErr w:type="gramEnd"/>
            <w:r w:rsidRPr="00BB2689">
              <w:rPr>
                <w:rFonts w:asciiTheme="minorEastAsia" w:eastAsiaTheme="minorEastAsia" w:hAnsiTheme="minorEastAsia" w:hint="eastAsia"/>
                <w:sz w:val="24"/>
              </w:rPr>
              <w:t>化管控的专注精神和高效进取的强烈意识，第二大股东中国建材旗下南方水泥</w:t>
            </w:r>
            <w:proofErr w:type="gramStart"/>
            <w:r w:rsidRPr="00BB2689">
              <w:rPr>
                <w:rFonts w:asciiTheme="minorEastAsia" w:eastAsiaTheme="minorEastAsia" w:hAnsiTheme="minorEastAsia" w:hint="eastAsia"/>
                <w:sz w:val="24"/>
              </w:rPr>
              <w:t>系央企</w:t>
            </w:r>
            <w:proofErr w:type="gramEnd"/>
            <w:r w:rsidRPr="00BB2689">
              <w:rPr>
                <w:rFonts w:asciiTheme="minorEastAsia" w:eastAsiaTheme="minorEastAsia" w:hAnsiTheme="minorEastAsia" w:hint="eastAsia"/>
                <w:sz w:val="24"/>
              </w:rPr>
              <w:t>市营的成功典范并具有世界500强的全球战略视野，第三、四大股东</w:t>
            </w:r>
            <w:r w:rsidR="00CF25EC">
              <w:rPr>
                <w:rFonts w:asciiTheme="minorEastAsia" w:eastAsiaTheme="minorEastAsia" w:hAnsiTheme="minorEastAsia" w:hint="eastAsia"/>
                <w:sz w:val="24"/>
              </w:rPr>
              <w:t>分别为</w:t>
            </w:r>
            <w:r w:rsidRPr="00BB2689">
              <w:rPr>
                <w:rFonts w:asciiTheme="minorEastAsia" w:eastAsiaTheme="minorEastAsia" w:hAnsiTheme="minorEastAsia" w:hint="eastAsia"/>
                <w:sz w:val="24"/>
              </w:rPr>
              <w:t>省属大型国企与上市公司在企业规范治理与监督管控、战略指导等方面也助力</w:t>
            </w:r>
            <w:r w:rsidR="00CF25EC">
              <w:rPr>
                <w:rFonts w:asciiTheme="minorEastAsia" w:eastAsiaTheme="minorEastAsia" w:hAnsiTheme="minorEastAsia" w:hint="eastAsia"/>
                <w:sz w:val="24"/>
              </w:rPr>
              <w:t>公司</w:t>
            </w:r>
            <w:r w:rsidRPr="00BB2689">
              <w:rPr>
                <w:rFonts w:asciiTheme="minorEastAsia" w:eastAsiaTheme="minorEastAsia" w:hAnsiTheme="minorEastAsia" w:hint="eastAsia"/>
                <w:sz w:val="24"/>
              </w:rPr>
              <w:t>建立了规范</w:t>
            </w:r>
            <w:r w:rsidR="00CF25EC">
              <w:rPr>
                <w:rFonts w:asciiTheme="minorEastAsia" w:eastAsiaTheme="minorEastAsia" w:hAnsiTheme="minorEastAsia" w:hint="eastAsia"/>
                <w:sz w:val="24"/>
              </w:rPr>
              <w:t>运作</w:t>
            </w:r>
            <w:r w:rsidRPr="00BB2689">
              <w:rPr>
                <w:rFonts w:asciiTheme="minorEastAsia" w:eastAsiaTheme="minorEastAsia" w:hAnsiTheme="minorEastAsia" w:hint="eastAsia"/>
                <w:sz w:val="24"/>
              </w:rPr>
              <w:t>机制和不断创新发展的前瞻性布局。几家不同体制股东在公司上市前就成为坚定支持上峰发展的长期战略股东</w:t>
            </w:r>
            <w:r w:rsidR="0064201A">
              <w:rPr>
                <w:rFonts w:asciiTheme="minorEastAsia" w:eastAsiaTheme="minorEastAsia" w:hAnsiTheme="minorEastAsia" w:hint="eastAsia"/>
                <w:sz w:val="24"/>
              </w:rPr>
              <w:t>，</w:t>
            </w:r>
            <w:r w:rsidR="0064201A" w:rsidRPr="0064201A">
              <w:rPr>
                <w:rFonts w:asciiTheme="minorEastAsia" w:eastAsiaTheme="minorEastAsia" w:hAnsiTheme="minorEastAsia" w:hint="eastAsia"/>
                <w:sz w:val="24"/>
              </w:rPr>
              <w:t>同时</w:t>
            </w:r>
            <w:r w:rsidR="0064201A">
              <w:rPr>
                <w:rFonts w:asciiTheme="minorEastAsia" w:eastAsiaTheme="minorEastAsia" w:hAnsiTheme="minorEastAsia" w:hint="eastAsia"/>
                <w:sz w:val="24"/>
              </w:rPr>
              <w:t>也</w:t>
            </w:r>
            <w:r w:rsidR="00006929">
              <w:rPr>
                <w:rFonts w:asciiTheme="minorEastAsia" w:eastAsiaTheme="minorEastAsia" w:hAnsiTheme="minorEastAsia" w:hint="eastAsia"/>
                <w:sz w:val="24"/>
              </w:rPr>
              <w:t>使得</w:t>
            </w:r>
            <w:r w:rsidR="0064201A">
              <w:rPr>
                <w:rFonts w:asciiTheme="minorEastAsia" w:eastAsiaTheme="minorEastAsia" w:hAnsiTheme="minorEastAsia" w:hint="eastAsia"/>
                <w:sz w:val="24"/>
              </w:rPr>
              <w:t>上峰水泥</w:t>
            </w:r>
            <w:r w:rsidR="0064201A" w:rsidRPr="0064201A">
              <w:rPr>
                <w:rFonts w:asciiTheme="minorEastAsia" w:eastAsiaTheme="minorEastAsia" w:hAnsiTheme="minorEastAsia" w:hint="eastAsia"/>
                <w:sz w:val="24"/>
              </w:rPr>
              <w:t>具备民营企业的高效运作和国有企业规范运作优势</w:t>
            </w:r>
            <w:r w:rsidR="0064201A">
              <w:rPr>
                <w:rFonts w:asciiTheme="minorEastAsia" w:eastAsiaTheme="minorEastAsia" w:hAnsiTheme="minorEastAsia" w:hint="eastAsia"/>
                <w:sz w:val="24"/>
              </w:rPr>
              <w:t>。</w:t>
            </w:r>
          </w:p>
          <w:p w14:paraId="6939C19B" w14:textId="287BEE6F" w:rsidR="00F24650" w:rsidRPr="00F24650" w:rsidRDefault="00F24650" w:rsidP="00F2465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第三</w:t>
            </w:r>
            <w:r>
              <w:rPr>
                <w:rFonts w:asciiTheme="minorEastAsia" w:eastAsiaTheme="minorEastAsia" w:hAnsiTheme="minorEastAsia" w:hint="eastAsia"/>
                <w:sz w:val="24"/>
              </w:rPr>
              <w:t>、</w:t>
            </w:r>
            <w:r w:rsidRPr="00F24650">
              <w:rPr>
                <w:rFonts w:asciiTheme="minorEastAsia" w:eastAsiaTheme="minorEastAsia" w:hAnsiTheme="minorEastAsia" w:hint="eastAsia"/>
                <w:sz w:val="24"/>
              </w:rPr>
              <w:t>精细管控</w:t>
            </w:r>
            <w:r w:rsidR="00E424B6">
              <w:rPr>
                <w:rFonts w:asciiTheme="minorEastAsia" w:eastAsiaTheme="minorEastAsia" w:hAnsiTheme="minorEastAsia" w:hint="eastAsia"/>
                <w:sz w:val="24"/>
              </w:rPr>
              <w:t>（成本管控）</w:t>
            </w:r>
          </w:p>
          <w:p w14:paraId="67C54C92" w14:textId="03936B46" w:rsidR="00F24650" w:rsidRPr="00F24650" w:rsidRDefault="00F24650" w:rsidP="00F24650">
            <w:pPr>
              <w:spacing w:line="360" w:lineRule="auto"/>
              <w:ind w:firstLineChars="200" w:firstLine="480"/>
              <w:rPr>
                <w:rFonts w:asciiTheme="minorEastAsia" w:eastAsiaTheme="minorEastAsia" w:hAnsiTheme="minorEastAsia"/>
                <w:sz w:val="24"/>
              </w:rPr>
            </w:pPr>
            <w:r w:rsidRPr="00F24650">
              <w:rPr>
                <w:rFonts w:asciiTheme="minorEastAsia" w:eastAsiaTheme="minorEastAsia" w:hAnsiTheme="minorEastAsia" w:hint="eastAsia"/>
                <w:sz w:val="24"/>
              </w:rPr>
              <w:t>公司以标准化、精细化、信息化为管理核心，治理规范，</w:t>
            </w:r>
            <w:r w:rsidRPr="00F24650">
              <w:rPr>
                <w:rFonts w:asciiTheme="minorEastAsia" w:eastAsiaTheme="minorEastAsia" w:hAnsiTheme="minorEastAsia" w:hint="eastAsia"/>
                <w:sz w:val="24"/>
              </w:rPr>
              <w:lastRenderedPageBreak/>
              <w:t>严谨高效。公司所有生产基地装备精良，工艺先进，各生产线配备了先进的余热发电系统和各种节能配套设备，不断优化各项流程参数，先进的能耗控制工艺为公司创造了良好的</w:t>
            </w:r>
            <w:r w:rsidR="00CF25EC">
              <w:rPr>
                <w:rFonts w:asciiTheme="minorEastAsia" w:eastAsiaTheme="minorEastAsia" w:hAnsiTheme="minorEastAsia" w:hint="eastAsia"/>
                <w:sz w:val="24"/>
              </w:rPr>
              <w:t>经济和</w:t>
            </w:r>
            <w:r w:rsidRPr="00F24650">
              <w:rPr>
                <w:rFonts w:asciiTheme="minorEastAsia" w:eastAsiaTheme="minorEastAsia" w:hAnsiTheme="minorEastAsia" w:hint="eastAsia"/>
                <w:sz w:val="24"/>
              </w:rPr>
              <w:t>社会效益。</w:t>
            </w:r>
          </w:p>
          <w:p w14:paraId="58CEEC3B" w14:textId="11F56B55" w:rsidR="00F24650" w:rsidRDefault="00F24650" w:rsidP="00F24650">
            <w:pPr>
              <w:spacing w:line="360" w:lineRule="auto"/>
              <w:ind w:firstLineChars="200" w:firstLine="480"/>
              <w:rPr>
                <w:rFonts w:asciiTheme="minorEastAsia" w:eastAsiaTheme="minorEastAsia" w:hAnsiTheme="minorEastAsia"/>
                <w:sz w:val="24"/>
              </w:rPr>
            </w:pPr>
            <w:r w:rsidRPr="00F24650">
              <w:rPr>
                <w:rFonts w:asciiTheme="minorEastAsia" w:eastAsiaTheme="minorEastAsia" w:hAnsiTheme="minorEastAsia" w:hint="eastAsia"/>
                <w:sz w:val="24"/>
              </w:rPr>
              <w:t>公司成本管控水平领先，2019年平均标准煤耗为109.02公斤/吨，平均综合电耗为53.05度</w:t>
            </w:r>
            <w:r w:rsidR="00CF25EC">
              <w:rPr>
                <w:rFonts w:asciiTheme="minorEastAsia" w:eastAsiaTheme="minorEastAsia" w:hAnsiTheme="minorEastAsia" w:hint="eastAsia"/>
                <w:sz w:val="24"/>
              </w:rPr>
              <w:t>/</w:t>
            </w:r>
            <w:r w:rsidR="00CF25EC">
              <w:rPr>
                <w:rFonts w:asciiTheme="minorEastAsia" w:eastAsiaTheme="minorEastAsia" w:hAnsiTheme="minorEastAsia"/>
                <w:sz w:val="24"/>
              </w:rPr>
              <w:t>吨</w:t>
            </w:r>
            <w:r w:rsidRPr="00F24650">
              <w:rPr>
                <w:rFonts w:asciiTheme="minorEastAsia" w:eastAsiaTheme="minorEastAsia" w:hAnsiTheme="minorEastAsia" w:hint="eastAsia"/>
                <w:sz w:val="24"/>
              </w:rPr>
              <w:t>，其中新疆基地吨熟料成本每吨约95元以下，实物煤耗为92.39公斤/吨，处行业领先水平。</w:t>
            </w:r>
          </w:p>
          <w:p w14:paraId="304F20AF" w14:textId="5DC2201D" w:rsidR="00200948" w:rsidRPr="00200948" w:rsidRDefault="00200948" w:rsidP="00F24650">
            <w:pPr>
              <w:spacing w:line="360" w:lineRule="auto"/>
              <w:ind w:firstLineChars="200" w:firstLine="482"/>
              <w:rPr>
                <w:rFonts w:asciiTheme="minorEastAsia" w:eastAsiaTheme="minorEastAsia" w:hAnsiTheme="minorEastAsia"/>
                <w:b/>
                <w:sz w:val="24"/>
              </w:rPr>
            </w:pPr>
            <w:r w:rsidRPr="00200948">
              <w:rPr>
                <w:rFonts w:asciiTheme="minorEastAsia" w:eastAsiaTheme="minorEastAsia" w:hAnsiTheme="minorEastAsia" w:hint="eastAsia"/>
                <w:b/>
                <w:sz w:val="24"/>
              </w:rPr>
              <w:t>3、</w:t>
            </w:r>
            <w:proofErr w:type="gramStart"/>
            <w:r w:rsidRPr="00200948">
              <w:rPr>
                <w:rFonts w:asciiTheme="minorEastAsia" w:eastAsiaTheme="minorEastAsia" w:hAnsiTheme="minorEastAsia" w:hint="eastAsia"/>
                <w:b/>
                <w:sz w:val="24"/>
              </w:rPr>
              <w:t>请简单</w:t>
            </w:r>
            <w:proofErr w:type="gramEnd"/>
            <w:r w:rsidRPr="00200948">
              <w:rPr>
                <w:rFonts w:asciiTheme="minorEastAsia" w:eastAsiaTheme="minorEastAsia" w:hAnsiTheme="minorEastAsia" w:hint="eastAsia"/>
                <w:b/>
                <w:sz w:val="24"/>
              </w:rPr>
              <w:t>介绍下公司</w:t>
            </w:r>
            <w:r>
              <w:rPr>
                <w:rFonts w:asciiTheme="minorEastAsia" w:eastAsiaTheme="minorEastAsia" w:hAnsiTheme="minorEastAsia" w:hint="eastAsia"/>
                <w:b/>
                <w:sz w:val="24"/>
              </w:rPr>
              <w:t>中期</w:t>
            </w:r>
            <w:r w:rsidRPr="00200948">
              <w:rPr>
                <w:rFonts w:asciiTheme="minorEastAsia" w:eastAsiaTheme="minorEastAsia" w:hAnsiTheme="minorEastAsia" w:hint="eastAsia"/>
                <w:b/>
                <w:sz w:val="24"/>
              </w:rPr>
              <w:t>战略规划内容</w:t>
            </w:r>
            <w:r>
              <w:rPr>
                <w:rFonts w:asciiTheme="minorEastAsia" w:eastAsiaTheme="minorEastAsia" w:hAnsiTheme="minorEastAsia" w:hint="eastAsia"/>
                <w:b/>
                <w:sz w:val="24"/>
              </w:rPr>
              <w:t>及目标？</w:t>
            </w:r>
          </w:p>
          <w:p w14:paraId="09DDE1FB" w14:textId="4327D814" w:rsidR="00C47748" w:rsidRPr="00C47748" w:rsidRDefault="00200948" w:rsidP="009B34E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答</w:t>
            </w:r>
            <w:r>
              <w:rPr>
                <w:rFonts w:asciiTheme="minorEastAsia" w:eastAsiaTheme="minorEastAsia" w:hAnsiTheme="minorEastAsia" w:hint="eastAsia"/>
                <w:sz w:val="24"/>
              </w:rPr>
              <w:t>：</w:t>
            </w:r>
            <w:r w:rsidR="00B811CB" w:rsidRPr="009B34EA">
              <w:rPr>
                <w:rFonts w:asciiTheme="minorEastAsia" w:eastAsiaTheme="minorEastAsia" w:hAnsiTheme="minorEastAsia"/>
                <w:sz w:val="24"/>
              </w:rPr>
              <w:t>中期发展规划</w:t>
            </w:r>
            <w:r w:rsidRPr="009B34EA">
              <w:rPr>
                <w:rFonts w:asciiTheme="minorEastAsia" w:eastAsiaTheme="minorEastAsia" w:hAnsiTheme="minorEastAsia" w:hint="eastAsia"/>
                <w:sz w:val="24"/>
              </w:rPr>
              <w:t>内容</w:t>
            </w:r>
            <w:r w:rsidR="009B34EA" w:rsidRPr="009B34EA">
              <w:rPr>
                <w:rFonts w:asciiTheme="minorEastAsia" w:eastAsiaTheme="minorEastAsia" w:hAnsiTheme="minorEastAsia" w:hint="eastAsia"/>
                <w:sz w:val="24"/>
              </w:rPr>
              <w:t>方面</w:t>
            </w:r>
            <w:r w:rsidR="009B34EA">
              <w:rPr>
                <w:rFonts w:asciiTheme="minorEastAsia" w:eastAsiaTheme="minorEastAsia" w:hAnsiTheme="minorEastAsia" w:hint="eastAsia"/>
                <w:sz w:val="24"/>
              </w:rPr>
              <w:t>主要有两方面：一是</w:t>
            </w:r>
            <w:r w:rsidR="00C47748" w:rsidRPr="00C47748">
              <w:rPr>
                <w:rFonts w:asciiTheme="minorEastAsia" w:eastAsiaTheme="minorEastAsia" w:hAnsiTheme="minorEastAsia" w:hint="eastAsia"/>
                <w:sz w:val="24"/>
              </w:rPr>
              <w:t>现有资源方面：（一）聚焦主业扩大规模，推进项目建设；水泥熟料提升为先进优质产能，规模保持较大幅度增长；（二）增强产业链延伸，提升产业综合效益；深化资源综合集约利用，骨料业务总规模目标计划达到年产能2000万吨以上，在主要基地投资配套矿粉、机制砂等建筑材料生产线优化主产品原料结构，提升产业</w:t>
            </w:r>
            <w:proofErr w:type="gramStart"/>
            <w:r w:rsidR="00C47748" w:rsidRPr="00C47748">
              <w:rPr>
                <w:rFonts w:asciiTheme="minorEastAsia" w:eastAsiaTheme="minorEastAsia" w:hAnsiTheme="minorEastAsia" w:hint="eastAsia"/>
                <w:sz w:val="24"/>
              </w:rPr>
              <w:t>链综合</w:t>
            </w:r>
            <w:proofErr w:type="gramEnd"/>
            <w:r w:rsidR="00C47748" w:rsidRPr="00C47748">
              <w:rPr>
                <w:rFonts w:asciiTheme="minorEastAsia" w:eastAsiaTheme="minorEastAsia" w:hAnsiTheme="minorEastAsia" w:hint="eastAsia"/>
                <w:sz w:val="24"/>
              </w:rPr>
              <w:t>竞争力，充分发挥产业综合效益。（三）配置好水泥窑协同处置项目；依托现有</w:t>
            </w:r>
            <w:proofErr w:type="gramStart"/>
            <w:r w:rsidR="00C47748" w:rsidRPr="00C47748">
              <w:rPr>
                <w:rFonts w:asciiTheme="minorEastAsia" w:eastAsiaTheme="minorEastAsia" w:hAnsiTheme="minorEastAsia" w:hint="eastAsia"/>
                <w:sz w:val="24"/>
              </w:rPr>
              <w:t>危废项目</w:t>
            </w:r>
            <w:proofErr w:type="gramEnd"/>
            <w:r w:rsidR="00C47748" w:rsidRPr="00C47748">
              <w:rPr>
                <w:rFonts w:asciiTheme="minorEastAsia" w:eastAsiaTheme="minorEastAsia" w:hAnsiTheme="minorEastAsia" w:hint="eastAsia"/>
                <w:sz w:val="24"/>
              </w:rPr>
              <w:t>基础上，计划再利用其他现有水泥窑或新项目水泥</w:t>
            </w:r>
            <w:proofErr w:type="gramStart"/>
            <w:r w:rsidR="00C47748" w:rsidRPr="00C47748">
              <w:rPr>
                <w:rFonts w:asciiTheme="minorEastAsia" w:eastAsiaTheme="minorEastAsia" w:hAnsiTheme="minorEastAsia" w:hint="eastAsia"/>
                <w:sz w:val="24"/>
              </w:rPr>
              <w:t>窑增加危废处理</w:t>
            </w:r>
            <w:proofErr w:type="gramEnd"/>
            <w:r w:rsidR="00C47748" w:rsidRPr="00C47748">
              <w:rPr>
                <w:rFonts w:asciiTheme="minorEastAsia" w:eastAsiaTheme="minorEastAsia" w:hAnsiTheme="minorEastAsia" w:hint="eastAsia"/>
                <w:sz w:val="24"/>
              </w:rPr>
              <w:t>总产能，加大科研投入，拓展产品服务类别和渠道，提升环保业务的核心技术创新能力和独立品牌价值。（四）依托现有物流需求和码头等资源，上融物流进一步提升物流与贸易综合收益。</w:t>
            </w:r>
          </w:p>
          <w:p w14:paraId="2248A550" w14:textId="6A995FF0" w:rsidR="00394300" w:rsidRDefault="009B34EA" w:rsidP="00C4774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二是</w:t>
            </w:r>
            <w:r w:rsidR="00C47748" w:rsidRPr="00C47748">
              <w:rPr>
                <w:rFonts w:asciiTheme="minorEastAsia" w:eastAsiaTheme="minorEastAsia" w:hAnsiTheme="minorEastAsia" w:hint="eastAsia"/>
                <w:sz w:val="24"/>
              </w:rPr>
              <w:t>争取资源方面：（一）提升主业规模。坚持与行业龙头 “补位”策略，开展行业多种形式合作，寻求合适的市场布局，获得核心资源，扩大产业规模，优化配套水泥产能配置，提高市场占有率。（二）补齐资源短板，为主业提升稳定基础；利用好现有协同处置环保平台基础，稳步发展油淤泥处理和刚性填埋等相关业务；（三）依托物流贸易业务基础和信息数据资源向智慧物流产业升级拓展，加快落实网络无船承运业务，积聚产业互联网资源建立新业务平台；推动智慧物流业务独立市场化并转型为科技创新类企业；（四）利用总部杭州所在区</w:t>
            </w:r>
            <w:r w:rsidR="00C47748" w:rsidRPr="00C47748">
              <w:rPr>
                <w:rFonts w:asciiTheme="minorEastAsia" w:eastAsiaTheme="minorEastAsia" w:hAnsiTheme="minorEastAsia" w:hint="eastAsia"/>
                <w:sz w:val="24"/>
              </w:rPr>
              <w:lastRenderedPageBreak/>
              <w:t>域活跃的科技创新氛围和互联网基因禀赋，与专业机构合作，寻求面向未来的成长性项目进行新经济财务投资，长短结合，产业与金融结合，争取新经济的投资发展机会。（五）结合目前资本市场总体趋势，根据稳妥原则，继续适时投资资本市场。主要选择竞争力持续较强的低风险优质公司长期投资为主。</w:t>
            </w:r>
          </w:p>
          <w:p w14:paraId="2BCAC23A" w14:textId="329255BD" w:rsidR="00C47748" w:rsidRDefault="00C47748" w:rsidP="00C47748">
            <w:pPr>
              <w:spacing w:line="360" w:lineRule="auto"/>
              <w:ind w:firstLineChars="200" w:firstLine="480"/>
              <w:rPr>
                <w:rFonts w:asciiTheme="minorEastAsia" w:eastAsiaTheme="minorEastAsia" w:hAnsiTheme="minorEastAsia"/>
                <w:sz w:val="24"/>
              </w:rPr>
            </w:pPr>
            <w:r w:rsidRPr="00C47748">
              <w:rPr>
                <w:rFonts w:asciiTheme="minorEastAsia" w:eastAsiaTheme="minorEastAsia" w:hAnsiTheme="minorEastAsia" w:hint="eastAsia"/>
                <w:sz w:val="24"/>
              </w:rPr>
              <w:t>公司五年规划目标</w:t>
            </w:r>
            <w:r w:rsidR="00CF25EC">
              <w:rPr>
                <w:rFonts w:asciiTheme="minorEastAsia" w:eastAsiaTheme="minorEastAsia" w:hAnsiTheme="minorEastAsia" w:hint="eastAsia"/>
                <w:sz w:val="24"/>
              </w:rPr>
              <w:t>是</w:t>
            </w:r>
            <w:r w:rsidRPr="00C47748">
              <w:rPr>
                <w:rFonts w:asciiTheme="minorEastAsia" w:eastAsiaTheme="minorEastAsia" w:hAnsiTheme="minorEastAsia" w:hint="eastAsia"/>
                <w:sz w:val="24"/>
              </w:rPr>
              <w:t>到本规划末期，公司营业收入和总资产等均可实现较大幅度增长，产业综合规模和竞争力大幅增长，</w:t>
            </w:r>
            <w:r w:rsidR="00AF4750">
              <w:rPr>
                <w:rFonts w:asciiTheme="minorEastAsia" w:eastAsiaTheme="minorEastAsia" w:hAnsiTheme="minorEastAsia" w:hint="eastAsia"/>
                <w:sz w:val="24"/>
              </w:rPr>
              <w:t>真正实现</w:t>
            </w:r>
            <w:r w:rsidRPr="00C47748">
              <w:rPr>
                <w:rFonts w:asciiTheme="minorEastAsia" w:eastAsiaTheme="minorEastAsia" w:hAnsiTheme="minorEastAsia" w:hint="eastAsia"/>
                <w:sz w:val="24"/>
              </w:rPr>
              <w:t>高质量增长；公司以稳</w:t>
            </w:r>
            <w:proofErr w:type="gramStart"/>
            <w:r w:rsidRPr="00C47748">
              <w:rPr>
                <w:rFonts w:asciiTheme="minorEastAsia" w:eastAsiaTheme="minorEastAsia" w:hAnsiTheme="minorEastAsia" w:hint="eastAsia"/>
                <w:sz w:val="24"/>
              </w:rPr>
              <w:t>控风险</w:t>
            </w:r>
            <w:proofErr w:type="gramEnd"/>
            <w:r w:rsidRPr="00C47748">
              <w:rPr>
                <w:rFonts w:asciiTheme="minorEastAsia" w:eastAsiaTheme="minorEastAsia" w:hAnsiTheme="minorEastAsia" w:hint="eastAsia"/>
                <w:sz w:val="24"/>
              </w:rPr>
              <w:t>为原则编制好财务预算，在保证现金流及债务风险得到安全保证情况下开展投资，总体控制资产负债率不超过40%，有息负债率不超过20%；2020年计划投资26亿元（含新经济财务投资5亿元），预算规划周期期末保持可用现金余额22亿元以上，同时公司定期根据实际情况核对校正，保障企业现金</w:t>
            </w:r>
            <w:proofErr w:type="gramStart"/>
            <w:r w:rsidRPr="00C47748">
              <w:rPr>
                <w:rFonts w:asciiTheme="minorEastAsia" w:eastAsiaTheme="minorEastAsia" w:hAnsiTheme="minorEastAsia" w:hint="eastAsia"/>
                <w:sz w:val="24"/>
              </w:rPr>
              <w:t>流安全</w:t>
            </w:r>
            <w:proofErr w:type="gramEnd"/>
            <w:r w:rsidRPr="00C47748">
              <w:rPr>
                <w:rFonts w:asciiTheme="minorEastAsia" w:eastAsiaTheme="minorEastAsia" w:hAnsiTheme="minorEastAsia" w:hint="eastAsia"/>
                <w:sz w:val="24"/>
              </w:rPr>
              <w:t>和健康稳健发展。</w:t>
            </w:r>
          </w:p>
          <w:p w14:paraId="7F1429BE" w14:textId="056A98B8" w:rsidR="009A7C51" w:rsidRPr="003C5BFC" w:rsidRDefault="009A7C51" w:rsidP="009A7C51">
            <w:pPr>
              <w:spacing w:line="360" w:lineRule="auto"/>
              <w:ind w:firstLineChars="200" w:firstLine="482"/>
              <w:rPr>
                <w:rFonts w:asciiTheme="minorEastAsia" w:eastAsiaTheme="minorEastAsia" w:hAnsiTheme="minorEastAsia"/>
                <w:b/>
                <w:bCs/>
                <w:iCs/>
                <w:color w:val="000000"/>
                <w:sz w:val="24"/>
              </w:rPr>
            </w:pPr>
            <w:r>
              <w:rPr>
                <w:rFonts w:asciiTheme="minorEastAsia" w:eastAsiaTheme="minorEastAsia" w:hAnsiTheme="minorEastAsia"/>
                <w:b/>
                <w:bCs/>
                <w:iCs/>
                <w:color w:val="000000"/>
                <w:sz w:val="24"/>
              </w:rPr>
              <w:t>4</w:t>
            </w:r>
            <w:r w:rsidRPr="003C5BFC">
              <w:rPr>
                <w:rFonts w:asciiTheme="minorEastAsia" w:eastAsiaTheme="minorEastAsia" w:hAnsiTheme="minorEastAsia" w:hint="eastAsia"/>
                <w:b/>
                <w:bCs/>
                <w:iCs/>
                <w:color w:val="000000"/>
                <w:sz w:val="24"/>
              </w:rPr>
              <w:t>、公司在原有三年规划基础上修订发布《中期五年发展规划》的原因是什么？</w:t>
            </w:r>
          </w:p>
          <w:p w14:paraId="43924B0B" w14:textId="4A0FE581" w:rsidR="009A7C51" w:rsidRDefault="009A7C51" w:rsidP="009A7C51">
            <w:pPr>
              <w:spacing w:line="360" w:lineRule="auto"/>
              <w:ind w:firstLineChars="200" w:firstLine="480"/>
              <w:rPr>
                <w:rFonts w:asciiTheme="minorEastAsia" w:hAnsiTheme="minorEastAsia"/>
                <w:sz w:val="24"/>
              </w:rPr>
            </w:pPr>
            <w:r>
              <w:rPr>
                <w:rFonts w:asciiTheme="minorEastAsia" w:eastAsiaTheme="minorEastAsia" w:hAnsiTheme="minorEastAsia" w:hint="eastAsia"/>
                <w:bCs/>
                <w:iCs/>
                <w:color w:val="000000"/>
                <w:sz w:val="24"/>
              </w:rPr>
              <w:t>答：公司此次发布《中期五年发展规划》是在原来三年规划基础上修订的，其实这两个规划是连续和一贯的，五年规划也是对三年规划的补充。因原来制定《稳中求进战略发展规划》时是在公司原有项目基础上做的规划，但到了2</w:t>
            </w:r>
            <w:r>
              <w:rPr>
                <w:rFonts w:asciiTheme="minorEastAsia" w:eastAsiaTheme="minorEastAsia" w:hAnsiTheme="minorEastAsia"/>
                <w:bCs/>
                <w:iCs/>
                <w:color w:val="000000"/>
                <w:sz w:val="24"/>
              </w:rPr>
              <w:t>019年底时基本上三年规划中有些经营性数据指标已提前实现</w:t>
            </w:r>
            <w:r>
              <w:rPr>
                <w:rFonts w:asciiTheme="minorEastAsia" w:eastAsiaTheme="minorEastAsia" w:hAnsiTheme="minorEastAsia" w:hint="eastAsia"/>
                <w:bCs/>
                <w:iCs/>
                <w:color w:val="000000"/>
                <w:sz w:val="24"/>
              </w:rPr>
              <w:t>，</w:t>
            </w:r>
            <w:r>
              <w:rPr>
                <w:rFonts w:asciiTheme="minorEastAsia" w:eastAsiaTheme="minorEastAsia" w:hAnsiTheme="minorEastAsia"/>
                <w:bCs/>
                <w:iCs/>
                <w:color w:val="000000"/>
                <w:sz w:val="24"/>
              </w:rPr>
              <w:t>结合</w:t>
            </w:r>
            <w:r>
              <w:rPr>
                <w:rFonts w:asciiTheme="minorEastAsia" w:hAnsiTheme="minorEastAsia" w:hint="eastAsia"/>
                <w:sz w:val="24"/>
              </w:rPr>
              <w:t>广西等项目逐渐落地，再加上公司资本开支预算，所以我们后来就根据公司最新项目及未来资本开支预算调整和修订了原来的三年规划。</w:t>
            </w:r>
          </w:p>
          <w:p w14:paraId="5E55C9EC" w14:textId="1B32798A" w:rsidR="009A7C51" w:rsidRPr="00BB1AAE" w:rsidRDefault="009A7C51" w:rsidP="009A7C51">
            <w:pPr>
              <w:spacing w:line="360" w:lineRule="auto"/>
              <w:ind w:firstLineChars="200" w:firstLine="480"/>
              <w:rPr>
                <w:rFonts w:asciiTheme="minorEastAsia" w:hAnsiTheme="minorEastAsia"/>
                <w:sz w:val="24"/>
              </w:rPr>
            </w:pPr>
            <w:r>
              <w:rPr>
                <w:rFonts w:asciiTheme="minorEastAsia" w:hAnsiTheme="minorEastAsia" w:hint="eastAsia"/>
                <w:sz w:val="24"/>
              </w:rPr>
              <w:t>同时</w:t>
            </w:r>
            <w:r w:rsidR="00AF4750">
              <w:rPr>
                <w:rFonts w:asciiTheme="minorEastAsia" w:hAnsiTheme="minorEastAsia" w:hint="eastAsia"/>
                <w:sz w:val="24"/>
              </w:rPr>
              <w:t>鉴于公司</w:t>
            </w:r>
            <w:r>
              <w:rPr>
                <w:rFonts w:asciiTheme="minorEastAsia" w:hAnsiTheme="minorEastAsia" w:hint="eastAsia"/>
                <w:sz w:val="24"/>
              </w:rPr>
              <w:t>混合所有制</w:t>
            </w:r>
            <w:r w:rsidR="00AF4750">
              <w:rPr>
                <w:rFonts w:asciiTheme="minorEastAsia" w:hAnsiTheme="minorEastAsia" w:hint="eastAsia"/>
                <w:sz w:val="24"/>
              </w:rPr>
              <w:t>的机制体制优势，战略</w:t>
            </w:r>
            <w:r>
              <w:rPr>
                <w:rFonts w:asciiTheme="minorEastAsia" w:hAnsiTheme="minorEastAsia" w:hint="eastAsia"/>
                <w:sz w:val="24"/>
              </w:rPr>
              <w:t>股东</w:t>
            </w:r>
            <w:r w:rsidR="00AF4750">
              <w:rPr>
                <w:rFonts w:asciiTheme="minorEastAsia" w:hAnsiTheme="minorEastAsia" w:hint="eastAsia"/>
                <w:sz w:val="24"/>
              </w:rPr>
              <w:t>的</w:t>
            </w:r>
            <w:r>
              <w:rPr>
                <w:rFonts w:asciiTheme="minorEastAsia" w:hAnsiTheme="minorEastAsia" w:hint="eastAsia"/>
                <w:sz w:val="24"/>
              </w:rPr>
              <w:t>长期坚定支持下和公司目前充分掌握的资源优势下、结合自身规模及市场环境和</w:t>
            </w:r>
            <w:r w:rsidR="00AF4750">
              <w:rPr>
                <w:rFonts w:asciiTheme="minorEastAsia" w:hAnsiTheme="minorEastAsia" w:hint="eastAsia"/>
                <w:sz w:val="24"/>
              </w:rPr>
              <w:t>对</w:t>
            </w:r>
            <w:r>
              <w:rPr>
                <w:rFonts w:asciiTheme="minorEastAsia" w:hAnsiTheme="minorEastAsia" w:hint="eastAsia"/>
                <w:sz w:val="24"/>
              </w:rPr>
              <w:t>未来趋势</w:t>
            </w:r>
            <w:r w:rsidR="00AF4750">
              <w:rPr>
                <w:rFonts w:asciiTheme="minorEastAsia" w:hAnsiTheme="minorEastAsia" w:hint="eastAsia"/>
                <w:sz w:val="24"/>
              </w:rPr>
              <w:t>的预判</w:t>
            </w:r>
            <w:r>
              <w:rPr>
                <w:rFonts w:asciiTheme="minorEastAsia" w:hAnsiTheme="minorEastAsia" w:hint="eastAsia"/>
                <w:sz w:val="24"/>
              </w:rPr>
              <w:t>，我们未来五年还是坚持以主业为主，并有信心在未来几年把我们的主业规模做大做强。</w:t>
            </w:r>
            <w:r>
              <w:rPr>
                <w:rFonts w:asciiTheme="minorEastAsia" w:eastAsiaTheme="minorEastAsia" w:hAnsiTheme="minorEastAsia" w:hint="eastAsia"/>
                <w:bCs/>
                <w:iCs/>
                <w:color w:val="000000"/>
                <w:sz w:val="24"/>
              </w:rPr>
              <w:t>同时公司正在致力于发展水泥窑协同处置环保产业和智慧物流产业，推进可持续、高质量发展，此外计划进行适当的证券</w:t>
            </w:r>
            <w:r>
              <w:rPr>
                <w:rFonts w:asciiTheme="minorEastAsia" w:eastAsiaTheme="minorEastAsia" w:hAnsiTheme="minorEastAsia" w:hint="eastAsia"/>
                <w:bCs/>
                <w:iCs/>
                <w:color w:val="000000"/>
                <w:sz w:val="24"/>
              </w:rPr>
              <w:lastRenderedPageBreak/>
              <w:t>投资。</w:t>
            </w:r>
          </w:p>
          <w:p w14:paraId="14830800" w14:textId="4ED9B805" w:rsidR="009D3C10" w:rsidRPr="009D3C10" w:rsidRDefault="009A7C51" w:rsidP="009D3C10">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5</w:t>
            </w:r>
            <w:r w:rsidR="009D3C10" w:rsidRPr="009D3C10">
              <w:rPr>
                <w:rFonts w:asciiTheme="minorEastAsia" w:eastAsiaTheme="minorEastAsia" w:hAnsiTheme="minorEastAsia" w:hint="eastAsia"/>
                <w:b/>
                <w:sz w:val="24"/>
              </w:rPr>
              <w:t>、请问</w:t>
            </w:r>
            <w:r w:rsidR="00641AC0">
              <w:rPr>
                <w:rFonts w:asciiTheme="minorEastAsia" w:eastAsiaTheme="minorEastAsia" w:hAnsiTheme="minorEastAsia" w:hint="eastAsia"/>
                <w:b/>
                <w:sz w:val="24"/>
              </w:rPr>
              <w:t>公司贵州和广西项目进展</w:t>
            </w:r>
            <w:r w:rsidR="009D3C10" w:rsidRPr="009D3C10">
              <w:rPr>
                <w:rFonts w:asciiTheme="minorEastAsia" w:eastAsiaTheme="minorEastAsia" w:hAnsiTheme="minorEastAsia" w:hint="eastAsia"/>
                <w:b/>
                <w:sz w:val="24"/>
              </w:rPr>
              <w:t>？</w:t>
            </w:r>
          </w:p>
          <w:p w14:paraId="18400D3B" w14:textId="505B47F0" w:rsidR="00041C4A" w:rsidRDefault="009D3C10" w:rsidP="00504123">
            <w:pPr>
              <w:spacing w:line="360" w:lineRule="auto"/>
              <w:ind w:firstLineChars="200" w:firstLine="480"/>
              <w:rPr>
                <w:rStyle w:val="a8"/>
                <w:rFonts w:asciiTheme="minorEastAsia" w:eastAsiaTheme="minorEastAsia" w:hAnsiTheme="minorEastAsia"/>
                <w:bCs/>
                <w:iCs/>
                <w:color w:val="000000"/>
                <w:sz w:val="24"/>
                <w:lang w:val="en-US" w:eastAsia="zh-CN"/>
              </w:rPr>
            </w:pPr>
            <w:r w:rsidRPr="009D3C10">
              <w:rPr>
                <w:rFonts w:asciiTheme="minorEastAsia" w:eastAsiaTheme="minorEastAsia" w:hAnsiTheme="minorEastAsia"/>
                <w:sz w:val="24"/>
              </w:rPr>
              <w:t>答</w:t>
            </w:r>
            <w:r w:rsidRPr="009D3C10">
              <w:rPr>
                <w:rFonts w:asciiTheme="minorEastAsia" w:eastAsiaTheme="minorEastAsia" w:hAnsiTheme="minorEastAsia" w:hint="eastAsia"/>
                <w:sz w:val="24"/>
              </w:rPr>
              <w:t>：</w:t>
            </w:r>
            <w:r w:rsidR="00641AC0">
              <w:rPr>
                <w:rFonts w:asciiTheme="minorEastAsia" w:eastAsiaTheme="minorEastAsia" w:hAnsiTheme="minorEastAsia" w:hint="eastAsia"/>
                <w:sz w:val="24"/>
              </w:rPr>
              <w:t>公司贵州项目目前正在建设，预计今年9</w:t>
            </w:r>
            <w:r w:rsidR="00504123">
              <w:rPr>
                <w:rFonts w:asciiTheme="minorEastAsia" w:eastAsiaTheme="minorEastAsia" w:hAnsiTheme="minorEastAsia" w:hint="eastAsia"/>
                <w:sz w:val="24"/>
              </w:rPr>
              <w:t>、1</w:t>
            </w:r>
            <w:r w:rsidR="00504123">
              <w:rPr>
                <w:rFonts w:asciiTheme="minorEastAsia" w:eastAsiaTheme="minorEastAsia" w:hAnsiTheme="minorEastAsia"/>
                <w:sz w:val="24"/>
              </w:rPr>
              <w:t>0</w:t>
            </w:r>
            <w:r w:rsidR="00641AC0">
              <w:rPr>
                <w:rFonts w:asciiTheme="minorEastAsia" w:eastAsiaTheme="minorEastAsia" w:hAnsiTheme="minorEastAsia" w:hint="eastAsia"/>
                <w:sz w:val="24"/>
              </w:rPr>
              <w:t>月</w:t>
            </w:r>
            <w:r w:rsidR="00504123">
              <w:rPr>
                <w:rFonts w:asciiTheme="minorEastAsia" w:eastAsiaTheme="minorEastAsia" w:hAnsiTheme="minorEastAsia" w:hint="eastAsia"/>
                <w:sz w:val="24"/>
              </w:rPr>
              <w:t>份左右时间</w:t>
            </w:r>
            <w:r w:rsidR="00641AC0">
              <w:rPr>
                <w:rFonts w:asciiTheme="minorEastAsia" w:eastAsiaTheme="minorEastAsia" w:hAnsiTheme="minorEastAsia" w:hint="eastAsia"/>
                <w:sz w:val="24"/>
              </w:rPr>
              <w:t>投入运行。</w:t>
            </w:r>
            <w:r w:rsidR="00FA57A0">
              <w:rPr>
                <w:rStyle w:val="a8"/>
                <w:rFonts w:asciiTheme="minorEastAsia" w:eastAsiaTheme="minorEastAsia" w:hAnsiTheme="minorEastAsia" w:hint="eastAsia"/>
                <w:bCs/>
                <w:iCs/>
                <w:color w:val="000000"/>
                <w:sz w:val="24"/>
                <w:lang w:val="en-US" w:eastAsia="zh-CN"/>
              </w:rPr>
              <w:t>广西项目去年12月底产能置换已经完成，目前正在开展项目前期其他各项手续完善工作，计划今年</w:t>
            </w:r>
            <w:r w:rsidR="00504123">
              <w:rPr>
                <w:rStyle w:val="a8"/>
                <w:rFonts w:asciiTheme="minorEastAsia" w:eastAsiaTheme="minorEastAsia" w:hAnsiTheme="minorEastAsia"/>
                <w:bCs/>
                <w:iCs/>
                <w:color w:val="000000"/>
                <w:sz w:val="24"/>
                <w:lang w:val="en-US" w:eastAsia="zh-CN"/>
              </w:rPr>
              <w:t>8</w:t>
            </w:r>
            <w:r w:rsidR="00FA57A0">
              <w:rPr>
                <w:rStyle w:val="a8"/>
                <w:rFonts w:asciiTheme="minorEastAsia" w:eastAsiaTheme="minorEastAsia" w:hAnsiTheme="minorEastAsia" w:hint="eastAsia"/>
                <w:bCs/>
                <w:iCs/>
                <w:color w:val="000000"/>
                <w:sz w:val="24"/>
                <w:lang w:val="en-US" w:eastAsia="zh-CN"/>
              </w:rPr>
              <w:t>月前完成相关手续开始建设生产线，预计将在明年</w:t>
            </w:r>
            <w:r w:rsidR="00AF4750">
              <w:rPr>
                <w:rStyle w:val="a8"/>
                <w:rFonts w:asciiTheme="minorEastAsia" w:eastAsiaTheme="minorEastAsia" w:hAnsiTheme="minorEastAsia" w:hint="eastAsia"/>
                <w:bCs/>
                <w:iCs/>
                <w:color w:val="000000"/>
                <w:sz w:val="24"/>
                <w:lang w:val="en-US" w:eastAsia="zh-CN"/>
              </w:rPr>
              <w:t>9</w:t>
            </w:r>
            <w:r w:rsidR="00FA57A0">
              <w:rPr>
                <w:rStyle w:val="a8"/>
                <w:rFonts w:asciiTheme="minorEastAsia" w:eastAsiaTheme="minorEastAsia" w:hAnsiTheme="minorEastAsia" w:hint="eastAsia"/>
                <w:bCs/>
                <w:iCs/>
                <w:color w:val="000000"/>
                <w:sz w:val="24"/>
                <w:lang w:val="en-US" w:eastAsia="zh-CN"/>
              </w:rPr>
              <w:t>月左右投产。</w:t>
            </w:r>
          </w:p>
          <w:p w14:paraId="27C34565" w14:textId="3D2BA05A" w:rsidR="00504123" w:rsidRPr="007A2F60" w:rsidRDefault="009A7C51" w:rsidP="00504123">
            <w:pPr>
              <w:spacing w:line="360" w:lineRule="auto"/>
              <w:ind w:firstLineChars="200" w:firstLine="482"/>
              <w:rPr>
                <w:rStyle w:val="a8"/>
                <w:rFonts w:asciiTheme="minorEastAsia" w:eastAsiaTheme="minorEastAsia" w:hAnsiTheme="minorEastAsia"/>
                <w:b/>
                <w:bCs/>
                <w:iCs/>
                <w:color w:val="000000"/>
                <w:sz w:val="24"/>
                <w:lang w:val="en-US" w:eastAsia="zh-CN"/>
              </w:rPr>
            </w:pPr>
            <w:r w:rsidRPr="007A2F60">
              <w:rPr>
                <w:rStyle w:val="a8"/>
                <w:rFonts w:asciiTheme="minorEastAsia" w:eastAsiaTheme="minorEastAsia" w:hAnsiTheme="minorEastAsia"/>
                <w:b/>
                <w:bCs/>
                <w:iCs/>
                <w:color w:val="000000"/>
                <w:sz w:val="24"/>
                <w:lang w:val="en-US" w:eastAsia="zh-CN"/>
              </w:rPr>
              <w:t>6</w:t>
            </w:r>
            <w:r w:rsidR="00504123" w:rsidRPr="007A2F60">
              <w:rPr>
                <w:rStyle w:val="a8"/>
                <w:rFonts w:asciiTheme="minorEastAsia" w:eastAsiaTheme="minorEastAsia" w:hAnsiTheme="minorEastAsia" w:hint="eastAsia"/>
                <w:b/>
                <w:bCs/>
                <w:iCs/>
                <w:color w:val="000000"/>
                <w:sz w:val="24"/>
                <w:lang w:val="en-US" w:eastAsia="zh-CN"/>
              </w:rPr>
              <w:t>、</w:t>
            </w:r>
            <w:r w:rsidRPr="007A2F60">
              <w:rPr>
                <w:rStyle w:val="a8"/>
                <w:rFonts w:asciiTheme="minorEastAsia" w:eastAsiaTheme="minorEastAsia" w:hAnsiTheme="minorEastAsia" w:hint="eastAsia"/>
                <w:b/>
                <w:bCs/>
                <w:iCs/>
                <w:color w:val="000000"/>
                <w:sz w:val="24"/>
                <w:lang w:val="en-US" w:eastAsia="zh-CN"/>
              </w:rPr>
              <w:t>请问下基建对贵公司水泥需求拉动大吗？</w:t>
            </w:r>
          </w:p>
          <w:p w14:paraId="465C635A" w14:textId="2AE3EBCA" w:rsidR="007A2F60" w:rsidRDefault="009A7C51" w:rsidP="007A2F60">
            <w:pPr>
              <w:spacing w:line="360" w:lineRule="auto"/>
              <w:ind w:firstLineChars="200" w:firstLine="480"/>
              <w:rPr>
                <w:rStyle w:val="a8"/>
                <w:rFonts w:asciiTheme="minorEastAsia" w:eastAsiaTheme="minorEastAsia" w:hAnsiTheme="minorEastAsia"/>
                <w:sz w:val="24"/>
                <w:lang w:eastAsia="zh-CN"/>
              </w:rPr>
            </w:pPr>
            <w:r>
              <w:rPr>
                <w:rStyle w:val="a8"/>
                <w:rFonts w:asciiTheme="minorEastAsia" w:eastAsiaTheme="minorEastAsia" w:hAnsiTheme="minorEastAsia"/>
                <w:bCs/>
                <w:iCs/>
                <w:color w:val="000000"/>
                <w:sz w:val="24"/>
                <w:lang w:val="en-US" w:eastAsia="zh-CN"/>
              </w:rPr>
              <w:t>答</w:t>
            </w:r>
            <w:r>
              <w:rPr>
                <w:rStyle w:val="a8"/>
                <w:rFonts w:asciiTheme="minorEastAsia" w:eastAsiaTheme="minorEastAsia" w:hAnsiTheme="minorEastAsia" w:hint="eastAsia"/>
                <w:bCs/>
                <w:iCs/>
                <w:color w:val="000000"/>
                <w:sz w:val="24"/>
                <w:lang w:val="en-US" w:eastAsia="zh-CN"/>
              </w:rPr>
              <w:t>：</w:t>
            </w:r>
            <w:r w:rsidR="007A2F60" w:rsidRPr="00482843">
              <w:rPr>
                <w:rStyle w:val="a8"/>
                <w:rFonts w:asciiTheme="minorEastAsia" w:eastAsiaTheme="minorEastAsia" w:hAnsiTheme="minorEastAsia" w:hint="eastAsia"/>
                <w:sz w:val="24"/>
                <w:lang w:eastAsia="zh-CN"/>
              </w:rPr>
              <w:t>公司</w:t>
            </w:r>
            <w:r w:rsidR="007A2F60" w:rsidRPr="00482843">
              <w:rPr>
                <w:rStyle w:val="a8"/>
                <w:rFonts w:asciiTheme="minorEastAsia" w:eastAsiaTheme="minorEastAsia" w:hAnsiTheme="minorEastAsia" w:hint="eastAsia"/>
                <w:sz w:val="24"/>
              </w:rPr>
              <w:t>水泥销售</w:t>
            </w:r>
            <w:r w:rsidR="007A2F60">
              <w:rPr>
                <w:rStyle w:val="a8"/>
                <w:rFonts w:asciiTheme="minorEastAsia" w:eastAsiaTheme="minorEastAsia" w:hAnsiTheme="minorEastAsia" w:hint="eastAsia"/>
                <w:sz w:val="24"/>
              </w:rPr>
              <w:t>的</w:t>
            </w:r>
            <w:r w:rsidR="007A2F60">
              <w:rPr>
                <w:rStyle w:val="a8"/>
                <w:rFonts w:asciiTheme="minorEastAsia" w:eastAsiaTheme="minorEastAsia" w:hAnsiTheme="minorEastAsia" w:hint="eastAsia"/>
                <w:sz w:val="24"/>
                <w:lang w:eastAsia="zh-CN"/>
              </w:rPr>
              <w:t>终端</w:t>
            </w:r>
            <w:r w:rsidR="007A2F60" w:rsidRPr="00482843">
              <w:rPr>
                <w:rStyle w:val="a8"/>
                <w:rFonts w:asciiTheme="minorEastAsia" w:eastAsiaTheme="minorEastAsia" w:hAnsiTheme="minorEastAsia" w:hint="eastAsia"/>
                <w:sz w:val="24"/>
                <w:lang w:eastAsia="zh-CN"/>
              </w:rPr>
              <w:t>市场区域</w:t>
            </w:r>
            <w:r w:rsidR="007A2F60">
              <w:rPr>
                <w:rStyle w:val="a8"/>
                <w:rFonts w:asciiTheme="minorEastAsia" w:eastAsiaTheme="minorEastAsia" w:hAnsiTheme="minorEastAsia" w:hint="eastAsia"/>
                <w:sz w:val="24"/>
                <w:lang w:eastAsia="zh-CN"/>
              </w:rPr>
              <w:t>分布大约</w:t>
            </w:r>
            <w:r w:rsidR="007A2F60" w:rsidRPr="00482843">
              <w:rPr>
                <w:rStyle w:val="a8"/>
                <w:rFonts w:asciiTheme="minorEastAsia" w:eastAsiaTheme="minorEastAsia" w:hAnsiTheme="minorEastAsia" w:hint="eastAsia"/>
                <w:sz w:val="24"/>
                <w:lang w:eastAsia="zh-CN"/>
              </w:rPr>
              <w:t>为基建</w:t>
            </w:r>
            <w:r w:rsidR="007A2F60">
              <w:rPr>
                <w:rStyle w:val="a8"/>
                <w:rFonts w:asciiTheme="minorEastAsia" w:eastAsiaTheme="minorEastAsia" w:hAnsiTheme="minorEastAsia" w:hint="eastAsia"/>
                <w:sz w:val="24"/>
                <w:lang w:eastAsia="zh-CN"/>
              </w:rPr>
              <w:t>项目占4</w:t>
            </w:r>
            <w:r w:rsidR="007A2F60">
              <w:rPr>
                <w:rStyle w:val="a8"/>
                <w:rFonts w:asciiTheme="minorEastAsia" w:eastAsia="PMingLiU" w:hAnsiTheme="minorEastAsia"/>
                <w:sz w:val="24"/>
              </w:rPr>
              <w:t>0</w:t>
            </w:r>
            <w:r w:rsidR="007A2F60">
              <w:rPr>
                <w:rStyle w:val="a8"/>
                <w:rFonts w:asciiTheme="minorEastAsia" w:eastAsiaTheme="minorEastAsia" w:hAnsiTheme="minorEastAsia" w:hint="eastAsia"/>
                <w:sz w:val="24"/>
                <w:lang w:eastAsia="zh-CN"/>
              </w:rPr>
              <w:t>%</w:t>
            </w:r>
            <w:r w:rsidR="007A2F60" w:rsidRPr="00482843">
              <w:rPr>
                <w:rStyle w:val="a8"/>
                <w:rFonts w:asciiTheme="minorEastAsia" w:eastAsiaTheme="minorEastAsia" w:hAnsiTheme="minorEastAsia" w:hint="eastAsia"/>
                <w:sz w:val="24"/>
                <w:lang w:eastAsia="zh-CN"/>
              </w:rPr>
              <w:t>、</w:t>
            </w:r>
            <w:r w:rsidR="007A2F60" w:rsidRPr="00482843">
              <w:rPr>
                <w:rStyle w:val="a8"/>
                <w:rFonts w:asciiTheme="minorEastAsia" w:eastAsiaTheme="minorEastAsia" w:hAnsiTheme="minorEastAsia"/>
                <w:sz w:val="24"/>
              </w:rPr>
              <w:t>房</w:t>
            </w:r>
            <w:r w:rsidR="007A2F60">
              <w:rPr>
                <w:rStyle w:val="a8"/>
                <w:rFonts w:asciiTheme="minorEastAsia" w:eastAsiaTheme="minorEastAsia" w:hAnsiTheme="minorEastAsia"/>
                <w:sz w:val="24"/>
              </w:rPr>
              <w:t>地</w:t>
            </w:r>
            <w:r w:rsidR="007A2F60" w:rsidRPr="00482843">
              <w:rPr>
                <w:rStyle w:val="a8"/>
                <w:rFonts w:asciiTheme="minorEastAsia" w:eastAsiaTheme="minorEastAsia" w:hAnsiTheme="minorEastAsia"/>
                <w:sz w:val="24"/>
              </w:rPr>
              <w:t>产</w:t>
            </w:r>
            <w:r w:rsidR="007A2F60">
              <w:rPr>
                <w:rStyle w:val="a8"/>
                <w:rFonts w:asciiTheme="minorEastAsia" w:eastAsiaTheme="minorEastAsia" w:hAnsiTheme="minorEastAsia"/>
                <w:sz w:val="24"/>
              </w:rPr>
              <w:t>项目占</w:t>
            </w:r>
            <w:r w:rsidR="007A2F60">
              <w:rPr>
                <w:rStyle w:val="a8"/>
                <w:rFonts w:asciiTheme="minorEastAsia" w:eastAsiaTheme="minorEastAsia" w:hAnsiTheme="minorEastAsia" w:hint="eastAsia"/>
                <w:sz w:val="24"/>
                <w:lang w:eastAsia="zh-CN"/>
              </w:rPr>
              <w:t>3</w:t>
            </w:r>
            <w:r w:rsidR="007A2F60">
              <w:rPr>
                <w:rStyle w:val="a8"/>
                <w:rFonts w:asciiTheme="minorEastAsia" w:eastAsia="PMingLiU" w:hAnsiTheme="minorEastAsia"/>
                <w:sz w:val="24"/>
              </w:rPr>
              <w:t>0</w:t>
            </w:r>
            <w:r w:rsidR="007A2F60">
              <w:rPr>
                <w:rStyle w:val="a8"/>
                <w:rFonts w:asciiTheme="minorEastAsia" w:eastAsiaTheme="minorEastAsia" w:hAnsiTheme="minorEastAsia" w:hint="eastAsia"/>
                <w:sz w:val="24"/>
                <w:lang w:eastAsia="zh-CN"/>
              </w:rPr>
              <w:t>%</w:t>
            </w:r>
            <w:r w:rsidR="007A2F60" w:rsidRPr="00482843">
              <w:rPr>
                <w:rStyle w:val="a8"/>
                <w:rFonts w:asciiTheme="minorEastAsia" w:eastAsiaTheme="minorEastAsia" w:hAnsiTheme="minorEastAsia" w:hint="eastAsia"/>
                <w:sz w:val="24"/>
                <w:lang w:eastAsia="zh-CN"/>
              </w:rPr>
              <w:t>、</w:t>
            </w:r>
            <w:r w:rsidR="007A2F60" w:rsidRPr="00482843">
              <w:rPr>
                <w:rStyle w:val="a8"/>
                <w:rFonts w:asciiTheme="minorEastAsia" w:eastAsiaTheme="minorEastAsia" w:hAnsiTheme="minorEastAsia"/>
                <w:sz w:val="24"/>
              </w:rPr>
              <w:t>农村市场</w:t>
            </w:r>
            <w:r w:rsidR="007A2F60">
              <w:rPr>
                <w:rStyle w:val="a8"/>
                <w:rFonts w:asciiTheme="minorEastAsia" w:eastAsiaTheme="minorEastAsia" w:hAnsiTheme="minorEastAsia"/>
                <w:sz w:val="24"/>
              </w:rPr>
              <w:t>占</w:t>
            </w:r>
            <w:r w:rsidR="007A2F60">
              <w:rPr>
                <w:rStyle w:val="a8"/>
                <w:rFonts w:asciiTheme="minorEastAsia" w:eastAsiaTheme="minorEastAsia" w:hAnsiTheme="minorEastAsia" w:hint="eastAsia"/>
                <w:sz w:val="24"/>
                <w:lang w:eastAsia="zh-CN"/>
              </w:rPr>
              <w:t>3</w:t>
            </w:r>
            <w:r w:rsidR="007A2F60">
              <w:rPr>
                <w:rStyle w:val="a8"/>
                <w:rFonts w:asciiTheme="minorEastAsia" w:eastAsia="PMingLiU" w:hAnsiTheme="minorEastAsia"/>
                <w:sz w:val="24"/>
              </w:rPr>
              <w:t>0</w:t>
            </w:r>
            <w:r w:rsidR="007A2F60">
              <w:rPr>
                <w:rStyle w:val="a8"/>
                <w:rFonts w:asciiTheme="minorEastAsia" w:eastAsiaTheme="minorEastAsia" w:hAnsiTheme="minorEastAsia" w:hint="eastAsia"/>
                <w:sz w:val="24"/>
                <w:lang w:eastAsia="zh-CN"/>
              </w:rPr>
              <w:t>%</w:t>
            </w:r>
            <w:r w:rsidR="007A2F60" w:rsidRPr="00482843">
              <w:rPr>
                <w:rStyle w:val="a8"/>
                <w:rFonts w:asciiTheme="minorEastAsia" w:eastAsiaTheme="minorEastAsia" w:hAnsiTheme="minorEastAsia" w:hint="eastAsia"/>
                <w:sz w:val="24"/>
                <w:lang w:eastAsia="zh-CN"/>
              </w:rPr>
              <w:t>。</w:t>
            </w:r>
          </w:p>
          <w:p w14:paraId="5F6B432A" w14:textId="452153C6" w:rsidR="00AA5B8E" w:rsidRDefault="007A2F60" w:rsidP="00AA5B8E">
            <w:pPr>
              <w:spacing w:line="360" w:lineRule="auto"/>
              <w:ind w:firstLineChars="200" w:firstLine="482"/>
              <w:rPr>
                <w:b/>
                <w:sz w:val="24"/>
              </w:rPr>
            </w:pPr>
            <w:r w:rsidRPr="007A2F60">
              <w:rPr>
                <w:rStyle w:val="a8"/>
                <w:rFonts w:asciiTheme="minorEastAsia" w:eastAsiaTheme="minorEastAsia" w:hAnsiTheme="minorEastAsia" w:hint="eastAsia"/>
                <w:b/>
                <w:bCs/>
                <w:iCs/>
                <w:color w:val="000000"/>
                <w:sz w:val="24"/>
                <w:lang w:val="en-US" w:eastAsia="zh-CN"/>
              </w:rPr>
              <w:t>7、</w:t>
            </w:r>
            <w:r w:rsidR="00CA0C6D">
              <w:rPr>
                <w:rStyle w:val="a8"/>
                <w:rFonts w:asciiTheme="minorEastAsia" w:eastAsiaTheme="minorEastAsia" w:hAnsiTheme="minorEastAsia" w:hint="eastAsia"/>
                <w:b/>
                <w:bCs/>
                <w:iCs/>
                <w:color w:val="000000"/>
                <w:sz w:val="24"/>
                <w:lang w:val="en-US" w:eastAsia="zh-CN"/>
              </w:rPr>
              <w:t>请</w:t>
            </w:r>
            <w:r w:rsidR="00AA5B8E">
              <w:rPr>
                <w:rStyle w:val="a8"/>
                <w:rFonts w:asciiTheme="minorEastAsia" w:eastAsiaTheme="minorEastAsia" w:hAnsiTheme="minorEastAsia" w:hint="eastAsia"/>
                <w:b/>
                <w:bCs/>
                <w:iCs/>
                <w:color w:val="000000"/>
                <w:sz w:val="24"/>
                <w:lang w:val="en-US" w:eastAsia="zh-CN"/>
              </w:rPr>
              <w:t>问</w:t>
            </w:r>
            <w:r w:rsidR="00AA5B8E" w:rsidRPr="002571F1">
              <w:rPr>
                <w:rFonts w:hint="eastAsia"/>
                <w:b/>
                <w:sz w:val="24"/>
              </w:rPr>
              <w:t>公司</w:t>
            </w:r>
            <w:r w:rsidR="00AA5B8E">
              <w:rPr>
                <w:rFonts w:hint="eastAsia"/>
                <w:b/>
                <w:sz w:val="24"/>
              </w:rPr>
              <w:t>去年收购的</w:t>
            </w:r>
            <w:r w:rsidR="00AA5B8E" w:rsidRPr="002571F1">
              <w:rPr>
                <w:rFonts w:ascii="宋体" w:hAnsi="宋体" w:hint="eastAsia"/>
                <w:b/>
                <w:sz w:val="24"/>
              </w:rPr>
              <w:t>宁夏明峰萌成</w:t>
            </w:r>
            <w:r w:rsidR="00AA5B8E">
              <w:rPr>
                <w:rFonts w:ascii="宋体" w:hAnsi="宋体" w:hint="eastAsia"/>
                <w:b/>
                <w:sz w:val="24"/>
              </w:rPr>
              <w:t>建材有限公司</w:t>
            </w:r>
            <w:r w:rsidR="00AA5B8E" w:rsidRPr="002571F1">
              <w:rPr>
                <w:rFonts w:ascii="宋体" w:hAnsi="宋体" w:hint="eastAsia"/>
                <w:b/>
                <w:sz w:val="24"/>
              </w:rPr>
              <w:t>的</w:t>
            </w:r>
            <w:r w:rsidR="00AA5B8E">
              <w:rPr>
                <w:rFonts w:ascii="宋体" w:hAnsi="宋体" w:hint="eastAsia"/>
                <w:b/>
                <w:sz w:val="24"/>
              </w:rPr>
              <w:t>进展</w:t>
            </w:r>
            <w:r w:rsidR="00AA5B8E" w:rsidRPr="002571F1">
              <w:rPr>
                <w:rFonts w:hint="eastAsia"/>
                <w:b/>
                <w:sz w:val="24"/>
              </w:rPr>
              <w:t>情况？</w:t>
            </w:r>
          </w:p>
          <w:p w14:paraId="5888FB31" w14:textId="62736048" w:rsidR="00AA5B8E" w:rsidRDefault="00AA5B8E" w:rsidP="00AA5B8E">
            <w:pPr>
              <w:spacing w:line="360" w:lineRule="auto"/>
              <w:ind w:firstLineChars="200" w:firstLine="480"/>
              <w:rPr>
                <w:color w:val="333333"/>
                <w:sz w:val="24"/>
              </w:rPr>
            </w:pPr>
            <w:r w:rsidRPr="00AA5B8E">
              <w:rPr>
                <w:sz w:val="24"/>
              </w:rPr>
              <w:t>答</w:t>
            </w:r>
            <w:r w:rsidRPr="00AA5B8E">
              <w:rPr>
                <w:rFonts w:hint="eastAsia"/>
                <w:sz w:val="24"/>
              </w:rPr>
              <w:t>：宁</w:t>
            </w:r>
            <w:r>
              <w:rPr>
                <w:rFonts w:hint="eastAsia"/>
                <w:sz w:val="24"/>
              </w:rPr>
              <w:t>夏</w:t>
            </w:r>
            <w:proofErr w:type="gramStart"/>
            <w:r>
              <w:rPr>
                <w:rFonts w:ascii="宋体" w:hAnsi="宋体" w:hint="eastAsia"/>
                <w:sz w:val="24"/>
              </w:rPr>
              <w:t>明峰萌成建材</w:t>
            </w:r>
            <w:proofErr w:type="gramEnd"/>
            <w:r>
              <w:rPr>
                <w:rFonts w:ascii="宋体" w:hAnsi="宋体" w:hint="eastAsia"/>
                <w:sz w:val="24"/>
              </w:rPr>
              <w:t>是公司去年</w:t>
            </w:r>
            <w:r>
              <w:rPr>
                <w:rFonts w:ascii="宋体" w:hAnsi="宋体"/>
                <w:sz w:val="24"/>
              </w:rPr>
              <w:t>8</w:t>
            </w:r>
            <w:r>
              <w:rPr>
                <w:rFonts w:ascii="宋体" w:hAnsi="宋体" w:hint="eastAsia"/>
                <w:sz w:val="24"/>
              </w:rPr>
              <w:t>月份</w:t>
            </w:r>
            <w:r>
              <w:rPr>
                <w:rFonts w:hint="eastAsia"/>
                <w:sz w:val="24"/>
              </w:rPr>
              <w:t>收购的，收购之后，公司对</w:t>
            </w:r>
            <w:r>
              <w:rPr>
                <w:rFonts w:ascii="宋体" w:hAnsi="宋体" w:hint="eastAsia"/>
                <w:sz w:val="24"/>
              </w:rPr>
              <w:t>宁夏明峰萌成建材有限公司</w:t>
            </w:r>
            <w:r>
              <w:rPr>
                <w:rFonts w:hint="eastAsia"/>
                <w:sz w:val="24"/>
              </w:rPr>
              <w:t>按照最新环保标准和最优设备管理标准等进行一系列产能优化和技改，目前两条线均已改造完成并进行正常生产。由于宁夏</w:t>
            </w:r>
            <w:proofErr w:type="gramStart"/>
            <w:r>
              <w:rPr>
                <w:rFonts w:hint="eastAsia"/>
                <w:sz w:val="24"/>
              </w:rPr>
              <w:t>明峰萌成建材</w:t>
            </w:r>
            <w:proofErr w:type="gramEnd"/>
            <w:r w:rsidRPr="00182D70">
              <w:rPr>
                <w:rFonts w:asciiTheme="minorEastAsia" w:eastAsiaTheme="minorEastAsia" w:hAnsiTheme="minorEastAsia" w:hint="eastAsia"/>
                <w:sz w:val="24"/>
              </w:rPr>
              <w:t>位于陕、甘、宁、蒙四省交界处，交通便利，</w:t>
            </w:r>
            <w:r>
              <w:rPr>
                <w:rFonts w:asciiTheme="minorEastAsia" w:eastAsiaTheme="minorEastAsia" w:hAnsiTheme="minorEastAsia" w:hint="eastAsia"/>
                <w:sz w:val="24"/>
              </w:rPr>
              <w:t>市场辐射范围广，</w:t>
            </w:r>
            <w:r w:rsidRPr="00182D70">
              <w:rPr>
                <w:rFonts w:asciiTheme="minorEastAsia" w:eastAsiaTheme="minorEastAsia" w:hAnsiTheme="minorEastAsia" w:hint="eastAsia"/>
                <w:sz w:val="24"/>
              </w:rPr>
              <w:t>区域优势明显</w:t>
            </w:r>
            <w:r>
              <w:rPr>
                <w:rFonts w:hint="eastAsia"/>
                <w:sz w:val="24"/>
              </w:rPr>
              <w:t>，</w:t>
            </w:r>
            <w:r>
              <w:rPr>
                <w:rFonts w:hint="eastAsia"/>
                <w:color w:val="333333"/>
                <w:sz w:val="24"/>
              </w:rPr>
              <w:t>煤炭、石油、矿石等矿产</w:t>
            </w:r>
            <w:r w:rsidRPr="00CD5655">
              <w:rPr>
                <w:rFonts w:hint="eastAsia"/>
                <w:color w:val="333333"/>
                <w:sz w:val="24"/>
              </w:rPr>
              <w:t>资源丰富</w:t>
            </w:r>
            <w:r>
              <w:rPr>
                <w:rFonts w:hint="eastAsia"/>
                <w:color w:val="333333"/>
                <w:sz w:val="24"/>
              </w:rPr>
              <w:t>，是宁夏重要的能源基地，在未来原材料供应和降低成本方面等具有明显的优势。</w:t>
            </w:r>
          </w:p>
          <w:p w14:paraId="7F41A45C" w14:textId="52C90CF4" w:rsidR="00AA5B8E" w:rsidRDefault="00AA5B8E" w:rsidP="00AA5B8E">
            <w:pPr>
              <w:spacing w:line="360" w:lineRule="auto"/>
              <w:ind w:firstLineChars="200" w:firstLine="482"/>
              <w:rPr>
                <w:b/>
                <w:color w:val="333333"/>
                <w:sz w:val="24"/>
              </w:rPr>
            </w:pPr>
            <w:r w:rsidRPr="00EC0BA8">
              <w:rPr>
                <w:rFonts w:hint="eastAsia"/>
                <w:b/>
                <w:color w:val="333333"/>
                <w:sz w:val="24"/>
              </w:rPr>
              <w:t>8</w:t>
            </w:r>
            <w:r w:rsidRPr="00EC0BA8">
              <w:rPr>
                <w:rFonts w:hint="eastAsia"/>
                <w:b/>
                <w:color w:val="333333"/>
                <w:sz w:val="24"/>
              </w:rPr>
              <w:t>、</w:t>
            </w:r>
            <w:r w:rsidR="00EC0BA8">
              <w:rPr>
                <w:rFonts w:hint="eastAsia"/>
                <w:b/>
                <w:color w:val="333333"/>
                <w:sz w:val="24"/>
              </w:rPr>
              <w:t>请问全面取消“</w:t>
            </w:r>
            <w:r w:rsidR="00EC0BA8" w:rsidRPr="00EC0BA8">
              <w:rPr>
                <w:rFonts w:hint="eastAsia"/>
                <w:b/>
                <w:color w:val="333333"/>
                <w:sz w:val="24"/>
              </w:rPr>
              <w:t>32.5</w:t>
            </w:r>
            <w:r w:rsidR="00EC0BA8" w:rsidRPr="00EC0BA8">
              <w:rPr>
                <w:rFonts w:hint="eastAsia"/>
                <w:b/>
                <w:color w:val="333333"/>
                <w:sz w:val="24"/>
              </w:rPr>
              <w:t>复合硅酸盐水泥</w:t>
            </w:r>
            <w:r w:rsidR="00EC0BA8">
              <w:rPr>
                <w:rFonts w:hint="eastAsia"/>
                <w:b/>
                <w:color w:val="333333"/>
                <w:sz w:val="24"/>
              </w:rPr>
              <w:t>”政策实施以来对公司有影响吗？</w:t>
            </w:r>
          </w:p>
          <w:p w14:paraId="03721B19" w14:textId="3DEEAE2F" w:rsidR="00EC0BA8" w:rsidRDefault="00EC0BA8" w:rsidP="00AA5B8E">
            <w:pPr>
              <w:spacing w:line="360" w:lineRule="auto"/>
              <w:ind w:firstLineChars="200" w:firstLine="480"/>
              <w:rPr>
                <w:color w:val="333333"/>
                <w:sz w:val="24"/>
              </w:rPr>
            </w:pPr>
            <w:r w:rsidRPr="00EC0BA8">
              <w:rPr>
                <w:color w:val="333333"/>
                <w:sz w:val="24"/>
              </w:rPr>
              <w:t>答</w:t>
            </w:r>
            <w:r w:rsidRPr="00EC0BA8">
              <w:rPr>
                <w:rFonts w:hint="eastAsia"/>
                <w:color w:val="333333"/>
                <w:sz w:val="24"/>
              </w:rPr>
              <w:t>：公司根据</w:t>
            </w:r>
            <w:r>
              <w:rPr>
                <w:rFonts w:hint="eastAsia"/>
                <w:color w:val="333333"/>
                <w:sz w:val="24"/>
              </w:rPr>
              <w:t>行业相关标准的实施情况优化调整产品结构</w:t>
            </w:r>
            <w:r w:rsidRPr="00EC0BA8">
              <w:rPr>
                <w:rFonts w:hint="eastAsia"/>
                <w:color w:val="333333"/>
                <w:sz w:val="24"/>
              </w:rPr>
              <w:t>，对公司总体没有重大影响。</w:t>
            </w:r>
          </w:p>
          <w:p w14:paraId="089D0869" w14:textId="7F54D2AE" w:rsidR="00EC0BA8" w:rsidRPr="00205992" w:rsidRDefault="00EC0BA8" w:rsidP="00AA5B8E">
            <w:pPr>
              <w:spacing w:line="360" w:lineRule="auto"/>
              <w:ind w:firstLineChars="200" w:firstLine="482"/>
              <w:rPr>
                <w:b/>
                <w:color w:val="333333"/>
                <w:sz w:val="24"/>
              </w:rPr>
            </w:pPr>
            <w:r w:rsidRPr="00205992">
              <w:rPr>
                <w:b/>
                <w:color w:val="333333"/>
                <w:sz w:val="24"/>
              </w:rPr>
              <w:t>9</w:t>
            </w:r>
            <w:r w:rsidRPr="00205992">
              <w:rPr>
                <w:rFonts w:hint="eastAsia"/>
                <w:b/>
                <w:color w:val="333333"/>
                <w:sz w:val="24"/>
              </w:rPr>
              <w:t>、</w:t>
            </w:r>
            <w:r w:rsidR="00205992" w:rsidRPr="00205992">
              <w:rPr>
                <w:rFonts w:hint="eastAsia"/>
                <w:b/>
                <w:color w:val="333333"/>
                <w:sz w:val="24"/>
              </w:rPr>
              <w:t>请问公司各生产基地石灰石原料是否有外购？</w:t>
            </w:r>
          </w:p>
          <w:p w14:paraId="069A6AD6" w14:textId="751115A0" w:rsidR="00205992" w:rsidRDefault="00205992" w:rsidP="00AA5B8E">
            <w:pPr>
              <w:spacing w:line="360" w:lineRule="auto"/>
              <w:ind w:firstLineChars="200" w:firstLine="480"/>
              <w:rPr>
                <w:rFonts w:asciiTheme="minorEastAsia" w:hAnsiTheme="minorEastAsia"/>
                <w:sz w:val="24"/>
              </w:rPr>
            </w:pPr>
            <w:r>
              <w:rPr>
                <w:color w:val="333333"/>
                <w:sz w:val="24"/>
              </w:rPr>
              <w:t>答</w:t>
            </w:r>
            <w:r>
              <w:rPr>
                <w:rFonts w:hint="eastAsia"/>
                <w:color w:val="333333"/>
                <w:sz w:val="24"/>
              </w:rPr>
              <w:t>：</w:t>
            </w:r>
            <w:r w:rsidRPr="007A2DD0">
              <w:rPr>
                <w:rFonts w:asciiTheme="minorEastAsia" w:hAnsiTheme="minorEastAsia" w:hint="eastAsia"/>
                <w:sz w:val="24"/>
              </w:rPr>
              <w:t>公司矿山资源储备丰富，生产线设立时一般都配置了足够30年生产的石灰石资源。</w:t>
            </w:r>
          </w:p>
          <w:p w14:paraId="6AF5ECEA" w14:textId="2E855E33" w:rsidR="001A2E2B" w:rsidRPr="001A2E2B" w:rsidRDefault="006B712A" w:rsidP="001A2E2B">
            <w:pPr>
              <w:spacing w:line="360" w:lineRule="auto"/>
              <w:ind w:firstLineChars="200" w:firstLine="482"/>
              <w:rPr>
                <w:b/>
                <w:sz w:val="24"/>
              </w:rPr>
            </w:pPr>
            <w:r w:rsidRPr="001A2E2B">
              <w:rPr>
                <w:rFonts w:hint="eastAsia"/>
                <w:b/>
                <w:sz w:val="24"/>
              </w:rPr>
              <w:t>1</w:t>
            </w:r>
            <w:r w:rsidR="00006929">
              <w:rPr>
                <w:b/>
                <w:sz w:val="24"/>
              </w:rPr>
              <w:t>0</w:t>
            </w:r>
            <w:r w:rsidRPr="001A2E2B">
              <w:rPr>
                <w:rFonts w:hint="eastAsia"/>
                <w:b/>
                <w:sz w:val="24"/>
              </w:rPr>
              <w:t>、</w:t>
            </w:r>
            <w:r w:rsidR="001A2E2B" w:rsidRPr="001A2E2B">
              <w:rPr>
                <w:rFonts w:hint="eastAsia"/>
                <w:b/>
                <w:sz w:val="24"/>
              </w:rPr>
              <w:t>请问下公司环保协同处置方面项目相关进展情况？</w:t>
            </w:r>
            <w:r w:rsidR="001A2E2B" w:rsidRPr="001A2E2B">
              <w:rPr>
                <w:rFonts w:hint="eastAsia"/>
                <w:b/>
                <w:sz w:val="24"/>
              </w:rPr>
              <w:t xml:space="preserve"> </w:t>
            </w:r>
          </w:p>
          <w:p w14:paraId="778EAEF0" w14:textId="6483295D" w:rsidR="001A2E2B" w:rsidRPr="001A2E2B" w:rsidRDefault="001A2E2B" w:rsidP="001A2E2B">
            <w:pPr>
              <w:spacing w:line="360" w:lineRule="auto"/>
              <w:ind w:firstLineChars="200" w:firstLine="480"/>
              <w:rPr>
                <w:sz w:val="24"/>
              </w:rPr>
            </w:pPr>
            <w:r w:rsidRPr="001A2E2B">
              <w:rPr>
                <w:rFonts w:hint="eastAsia"/>
                <w:sz w:val="24"/>
              </w:rPr>
              <w:t>答：目前公司水泥窑协同处置有两个项目已经取得环保部门批复，并已开工建设，分别位于安徽铜陵生产基地和宁夏吴忠盐池</w:t>
            </w:r>
            <w:proofErr w:type="gramStart"/>
            <w:r w:rsidRPr="001A2E2B">
              <w:rPr>
                <w:rFonts w:hint="eastAsia"/>
                <w:sz w:val="24"/>
              </w:rPr>
              <w:t>县收购</w:t>
            </w:r>
            <w:proofErr w:type="gramEnd"/>
            <w:r w:rsidRPr="001A2E2B">
              <w:rPr>
                <w:rFonts w:hint="eastAsia"/>
                <w:sz w:val="24"/>
              </w:rPr>
              <w:t>的宁夏萌生环保科技有限公司。</w:t>
            </w:r>
          </w:p>
          <w:p w14:paraId="37DA169D" w14:textId="77777777" w:rsidR="001A2E2B" w:rsidRPr="001A2E2B" w:rsidRDefault="001A2E2B" w:rsidP="001A2E2B">
            <w:pPr>
              <w:spacing w:line="360" w:lineRule="auto"/>
              <w:ind w:firstLineChars="200" w:firstLine="480"/>
              <w:rPr>
                <w:sz w:val="24"/>
              </w:rPr>
            </w:pPr>
            <w:r w:rsidRPr="001A2E2B">
              <w:rPr>
                <w:rFonts w:hint="eastAsia"/>
                <w:sz w:val="24"/>
              </w:rPr>
              <w:lastRenderedPageBreak/>
              <w:t>公司水泥窑协同处置启动较晚，产能规模相对不大，但有两个优势：项目单体产能大，成本节约，项目区位比较好。位于铜陵基地的环保项目具备年产</w:t>
            </w:r>
            <w:r w:rsidRPr="001A2E2B">
              <w:rPr>
                <w:rFonts w:hint="eastAsia"/>
                <w:sz w:val="24"/>
              </w:rPr>
              <w:t>33</w:t>
            </w:r>
            <w:r w:rsidRPr="001A2E2B">
              <w:rPr>
                <w:rFonts w:hint="eastAsia"/>
                <w:sz w:val="24"/>
              </w:rPr>
              <w:t>万吨</w:t>
            </w:r>
            <w:proofErr w:type="gramStart"/>
            <w:r w:rsidRPr="001A2E2B">
              <w:rPr>
                <w:rFonts w:hint="eastAsia"/>
                <w:sz w:val="24"/>
              </w:rPr>
              <w:t>危固废</w:t>
            </w:r>
            <w:proofErr w:type="gramEnd"/>
            <w:r w:rsidRPr="001A2E2B">
              <w:rPr>
                <w:rFonts w:hint="eastAsia"/>
                <w:sz w:val="24"/>
              </w:rPr>
              <w:t>、生活垃圾处理能力，其中，</w:t>
            </w:r>
            <w:proofErr w:type="gramStart"/>
            <w:r w:rsidRPr="001A2E2B">
              <w:rPr>
                <w:rFonts w:hint="eastAsia"/>
                <w:sz w:val="24"/>
              </w:rPr>
              <w:t>危废处理</w:t>
            </w:r>
            <w:proofErr w:type="gramEnd"/>
            <w:r w:rsidRPr="001A2E2B">
              <w:rPr>
                <w:rFonts w:hint="eastAsia"/>
                <w:sz w:val="24"/>
              </w:rPr>
              <w:t>产能</w:t>
            </w:r>
            <w:r w:rsidRPr="001A2E2B">
              <w:rPr>
                <w:rFonts w:hint="eastAsia"/>
                <w:sz w:val="24"/>
              </w:rPr>
              <w:t>18</w:t>
            </w:r>
            <w:r w:rsidRPr="001A2E2B">
              <w:rPr>
                <w:rFonts w:hint="eastAsia"/>
                <w:sz w:val="24"/>
              </w:rPr>
              <w:t>万吨</w:t>
            </w:r>
            <w:r w:rsidRPr="001A2E2B">
              <w:rPr>
                <w:rFonts w:hint="eastAsia"/>
                <w:sz w:val="24"/>
              </w:rPr>
              <w:t>/</w:t>
            </w:r>
            <w:r w:rsidRPr="001A2E2B">
              <w:rPr>
                <w:rFonts w:hint="eastAsia"/>
                <w:sz w:val="24"/>
              </w:rPr>
              <w:t>年、固</w:t>
            </w:r>
            <w:proofErr w:type="gramStart"/>
            <w:r w:rsidRPr="001A2E2B">
              <w:rPr>
                <w:rFonts w:hint="eastAsia"/>
                <w:sz w:val="24"/>
              </w:rPr>
              <w:t>废处理</w:t>
            </w:r>
            <w:proofErr w:type="gramEnd"/>
            <w:r w:rsidRPr="001A2E2B">
              <w:rPr>
                <w:rFonts w:hint="eastAsia"/>
                <w:sz w:val="24"/>
              </w:rPr>
              <w:t>产能</w:t>
            </w:r>
            <w:r w:rsidRPr="001A2E2B">
              <w:rPr>
                <w:rFonts w:hint="eastAsia"/>
                <w:sz w:val="24"/>
              </w:rPr>
              <w:t>6</w:t>
            </w:r>
            <w:r w:rsidRPr="001A2E2B">
              <w:rPr>
                <w:rFonts w:hint="eastAsia"/>
                <w:sz w:val="24"/>
              </w:rPr>
              <w:t>万吨</w:t>
            </w:r>
            <w:r w:rsidRPr="001A2E2B">
              <w:rPr>
                <w:rFonts w:hint="eastAsia"/>
                <w:sz w:val="24"/>
              </w:rPr>
              <w:t>/</w:t>
            </w:r>
            <w:r w:rsidRPr="001A2E2B">
              <w:rPr>
                <w:rFonts w:hint="eastAsia"/>
                <w:sz w:val="24"/>
              </w:rPr>
              <w:t>年、生活垃圾处理产能</w:t>
            </w:r>
            <w:r w:rsidRPr="001A2E2B">
              <w:rPr>
                <w:rFonts w:hint="eastAsia"/>
                <w:sz w:val="24"/>
              </w:rPr>
              <w:t>9</w:t>
            </w:r>
            <w:r w:rsidRPr="001A2E2B">
              <w:rPr>
                <w:rFonts w:hint="eastAsia"/>
                <w:sz w:val="24"/>
              </w:rPr>
              <w:t>万吨</w:t>
            </w:r>
            <w:r w:rsidRPr="001A2E2B">
              <w:rPr>
                <w:rFonts w:hint="eastAsia"/>
                <w:sz w:val="24"/>
              </w:rPr>
              <w:t>/</w:t>
            </w:r>
            <w:r w:rsidRPr="001A2E2B">
              <w:rPr>
                <w:rFonts w:hint="eastAsia"/>
                <w:sz w:val="24"/>
              </w:rPr>
              <w:t>年，项目预计今年</w:t>
            </w:r>
            <w:r w:rsidRPr="001A2E2B">
              <w:rPr>
                <w:rFonts w:hint="eastAsia"/>
                <w:sz w:val="24"/>
              </w:rPr>
              <w:t>9</w:t>
            </w:r>
            <w:r w:rsidRPr="001A2E2B">
              <w:rPr>
                <w:rFonts w:hint="eastAsia"/>
                <w:sz w:val="24"/>
              </w:rPr>
              <w:t>月陆续投入运行，将成为公司业务增长新亮点。</w:t>
            </w:r>
          </w:p>
          <w:p w14:paraId="314D8B90" w14:textId="58E39C53" w:rsidR="006B712A" w:rsidRDefault="001A2E2B" w:rsidP="001A2E2B">
            <w:pPr>
              <w:spacing w:line="360" w:lineRule="auto"/>
              <w:ind w:firstLineChars="200" w:firstLine="480"/>
              <w:rPr>
                <w:sz w:val="24"/>
              </w:rPr>
            </w:pPr>
            <w:r w:rsidRPr="001A2E2B">
              <w:rPr>
                <w:rFonts w:hint="eastAsia"/>
                <w:sz w:val="24"/>
              </w:rPr>
              <w:t>宁夏项目</w:t>
            </w:r>
            <w:r w:rsidR="00AF4750">
              <w:rPr>
                <w:rFonts w:hint="eastAsia"/>
                <w:sz w:val="24"/>
              </w:rPr>
              <w:t>集</w:t>
            </w:r>
            <w:r w:rsidRPr="001A2E2B">
              <w:rPr>
                <w:rFonts w:hint="eastAsia"/>
                <w:sz w:val="24"/>
              </w:rPr>
              <w:t>水泥窑协同处置、油泥、填埋场三位一体，位于中国煤化工、石油化工聚集地，能源之都，毗邻长庆油田，承接长庆油田油淤泥处置。建成后每年可处理油井污泥、含油污泥、煤焦油残渣、精馏残渣、废酸等</w:t>
            </w:r>
            <w:r w:rsidRPr="001A2E2B">
              <w:rPr>
                <w:rFonts w:hint="eastAsia"/>
                <w:sz w:val="24"/>
              </w:rPr>
              <w:t>40</w:t>
            </w:r>
            <w:r w:rsidRPr="001A2E2B">
              <w:rPr>
                <w:rFonts w:hint="eastAsia"/>
                <w:sz w:val="24"/>
              </w:rPr>
              <w:t>余类别的固体废物共计约</w:t>
            </w:r>
            <w:r w:rsidRPr="001A2E2B">
              <w:rPr>
                <w:rFonts w:hint="eastAsia"/>
                <w:sz w:val="24"/>
              </w:rPr>
              <w:t>17</w:t>
            </w:r>
            <w:r w:rsidRPr="001A2E2B">
              <w:rPr>
                <w:rFonts w:hint="eastAsia"/>
                <w:sz w:val="24"/>
              </w:rPr>
              <w:t>万吨，是宁夏地区唯一水泥窑协同</w:t>
            </w:r>
            <w:proofErr w:type="gramStart"/>
            <w:r w:rsidRPr="001A2E2B">
              <w:rPr>
                <w:rFonts w:hint="eastAsia"/>
                <w:sz w:val="24"/>
              </w:rPr>
              <w:t>处置危废项目</w:t>
            </w:r>
            <w:proofErr w:type="gramEnd"/>
            <w:r w:rsidRPr="001A2E2B">
              <w:rPr>
                <w:rFonts w:hint="eastAsia"/>
                <w:sz w:val="24"/>
              </w:rPr>
              <w:t>；同时其</w:t>
            </w:r>
            <w:proofErr w:type="gramStart"/>
            <w:r w:rsidRPr="001A2E2B">
              <w:rPr>
                <w:rFonts w:hint="eastAsia"/>
                <w:sz w:val="24"/>
              </w:rPr>
              <w:t>危废安全</w:t>
            </w:r>
            <w:proofErr w:type="gramEnd"/>
            <w:r w:rsidRPr="001A2E2B">
              <w:rPr>
                <w:rFonts w:hint="eastAsia"/>
                <w:sz w:val="24"/>
              </w:rPr>
              <w:t>填埋场项目有效库存容为</w:t>
            </w:r>
            <w:r w:rsidRPr="001A2E2B">
              <w:rPr>
                <w:rFonts w:hint="eastAsia"/>
                <w:sz w:val="24"/>
              </w:rPr>
              <w:t>109</w:t>
            </w:r>
            <w:r w:rsidRPr="001A2E2B">
              <w:rPr>
                <w:rFonts w:hint="eastAsia"/>
                <w:sz w:val="24"/>
              </w:rPr>
              <w:t>万立方米，是西北地区规模最大的</w:t>
            </w:r>
            <w:proofErr w:type="gramStart"/>
            <w:r w:rsidRPr="001A2E2B">
              <w:rPr>
                <w:rFonts w:hint="eastAsia"/>
                <w:sz w:val="24"/>
              </w:rPr>
              <w:t>工业危废填埋</w:t>
            </w:r>
            <w:proofErr w:type="gramEnd"/>
            <w:r w:rsidRPr="001A2E2B">
              <w:rPr>
                <w:rFonts w:hint="eastAsia"/>
                <w:sz w:val="24"/>
              </w:rPr>
              <w:t>场。项目预计</w:t>
            </w:r>
            <w:r>
              <w:rPr>
                <w:rFonts w:hint="eastAsia"/>
                <w:sz w:val="24"/>
              </w:rPr>
              <w:t>今</w:t>
            </w:r>
            <w:r w:rsidRPr="001A2E2B">
              <w:rPr>
                <w:rFonts w:hint="eastAsia"/>
                <w:sz w:val="24"/>
              </w:rPr>
              <w:t>年</w:t>
            </w:r>
            <w:r w:rsidRPr="001A2E2B">
              <w:rPr>
                <w:rFonts w:hint="eastAsia"/>
                <w:sz w:val="24"/>
              </w:rPr>
              <w:t>9</w:t>
            </w:r>
            <w:r w:rsidRPr="001A2E2B">
              <w:rPr>
                <w:rFonts w:hint="eastAsia"/>
                <w:sz w:val="24"/>
              </w:rPr>
              <w:t>月投入运营，建成后具备废弃物收集、运输、储存、处置能力，针对周边地区重工业遍布、</w:t>
            </w:r>
            <w:proofErr w:type="gramStart"/>
            <w:r w:rsidRPr="001A2E2B">
              <w:rPr>
                <w:rFonts w:hint="eastAsia"/>
                <w:sz w:val="24"/>
              </w:rPr>
              <w:t>危废处置</w:t>
            </w:r>
            <w:proofErr w:type="gramEnd"/>
            <w:r w:rsidRPr="001A2E2B">
              <w:rPr>
                <w:rFonts w:hint="eastAsia"/>
                <w:sz w:val="24"/>
              </w:rPr>
              <w:t>市场旺盛的需求，公司将成为西北</w:t>
            </w:r>
            <w:proofErr w:type="gramStart"/>
            <w:r w:rsidRPr="001A2E2B">
              <w:rPr>
                <w:rFonts w:hint="eastAsia"/>
                <w:sz w:val="24"/>
              </w:rPr>
              <w:t>地区危废处置</w:t>
            </w:r>
            <w:proofErr w:type="gramEnd"/>
            <w:r w:rsidRPr="001A2E2B">
              <w:rPr>
                <w:rFonts w:hint="eastAsia"/>
                <w:sz w:val="24"/>
              </w:rPr>
              <w:t>环保产业的重要基地。宁夏水泥窑协同处置项目基地不仅将成为公司效益增长新亮点，也将为当地经济社会发展做出更大的贡献。</w:t>
            </w:r>
          </w:p>
          <w:p w14:paraId="5334482F" w14:textId="190A7698" w:rsidR="00852E34" w:rsidRDefault="001A2E2B" w:rsidP="00852E34">
            <w:pPr>
              <w:spacing w:line="360" w:lineRule="auto"/>
              <w:ind w:leftChars="200" w:left="420"/>
              <w:rPr>
                <w:rFonts w:asciiTheme="minorEastAsia" w:eastAsiaTheme="minorEastAsia" w:hAnsiTheme="minorEastAsia"/>
                <w:sz w:val="24"/>
              </w:rPr>
            </w:pPr>
            <w:r w:rsidRPr="00BE4C97">
              <w:rPr>
                <w:rFonts w:asciiTheme="minorEastAsia" w:eastAsiaTheme="minorEastAsia" w:hAnsiTheme="minorEastAsia" w:hint="eastAsia"/>
                <w:b/>
                <w:sz w:val="24"/>
              </w:rPr>
              <w:t>1</w:t>
            </w:r>
            <w:r w:rsidR="00006929">
              <w:rPr>
                <w:rFonts w:asciiTheme="minorEastAsia" w:eastAsiaTheme="minorEastAsia" w:hAnsiTheme="minorEastAsia"/>
                <w:b/>
                <w:sz w:val="24"/>
              </w:rPr>
              <w:t>1</w:t>
            </w:r>
            <w:r w:rsidRPr="00BE4C97">
              <w:rPr>
                <w:rFonts w:asciiTheme="minorEastAsia" w:eastAsiaTheme="minorEastAsia" w:hAnsiTheme="minorEastAsia" w:hint="eastAsia"/>
                <w:b/>
                <w:sz w:val="24"/>
              </w:rPr>
              <w:t>、</w:t>
            </w:r>
            <w:r w:rsidR="00852E34" w:rsidRPr="00BE4C97">
              <w:rPr>
                <w:rFonts w:asciiTheme="minorEastAsia" w:eastAsiaTheme="minorEastAsia" w:hAnsiTheme="minorEastAsia" w:hint="eastAsia"/>
                <w:b/>
                <w:sz w:val="24"/>
              </w:rPr>
              <w:t>请问公司后续还会有股权激励计划吗？</w:t>
            </w:r>
            <w:r w:rsidR="00852E34" w:rsidRPr="00852E34">
              <w:rPr>
                <w:rFonts w:asciiTheme="minorEastAsia" w:eastAsiaTheme="minorEastAsia" w:hAnsiTheme="minorEastAsia"/>
                <w:sz w:val="24"/>
              </w:rPr>
              <w:br/>
              <w:t>答</w:t>
            </w:r>
            <w:r w:rsidR="00852E34" w:rsidRPr="00852E34">
              <w:rPr>
                <w:rFonts w:asciiTheme="minorEastAsia" w:eastAsiaTheme="minorEastAsia" w:hAnsiTheme="minorEastAsia" w:hint="eastAsia"/>
                <w:sz w:val="24"/>
              </w:rPr>
              <w:t>：公司已公告</w:t>
            </w:r>
            <w:r w:rsidR="00852E34" w:rsidRPr="00852E34">
              <w:rPr>
                <w:rFonts w:asciiTheme="minorEastAsia" w:eastAsiaTheme="minorEastAsia" w:hAnsiTheme="minorEastAsia"/>
                <w:sz w:val="24"/>
              </w:rPr>
              <w:t>拟计划实施五期的员工持股计划</w:t>
            </w:r>
            <w:r w:rsidR="00852E34" w:rsidRPr="00852E34">
              <w:rPr>
                <w:rFonts w:asciiTheme="minorEastAsia" w:eastAsiaTheme="minorEastAsia" w:hAnsiTheme="minorEastAsia" w:hint="eastAsia"/>
                <w:sz w:val="24"/>
              </w:rPr>
              <w:t>，2</w:t>
            </w:r>
            <w:r w:rsidR="00852E34" w:rsidRPr="00852E34">
              <w:rPr>
                <w:rFonts w:asciiTheme="minorEastAsia" w:eastAsiaTheme="minorEastAsia" w:hAnsiTheme="minorEastAsia"/>
                <w:sz w:val="24"/>
              </w:rPr>
              <w:t>019年</w:t>
            </w:r>
          </w:p>
          <w:p w14:paraId="7CC826EE" w14:textId="5F7B008C" w:rsidR="009A7C51" w:rsidRPr="00852E34" w:rsidRDefault="00852E34" w:rsidP="00852E34">
            <w:pPr>
              <w:spacing w:line="360" w:lineRule="auto"/>
              <w:rPr>
                <w:rStyle w:val="a8"/>
                <w:rFonts w:asciiTheme="minorEastAsia" w:eastAsiaTheme="minorEastAsia" w:hAnsiTheme="minorEastAsia"/>
                <w:sz w:val="24"/>
                <w:lang w:val="en-US" w:eastAsia="zh-CN"/>
              </w:rPr>
            </w:pPr>
            <w:r w:rsidRPr="00852E34">
              <w:rPr>
                <w:rFonts w:asciiTheme="minorEastAsia" w:eastAsiaTheme="minorEastAsia" w:hAnsiTheme="minorEastAsia"/>
                <w:sz w:val="24"/>
              </w:rPr>
              <w:t>已实施了第一期员工持股计划</w:t>
            </w:r>
            <w:r w:rsidRPr="00852E34">
              <w:rPr>
                <w:rFonts w:asciiTheme="minorEastAsia" w:eastAsiaTheme="minorEastAsia" w:hAnsiTheme="minorEastAsia" w:hint="eastAsia"/>
                <w:sz w:val="24"/>
              </w:rPr>
              <w:t>，所以后续还会</w:t>
            </w:r>
            <w:r w:rsidR="00AF4750">
              <w:rPr>
                <w:rFonts w:asciiTheme="minorEastAsia" w:eastAsiaTheme="minorEastAsia" w:hAnsiTheme="minorEastAsia" w:hint="eastAsia"/>
                <w:sz w:val="24"/>
              </w:rPr>
              <w:t>继续开展</w:t>
            </w:r>
            <w:r w:rsidRPr="00852E34">
              <w:rPr>
                <w:rFonts w:asciiTheme="minorEastAsia" w:eastAsiaTheme="minorEastAsia" w:hAnsiTheme="minorEastAsia" w:hint="eastAsia"/>
                <w:sz w:val="24"/>
              </w:rPr>
              <w:t>。</w:t>
            </w:r>
          </w:p>
        </w:tc>
      </w:tr>
      <w:tr w:rsidR="007A57D3" w:rsidRPr="0024333B" w14:paraId="6BDB3E67" w14:textId="77777777" w:rsidTr="00410A60">
        <w:trPr>
          <w:trHeight w:val="716"/>
        </w:trPr>
        <w:tc>
          <w:tcPr>
            <w:tcW w:w="1777" w:type="dxa"/>
            <w:tcBorders>
              <w:top w:val="single" w:sz="4" w:space="0" w:color="auto"/>
              <w:left w:val="single" w:sz="4" w:space="0" w:color="auto"/>
              <w:bottom w:val="single" w:sz="4" w:space="0" w:color="auto"/>
              <w:right w:val="single" w:sz="4" w:space="0" w:color="auto"/>
            </w:tcBorders>
            <w:vAlign w:val="center"/>
          </w:tcPr>
          <w:p w14:paraId="4BDC6829" w14:textId="77777777" w:rsidR="007A57D3"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lastRenderedPageBreak/>
              <w:t>附件清单</w:t>
            </w:r>
          </w:p>
          <w:p w14:paraId="6194C828"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（如有）</w:t>
            </w:r>
          </w:p>
        </w:tc>
        <w:tc>
          <w:tcPr>
            <w:tcW w:w="6666" w:type="dxa"/>
            <w:tcBorders>
              <w:top w:val="single" w:sz="4" w:space="0" w:color="auto"/>
              <w:left w:val="single" w:sz="4" w:space="0" w:color="auto"/>
              <w:bottom w:val="single" w:sz="4" w:space="0" w:color="auto"/>
              <w:right w:val="single" w:sz="4" w:space="0" w:color="auto"/>
            </w:tcBorders>
            <w:vAlign w:val="center"/>
          </w:tcPr>
          <w:p w14:paraId="23CF8983" w14:textId="77777777" w:rsidR="007A57D3" w:rsidRPr="0024333B" w:rsidRDefault="007A57D3" w:rsidP="00BB6721">
            <w:pPr>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无</w:t>
            </w:r>
          </w:p>
        </w:tc>
      </w:tr>
      <w:tr w:rsidR="007A57D3" w:rsidRPr="0024333B" w14:paraId="256BD826"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54F5F120"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日期</w:t>
            </w:r>
          </w:p>
        </w:tc>
        <w:tc>
          <w:tcPr>
            <w:tcW w:w="6666" w:type="dxa"/>
            <w:tcBorders>
              <w:top w:val="single" w:sz="4" w:space="0" w:color="auto"/>
              <w:left w:val="single" w:sz="4" w:space="0" w:color="auto"/>
              <w:bottom w:val="single" w:sz="4" w:space="0" w:color="auto"/>
              <w:right w:val="single" w:sz="4" w:space="0" w:color="auto"/>
            </w:tcBorders>
            <w:vAlign w:val="center"/>
          </w:tcPr>
          <w:p w14:paraId="7A302E44" w14:textId="0736ADC6" w:rsidR="007A57D3" w:rsidRPr="0024333B" w:rsidRDefault="007A57D3" w:rsidP="00BE4C97">
            <w:pPr>
              <w:spacing w:line="360" w:lineRule="auto"/>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20</w:t>
            </w:r>
            <w:r w:rsidR="00B4353B">
              <w:rPr>
                <w:rFonts w:asciiTheme="minorEastAsia" w:eastAsiaTheme="minorEastAsia" w:hAnsiTheme="minorEastAsia"/>
                <w:bCs/>
                <w:iCs/>
                <w:color w:val="000000"/>
                <w:sz w:val="24"/>
              </w:rPr>
              <w:t>20</w:t>
            </w:r>
            <w:r w:rsidRPr="0024333B">
              <w:rPr>
                <w:rFonts w:asciiTheme="minorEastAsia" w:eastAsiaTheme="minorEastAsia" w:hAnsiTheme="minorEastAsia" w:hint="eastAsia"/>
                <w:bCs/>
                <w:iCs/>
                <w:color w:val="000000"/>
                <w:sz w:val="24"/>
              </w:rPr>
              <w:t>年</w:t>
            </w:r>
            <w:r w:rsidR="00BE4C97">
              <w:rPr>
                <w:rFonts w:asciiTheme="minorEastAsia" w:eastAsiaTheme="minorEastAsia" w:hAnsiTheme="minorEastAsia"/>
                <w:bCs/>
                <w:iCs/>
                <w:color w:val="000000"/>
                <w:sz w:val="24"/>
              </w:rPr>
              <w:t>7</w:t>
            </w:r>
            <w:r w:rsidRPr="0024333B">
              <w:rPr>
                <w:rFonts w:asciiTheme="minorEastAsia" w:eastAsiaTheme="minorEastAsia" w:hAnsiTheme="minorEastAsia" w:hint="eastAsia"/>
                <w:bCs/>
                <w:iCs/>
                <w:color w:val="000000"/>
                <w:sz w:val="24"/>
              </w:rPr>
              <w:t>月</w:t>
            </w:r>
            <w:r w:rsidR="00BE4C97">
              <w:rPr>
                <w:rFonts w:asciiTheme="minorEastAsia" w:eastAsiaTheme="minorEastAsia" w:hAnsiTheme="minorEastAsia"/>
                <w:bCs/>
                <w:iCs/>
                <w:color w:val="000000"/>
                <w:sz w:val="24"/>
              </w:rPr>
              <w:t>3</w:t>
            </w:r>
            <w:r w:rsidRPr="0024333B">
              <w:rPr>
                <w:rFonts w:asciiTheme="minorEastAsia" w:eastAsiaTheme="minorEastAsia" w:hAnsiTheme="minorEastAsia" w:hint="eastAsia"/>
                <w:bCs/>
                <w:iCs/>
                <w:color w:val="000000"/>
                <w:sz w:val="24"/>
              </w:rPr>
              <w:t>日</w:t>
            </w:r>
          </w:p>
        </w:tc>
      </w:tr>
    </w:tbl>
    <w:p w14:paraId="53F4644F" w14:textId="751389A5" w:rsidR="00EA42E4" w:rsidRDefault="007A57D3">
      <w:r w:rsidRPr="009643C0">
        <w:rPr>
          <w:rFonts w:hint="eastAsia"/>
          <w:kern w:val="0"/>
          <w:sz w:val="18"/>
          <w:szCs w:val="18"/>
        </w:rPr>
        <w:t>注：若想了解更多公司资讯欢迎您关注“上峰水泥”</w:t>
      </w:r>
      <w:proofErr w:type="gramStart"/>
      <w:r w:rsidRPr="009643C0">
        <w:rPr>
          <w:rFonts w:hint="eastAsia"/>
          <w:kern w:val="0"/>
          <w:sz w:val="18"/>
          <w:szCs w:val="18"/>
        </w:rPr>
        <w:t>微信公众</w:t>
      </w:r>
      <w:proofErr w:type="gramEnd"/>
      <w:r w:rsidRPr="009643C0">
        <w:rPr>
          <w:rFonts w:hint="eastAsia"/>
          <w:kern w:val="0"/>
          <w:sz w:val="18"/>
          <w:szCs w:val="18"/>
        </w:rPr>
        <w:t>平台（</w:t>
      </w:r>
      <w:r w:rsidRPr="009643C0">
        <w:rPr>
          <w:rFonts w:hint="eastAsia"/>
          <w:kern w:val="0"/>
          <w:sz w:val="18"/>
          <w:szCs w:val="18"/>
        </w:rPr>
        <w:t>sfsn-000672</w:t>
      </w:r>
      <w:r w:rsidRPr="009643C0">
        <w:rPr>
          <w:rFonts w:hint="eastAsia"/>
          <w:kern w:val="0"/>
          <w:sz w:val="18"/>
          <w:szCs w:val="18"/>
        </w:rPr>
        <w:t>）或公司网站（</w:t>
      </w:r>
      <w:r w:rsidRPr="009643C0">
        <w:rPr>
          <w:rFonts w:ascii="宋体" w:hAnsi="Calibri" w:cs="宋体" w:hint="eastAsia"/>
          <w:color w:val="660099"/>
          <w:kern w:val="0"/>
          <w:sz w:val="18"/>
          <w:szCs w:val="18"/>
        </w:rPr>
        <w:t>www.sfsn.c</w:t>
      </w:r>
      <w:r>
        <w:rPr>
          <w:rFonts w:ascii="宋体" w:hAnsi="Calibri" w:cs="宋体" w:hint="eastAsia"/>
          <w:color w:val="660099"/>
          <w:kern w:val="0"/>
          <w:sz w:val="18"/>
          <w:szCs w:val="18"/>
        </w:rPr>
        <w:t>n</w:t>
      </w:r>
      <w:r w:rsidRPr="009643C0">
        <w:rPr>
          <w:rFonts w:ascii="宋体" w:hAnsi="Calibri" w:cs="宋体" w:hint="eastAsia"/>
          <w:color w:val="660099"/>
          <w:kern w:val="0"/>
          <w:sz w:val="18"/>
          <w:szCs w:val="18"/>
        </w:rPr>
        <w:t>）</w:t>
      </w:r>
      <w:r w:rsidRPr="009643C0">
        <w:rPr>
          <w:rFonts w:hint="eastAsia"/>
          <w:kern w:val="0"/>
          <w:sz w:val="18"/>
          <w:szCs w:val="18"/>
        </w:rPr>
        <w:t>。</w:t>
      </w:r>
      <w:r>
        <w:rPr>
          <w:rFonts w:hint="eastAsia"/>
          <w:kern w:val="0"/>
          <w:sz w:val="18"/>
          <w:szCs w:val="18"/>
        </w:rPr>
        <w:t>电话：</w:t>
      </w:r>
      <w:r>
        <w:rPr>
          <w:rFonts w:hint="eastAsia"/>
          <w:kern w:val="0"/>
          <w:sz w:val="18"/>
          <w:szCs w:val="18"/>
        </w:rPr>
        <w:t>0571-56030516</w:t>
      </w:r>
      <w:r>
        <w:rPr>
          <w:rFonts w:hint="eastAsia"/>
          <w:kern w:val="0"/>
          <w:sz w:val="18"/>
          <w:szCs w:val="18"/>
        </w:rPr>
        <w:t>、</w:t>
      </w:r>
      <w:r>
        <w:rPr>
          <w:rFonts w:hint="eastAsia"/>
          <w:kern w:val="0"/>
          <w:sz w:val="18"/>
          <w:szCs w:val="18"/>
        </w:rPr>
        <w:t>56030515</w:t>
      </w:r>
      <w:r>
        <w:rPr>
          <w:rFonts w:hint="eastAsia"/>
          <w:kern w:val="0"/>
          <w:sz w:val="18"/>
          <w:szCs w:val="18"/>
        </w:rPr>
        <w:t>，</w:t>
      </w:r>
      <w:r w:rsidRPr="009643C0">
        <w:rPr>
          <w:rFonts w:hint="eastAsia"/>
          <w:kern w:val="0"/>
          <w:sz w:val="18"/>
          <w:szCs w:val="18"/>
        </w:rPr>
        <w:t>欢迎您与我们互动交流，</w:t>
      </w:r>
      <w:r>
        <w:rPr>
          <w:rFonts w:hint="eastAsia"/>
          <w:kern w:val="0"/>
          <w:sz w:val="18"/>
          <w:szCs w:val="18"/>
        </w:rPr>
        <w:t>感谢您的关心与支持。</w:t>
      </w:r>
      <w:r w:rsidRPr="009643C0">
        <w:rPr>
          <w:rFonts w:hint="eastAsia"/>
          <w:kern w:val="0"/>
          <w:sz w:val="18"/>
          <w:szCs w:val="18"/>
        </w:rPr>
        <w:t>谢谢！</w:t>
      </w:r>
      <w:bookmarkStart w:id="0" w:name="_GoBack"/>
      <w:bookmarkEnd w:id="0"/>
    </w:p>
    <w:sectPr w:rsidR="00EA42E4" w:rsidSect="00410A60">
      <w:footerReference w:type="default" r:id="rId9"/>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C41D9" w14:textId="77777777" w:rsidR="00D27A08" w:rsidRDefault="00D27A08" w:rsidP="00AB7771">
      <w:r>
        <w:separator/>
      </w:r>
    </w:p>
  </w:endnote>
  <w:endnote w:type="continuationSeparator" w:id="0">
    <w:p w14:paraId="4E14B181" w14:textId="77777777" w:rsidR="00D27A08" w:rsidRDefault="00D27A08" w:rsidP="00AB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478617"/>
      <w:docPartObj>
        <w:docPartGallery w:val="Page Numbers (Bottom of Page)"/>
        <w:docPartUnique/>
      </w:docPartObj>
    </w:sdtPr>
    <w:sdtEndPr/>
    <w:sdtContent>
      <w:p w14:paraId="2A4C1581" w14:textId="77777777" w:rsidR="00A56B94" w:rsidRDefault="00A56B94">
        <w:pPr>
          <w:pStyle w:val="a7"/>
          <w:jc w:val="center"/>
        </w:pPr>
        <w:r>
          <w:fldChar w:fldCharType="begin"/>
        </w:r>
        <w:r>
          <w:instrText>PAGE   \* MERGEFORMAT</w:instrText>
        </w:r>
        <w:r>
          <w:fldChar w:fldCharType="separate"/>
        </w:r>
        <w:r w:rsidR="00410A60" w:rsidRPr="00410A60">
          <w:rPr>
            <w:noProof/>
            <w:lang w:val="zh-CN"/>
          </w:rPr>
          <w:t>6</w:t>
        </w:r>
        <w:r>
          <w:fldChar w:fldCharType="end"/>
        </w:r>
      </w:p>
    </w:sdtContent>
  </w:sdt>
  <w:p w14:paraId="43E1CBE2" w14:textId="77777777" w:rsidR="00A56B94" w:rsidRDefault="00A56B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959C0" w14:textId="77777777" w:rsidR="00D27A08" w:rsidRDefault="00D27A08" w:rsidP="00AB7771">
      <w:r>
        <w:separator/>
      </w:r>
    </w:p>
  </w:footnote>
  <w:footnote w:type="continuationSeparator" w:id="0">
    <w:p w14:paraId="360F91DF" w14:textId="77777777" w:rsidR="00D27A08" w:rsidRDefault="00D27A08" w:rsidP="00AB7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96D41"/>
    <w:multiLevelType w:val="hybridMultilevel"/>
    <w:tmpl w:val="C05872A4"/>
    <w:lvl w:ilvl="0" w:tplc="78A4C4C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628967FA"/>
    <w:multiLevelType w:val="hybridMultilevel"/>
    <w:tmpl w:val="54C4364E"/>
    <w:lvl w:ilvl="0" w:tplc="7C6A5C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2474BFC"/>
    <w:multiLevelType w:val="hybridMultilevel"/>
    <w:tmpl w:val="53683C7A"/>
    <w:lvl w:ilvl="0" w:tplc="2B8861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D3"/>
    <w:rsid w:val="00005930"/>
    <w:rsid w:val="00006929"/>
    <w:rsid w:val="00024119"/>
    <w:rsid w:val="000247F6"/>
    <w:rsid w:val="000278CD"/>
    <w:rsid w:val="00041C4A"/>
    <w:rsid w:val="00041F80"/>
    <w:rsid w:val="0004754A"/>
    <w:rsid w:val="00054AFC"/>
    <w:rsid w:val="00066BF1"/>
    <w:rsid w:val="00074CB0"/>
    <w:rsid w:val="000A0038"/>
    <w:rsid w:val="000A0A97"/>
    <w:rsid w:val="000B0892"/>
    <w:rsid w:val="000B1E15"/>
    <w:rsid w:val="000B687D"/>
    <w:rsid w:val="000C3B44"/>
    <w:rsid w:val="000C6A3C"/>
    <w:rsid w:val="000E23DD"/>
    <w:rsid w:val="000E52C4"/>
    <w:rsid w:val="000F6B14"/>
    <w:rsid w:val="00104C90"/>
    <w:rsid w:val="00104CD3"/>
    <w:rsid w:val="00106C7B"/>
    <w:rsid w:val="00112075"/>
    <w:rsid w:val="0012004B"/>
    <w:rsid w:val="0013026B"/>
    <w:rsid w:val="00131EDA"/>
    <w:rsid w:val="00137C12"/>
    <w:rsid w:val="001407F9"/>
    <w:rsid w:val="00142964"/>
    <w:rsid w:val="00146673"/>
    <w:rsid w:val="0015230E"/>
    <w:rsid w:val="0016082E"/>
    <w:rsid w:val="00170374"/>
    <w:rsid w:val="00171A57"/>
    <w:rsid w:val="0018024D"/>
    <w:rsid w:val="001929C0"/>
    <w:rsid w:val="00193A65"/>
    <w:rsid w:val="00195C43"/>
    <w:rsid w:val="001968A2"/>
    <w:rsid w:val="001A2E2B"/>
    <w:rsid w:val="001B6782"/>
    <w:rsid w:val="001B6F3B"/>
    <w:rsid w:val="001C6DAD"/>
    <w:rsid w:val="001D196B"/>
    <w:rsid w:val="001E0F51"/>
    <w:rsid w:val="001E6C48"/>
    <w:rsid w:val="001F25CC"/>
    <w:rsid w:val="001F49CF"/>
    <w:rsid w:val="00200948"/>
    <w:rsid w:val="00202333"/>
    <w:rsid w:val="00205992"/>
    <w:rsid w:val="00205E64"/>
    <w:rsid w:val="00210BD6"/>
    <w:rsid w:val="0021131A"/>
    <w:rsid w:val="00223CAC"/>
    <w:rsid w:val="00234F03"/>
    <w:rsid w:val="002411E8"/>
    <w:rsid w:val="002476B0"/>
    <w:rsid w:val="002571F1"/>
    <w:rsid w:val="00257718"/>
    <w:rsid w:val="00260366"/>
    <w:rsid w:val="002655E2"/>
    <w:rsid w:val="00265D04"/>
    <w:rsid w:val="00273329"/>
    <w:rsid w:val="00274817"/>
    <w:rsid w:val="002764AA"/>
    <w:rsid w:val="00283A9B"/>
    <w:rsid w:val="00291272"/>
    <w:rsid w:val="00292237"/>
    <w:rsid w:val="0029598C"/>
    <w:rsid w:val="00297CFD"/>
    <w:rsid w:val="002A101D"/>
    <w:rsid w:val="002A197D"/>
    <w:rsid w:val="002A55EB"/>
    <w:rsid w:val="002B0768"/>
    <w:rsid w:val="002C057E"/>
    <w:rsid w:val="002C08D4"/>
    <w:rsid w:val="002D628F"/>
    <w:rsid w:val="003039F0"/>
    <w:rsid w:val="00306006"/>
    <w:rsid w:val="00307B74"/>
    <w:rsid w:val="00324620"/>
    <w:rsid w:val="003313D2"/>
    <w:rsid w:val="00332EB6"/>
    <w:rsid w:val="00342F48"/>
    <w:rsid w:val="00344AF6"/>
    <w:rsid w:val="00373AD4"/>
    <w:rsid w:val="003778D4"/>
    <w:rsid w:val="003804A2"/>
    <w:rsid w:val="00386415"/>
    <w:rsid w:val="00393909"/>
    <w:rsid w:val="00394300"/>
    <w:rsid w:val="003B5D67"/>
    <w:rsid w:val="003C2ED0"/>
    <w:rsid w:val="003C5160"/>
    <w:rsid w:val="003C5BFC"/>
    <w:rsid w:val="003C6CAB"/>
    <w:rsid w:val="003D3747"/>
    <w:rsid w:val="003D5290"/>
    <w:rsid w:val="003D740D"/>
    <w:rsid w:val="003E0386"/>
    <w:rsid w:val="00404A41"/>
    <w:rsid w:val="00410A60"/>
    <w:rsid w:val="00412A91"/>
    <w:rsid w:val="004142C7"/>
    <w:rsid w:val="00433394"/>
    <w:rsid w:val="0044220A"/>
    <w:rsid w:val="004512BE"/>
    <w:rsid w:val="00451C1C"/>
    <w:rsid w:val="0045385A"/>
    <w:rsid w:val="00456A34"/>
    <w:rsid w:val="00463E8A"/>
    <w:rsid w:val="00482843"/>
    <w:rsid w:val="00484407"/>
    <w:rsid w:val="00494B70"/>
    <w:rsid w:val="004A15D8"/>
    <w:rsid w:val="004B691B"/>
    <w:rsid w:val="004C18C2"/>
    <w:rsid w:val="004C1C61"/>
    <w:rsid w:val="004E12AC"/>
    <w:rsid w:val="004F2CCC"/>
    <w:rsid w:val="00503186"/>
    <w:rsid w:val="00504123"/>
    <w:rsid w:val="005156FF"/>
    <w:rsid w:val="00516EA3"/>
    <w:rsid w:val="00517523"/>
    <w:rsid w:val="00520333"/>
    <w:rsid w:val="00520734"/>
    <w:rsid w:val="0052356A"/>
    <w:rsid w:val="00523BDF"/>
    <w:rsid w:val="00524259"/>
    <w:rsid w:val="00524810"/>
    <w:rsid w:val="005259D3"/>
    <w:rsid w:val="00530C0E"/>
    <w:rsid w:val="00540759"/>
    <w:rsid w:val="00546827"/>
    <w:rsid w:val="00551FE8"/>
    <w:rsid w:val="00560EEA"/>
    <w:rsid w:val="00561FB8"/>
    <w:rsid w:val="00567C83"/>
    <w:rsid w:val="00586FF7"/>
    <w:rsid w:val="00591252"/>
    <w:rsid w:val="005B2265"/>
    <w:rsid w:val="005C5163"/>
    <w:rsid w:val="005C66B2"/>
    <w:rsid w:val="005C6E97"/>
    <w:rsid w:val="005E01DD"/>
    <w:rsid w:val="005E7401"/>
    <w:rsid w:val="005F26ED"/>
    <w:rsid w:val="005F29BD"/>
    <w:rsid w:val="005F35B8"/>
    <w:rsid w:val="005F3959"/>
    <w:rsid w:val="005F4638"/>
    <w:rsid w:val="005F7C73"/>
    <w:rsid w:val="00622BE0"/>
    <w:rsid w:val="00632470"/>
    <w:rsid w:val="00632C07"/>
    <w:rsid w:val="00641AC0"/>
    <w:rsid w:val="0064201A"/>
    <w:rsid w:val="006421CB"/>
    <w:rsid w:val="00652CF4"/>
    <w:rsid w:val="00653C94"/>
    <w:rsid w:val="0065679E"/>
    <w:rsid w:val="00685AFD"/>
    <w:rsid w:val="006945E3"/>
    <w:rsid w:val="006963D8"/>
    <w:rsid w:val="006A3820"/>
    <w:rsid w:val="006A500D"/>
    <w:rsid w:val="006B4196"/>
    <w:rsid w:val="006B5B7C"/>
    <w:rsid w:val="006B6DCB"/>
    <w:rsid w:val="006B712A"/>
    <w:rsid w:val="006C4076"/>
    <w:rsid w:val="006D2E42"/>
    <w:rsid w:val="006D454D"/>
    <w:rsid w:val="006E1CC3"/>
    <w:rsid w:val="006F0F48"/>
    <w:rsid w:val="006F27BF"/>
    <w:rsid w:val="0070542A"/>
    <w:rsid w:val="00710154"/>
    <w:rsid w:val="0071568A"/>
    <w:rsid w:val="0072122F"/>
    <w:rsid w:val="00726E02"/>
    <w:rsid w:val="00727130"/>
    <w:rsid w:val="00731872"/>
    <w:rsid w:val="0074420C"/>
    <w:rsid w:val="00754799"/>
    <w:rsid w:val="00777CE6"/>
    <w:rsid w:val="00784FEF"/>
    <w:rsid w:val="0079108A"/>
    <w:rsid w:val="007A24DB"/>
    <w:rsid w:val="007A2F60"/>
    <w:rsid w:val="007A3E91"/>
    <w:rsid w:val="007A57D3"/>
    <w:rsid w:val="007C1E5B"/>
    <w:rsid w:val="007C1FEA"/>
    <w:rsid w:val="007C5288"/>
    <w:rsid w:val="007C6CBC"/>
    <w:rsid w:val="007E4E0B"/>
    <w:rsid w:val="007E7994"/>
    <w:rsid w:val="007F680E"/>
    <w:rsid w:val="007F716A"/>
    <w:rsid w:val="0080052D"/>
    <w:rsid w:val="00800D46"/>
    <w:rsid w:val="00803743"/>
    <w:rsid w:val="00805B90"/>
    <w:rsid w:val="00806820"/>
    <w:rsid w:val="00811863"/>
    <w:rsid w:val="0082426C"/>
    <w:rsid w:val="00835E65"/>
    <w:rsid w:val="0084113D"/>
    <w:rsid w:val="00847E6A"/>
    <w:rsid w:val="0085180B"/>
    <w:rsid w:val="00852E34"/>
    <w:rsid w:val="008659F0"/>
    <w:rsid w:val="00866ACF"/>
    <w:rsid w:val="00866C3B"/>
    <w:rsid w:val="00880436"/>
    <w:rsid w:val="00893316"/>
    <w:rsid w:val="00897B0E"/>
    <w:rsid w:val="008E7059"/>
    <w:rsid w:val="0090203F"/>
    <w:rsid w:val="009065DB"/>
    <w:rsid w:val="00906EBE"/>
    <w:rsid w:val="009071B7"/>
    <w:rsid w:val="009135B4"/>
    <w:rsid w:val="00920B59"/>
    <w:rsid w:val="00922A23"/>
    <w:rsid w:val="009230E8"/>
    <w:rsid w:val="009258FF"/>
    <w:rsid w:val="00934F08"/>
    <w:rsid w:val="00940CDB"/>
    <w:rsid w:val="00943497"/>
    <w:rsid w:val="00946AA5"/>
    <w:rsid w:val="00953006"/>
    <w:rsid w:val="00953F19"/>
    <w:rsid w:val="009601D5"/>
    <w:rsid w:val="00963DD5"/>
    <w:rsid w:val="00976B46"/>
    <w:rsid w:val="009811E5"/>
    <w:rsid w:val="00982526"/>
    <w:rsid w:val="00986037"/>
    <w:rsid w:val="00992C6C"/>
    <w:rsid w:val="00995BB1"/>
    <w:rsid w:val="009A3551"/>
    <w:rsid w:val="009A7C51"/>
    <w:rsid w:val="009B15C1"/>
    <w:rsid w:val="009B34EA"/>
    <w:rsid w:val="009B3F11"/>
    <w:rsid w:val="009C0D7E"/>
    <w:rsid w:val="009C3376"/>
    <w:rsid w:val="009D2E25"/>
    <w:rsid w:val="009D3C10"/>
    <w:rsid w:val="009D3EFE"/>
    <w:rsid w:val="009F1550"/>
    <w:rsid w:val="009F4DC6"/>
    <w:rsid w:val="009F6575"/>
    <w:rsid w:val="00A010C1"/>
    <w:rsid w:val="00A17463"/>
    <w:rsid w:val="00A24F7D"/>
    <w:rsid w:val="00A257A5"/>
    <w:rsid w:val="00A34ED9"/>
    <w:rsid w:val="00A51E3F"/>
    <w:rsid w:val="00A536D9"/>
    <w:rsid w:val="00A55FD7"/>
    <w:rsid w:val="00A56B94"/>
    <w:rsid w:val="00A67B05"/>
    <w:rsid w:val="00A748D7"/>
    <w:rsid w:val="00A86430"/>
    <w:rsid w:val="00A87B5A"/>
    <w:rsid w:val="00A90CE7"/>
    <w:rsid w:val="00A924BD"/>
    <w:rsid w:val="00AA5B8E"/>
    <w:rsid w:val="00AB07A6"/>
    <w:rsid w:val="00AB7771"/>
    <w:rsid w:val="00AC266A"/>
    <w:rsid w:val="00AC280C"/>
    <w:rsid w:val="00AC5088"/>
    <w:rsid w:val="00AC7034"/>
    <w:rsid w:val="00AD6940"/>
    <w:rsid w:val="00AE070C"/>
    <w:rsid w:val="00AE33A7"/>
    <w:rsid w:val="00AE3819"/>
    <w:rsid w:val="00AF4750"/>
    <w:rsid w:val="00B07A64"/>
    <w:rsid w:val="00B122AF"/>
    <w:rsid w:val="00B15709"/>
    <w:rsid w:val="00B22B20"/>
    <w:rsid w:val="00B34DAA"/>
    <w:rsid w:val="00B40620"/>
    <w:rsid w:val="00B4353B"/>
    <w:rsid w:val="00B46595"/>
    <w:rsid w:val="00B61331"/>
    <w:rsid w:val="00B64811"/>
    <w:rsid w:val="00B71771"/>
    <w:rsid w:val="00B7183B"/>
    <w:rsid w:val="00B719C9"/>
    <w:rsid w:val="00B75D91"/>
    <w:rsid w:val="00B76D2E"/>
    <w:rsid w:val="00B811CB"/>
    <w:rsid w:val="00B87AC3"/>
    <w:rsid w:val="00BA2086"/>
    <w:rsid w:val="00BA6A21"/>
    <w:rsid w:val="00BB1700"/>
    <w:rsid w:val="00BB1AAE"/>
    <w:rsid w:val="00BB2689"/>
    <w:rsid w:val="00BB77F7"/>
    <w:rsid w:val="00BC20F7"/>
    <w:rsid w:val="00BC272C"/>
    <w:rsid w:val="00BD417E"/>
    <w:rsid w:val="00BE4C97"/>
    <w:rsid w:val="00BE59E3"/>
    <w:rsid w:val="00BF59B2"/>
    <w:rsid w:val="00C04CF7"/>
    <w:rsid w:val="00C06BAB"/>
    <w:rsid w:val="00C152FB"/>
    <w:rsid w:val="00C216DA"/>
    <w:rsid w:val="00C24EA3"/>
    <w:rsid w:val="00C32D96"/>
    <w:rsid w:val="00C32DFF"/>
    <w:rsid w:val="00C42B42"/>
    <w:rsid w:val="00C47748"/>
    <w:rsid w:val="00C615F0"/>
    <w:rsid w:val="00C7732A"/>
    <w:rsid w:val="00C81FE6"/>
    <w:rsid w:val="00C96ACF"/>
    <w:rsid w:val="00C9791A"/>
    <w:rsid w:val="00CA0C6D"/>
    <w:rsid w:val="00CB01DB"/>
    <w:rsid w:val="00CB3CCA"/>
    <w:rsid w:val="00CC156E"/>
    <w:rsid w:val="00CC57D3"/>
    <w:rsid w:val="00CC6A41"/>
    <w:rsid w:val="00CD0D07"/>
    <w:rsid w:val="00CD224D"/>
    <w:rsid w:val="00CF25EC"/>
    <w:rsid w:val="00CF43E3"/>
    <w:rsid w:val="00D004FC"/>
    <w:rsid w:val="00D059A1"/>
    <w:rsid w:val="00D27A08"/>
    <w:rsid w:val="00D307A1"/>
    <w:rsid w:val="00D44E3C"/>
    <w:rsid w:val="00D52231"/>
    <w:rsid w:val="00D6063F"/>
    <w:rsid w:val="00D6165E"/>
    <w:rsid w:val="00D64CE6"/>
    <w:rsid w:val="00D65025"/>
    <w:rsid w:val="00D6695E"/>
    <w:rsid w:val="00D761AC"/>
    <w:rsid w:val="00D83E12"/>
    <w:rsid w:val="00D942B3"/>
    <w:rsid w:val="00D975D5"/>
    <w:rsid w:val="00DA60D3"/>
    <w:rsid w:val="00DB699C"/>
    <w:rsid w:val="00DC32BB"/>
    <w:rsid w:val="00DC3D51"/>
    <w:rsid w:val="00DE2255"/>
    <w:rsid w:val="00DE643A"/>
    <w:rsid w:val="00DF2BC5"/>
    <w:rsid w:val="00DF5136"/>
    <w:rsid w:val="00E00117"/>
    <w:rsid w:val="00E07C18"/>
    <w:rsid w:val="00E11730"/>
    <w:rsid w:val="00E145D2"/>
    <w:rsid w:val="00E255FD"/>
    <w:rsid w:val="00E267D1"/>
    <w:rsid w:val="00E27007"/>
    <w:rsid w:val="00E27895"/>
    <w:rsid w:val="00E32AC1"/>
    <w:rsid w:val="00E40160"/>
    <w:rsid w:val="00E424B6"/>
    <w:rsid w:val="00E470DA"/>
    <w:rsid w:val="00E64DB3"/>
    <w:rsid w:val="00E66744"/>
    <w:rsid w:val="00E76B24"/>
    <w:rsid w:val="00E77D0D"/>
    <w:rsid w:val="00E81A46"/>
    <w:rsid w:val="00E8313E"/>
    <w:rsid w:val="00EA29AD"/>
    <w:rsid w:val="00EA42E4"/>
    <w:rsid w:val="00EA5931"/>
    <w:rsid w:val="00EB73F2"/>
    <w:rsid w:val="00EC0BA8"/>
    <w:rsid w:val="00EC183E"/>
    <w:rsid w:val="00EC6563"/>
    <w:rsid w:val="00EC6FCA"/>
    <w:rsid w:val="00EC7796"/>
    <w:rsid w:val="00EC7B10"/>
    <w:rsid w:val="00ED062E"/>
    <w:rsid w:val="00ED170E"/>
    <w:rsid w:val="00ED660E"/>
    <w:rsid w:val="00EE6A0B"/>
    <w:rsid w:val="00F02C9B"/>
    <w:rsid w:val="00F070E2"/>
    <w:rsid w:val="00F20AB5"/>
    <w:rsid w:val="00F223B4"/>
    <w:rsid w:val="00F24650"/>
    <w:rsid w:val="00F25512"/>
    <w:rsid w:val="00F30A9D"/>
    <w:rsid w:val="00F324B3"/>
    <w:rsid w:val="00F35471"/>
    <w:rsid w:val="00F50C94"/>
    <w:rsid w:val="00F521F6"/>
    <w:rsid w:val="00F53E87"/>
    <w:rsid w:val="00F544F2"/>
    <w:rsid w:val="00F61671"/>
    <w:rsid w:val="00F739B1"/>
    <w:rsid w:val="00F908E7"/>
    <w:rsid w:val="00F96AB3"/>
    <w:rsid w:val="00FA476B"/>
    <w:rsid w:val="00FA57A0"/>
    <w:rsid w:val="00FB5818"/>
    <w:rsid w:val="00FB758E"/>
    <w:rsid w:val="00FC3390"/>
    <w:rsid w:val="00FD034B"/>
    <w:rsid w:val="00FD6D96"/>
    <w:rsid w:val="00FE3337"/>
    <w:rsid w:val="00FE428F"/>
    <w:rsid w:val="00FE7DC5"/>
    <w:rsid w:val="00FF0118"/>
    <w:rsid w:val="00FF4B7F"/>
    <w:rsid w:val="00FF6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564D5"/>
  <w15:docId w15:val="{A7A26620-1815-4116-B8A5-2F849E9F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7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7D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A57D3"/>
    <w:pPr>
      <w:ind w:firstLineChars="200" w:firstLine="420"/>
    </w:pPr>
  </w:style>
  <w:style w:type="paragraph" w:styleId="a5">
    <w:name w:val="Balloon Text"/>
    <w:basedOn w:val="a"/>
    <w:link w:val="Char"/>
    <w:uiPriority w:val="99"/>
    <w:semiHidden/>
    <w:unhideWhenUsed/>
    <w:rsid w:val="00AB7771"/>
    <w:rPr>
      <w:sz w:val="18"/>
      <w:szCs w:val="18"/>
    </w:rPr>
  </w:style>
  <w:style w:type="character" w:customStyle="1" w:styleId="Char">
    <w:name w:val="批注框文本 Char"/>
    <w:basedOn w:val="a0"/>
    <w:link w:val="a5"/>
    <w:uiPriority w:val="99"/>
    <w:semiHidden/>
    <w:rsid w:val="00AB7771"/>
    <w:rPr>
      <w:rFonts w:ascii="Times New Roman" w:eastAsia="宋体" w:hAnsi="Times New Roman" w:cs="Times New Roman"/>
      <w:sz w:val="18"/>
      <w:szCs w:val="18"/>
    </w:rPr>
  </w:style>
  <w:style w:type="paragraph" w:styleId="a6">
    <w:name w:val="header"/>
    <w:basedOn w:val="a"/>
    <w:link w:val="Char0"/>
    <w:uiPriority w:val="99"/>
    <w:unhideWhenUsed/>
    <w:rsid w:val="00AB77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B7771"/>
    <w:rPr>
      <w:rFonts w:ascii="Times New Roman" w:eastAsia="宋体" w:hAnsi="Times New Roman" w:cs="Times New Roman"/>
      <w:sz w:val="18"/>
      <w:szCs w:val="18"/>
    </w:rPr>
  </w:style>
  <w:style w:type="paragraph" w:styleId="a7">
    <w:name w:val="footer"/>
    <w:basedOn w:val="a"/>
    <w:link w:val="Char1"/>
    <w:uiPriority w:val="99"/>
    <w:unhideWhenUsed/>
    <w:rsid w:val="00AB7771"/>
    <w:pPr>
      <w:tabs>
        <w:tab w:val="center" w:pos="4153"/>
        <w:tab w:val="right" w:pos="8306"/>
      </w:tabs>
      <w:snapToGrid w:val="0"/>
      <w:jc w:val="left"/>
    </w:pPr>
    <w:rPr>
      <w:sz w:val="18"/>
      <w:szCs w:val="18"/>
    </w:rPr>
  </w:style>
  <w:style w:type="character" w:customStyle="1" w:styleId="Char1">
    <w:name w:val="页脚 Char"/>
    <w:basedOn w:val="a0"/>
    <w:link w:val="a7"/>
    <w:uiPriority w:val="99"/>
    <w:rsid w:val="00AB7771"/>
    <w:rPr>
      <w:rFonts w:ascii="Times New Roman" w:eastAsia="宋体" w:hAnsi="Times New Roman" w:cs="Times New Roman"/>
      <w:sz w:val="18"/>
      <w:szCs w:val="18"/>
    </w:rPr>
  </w:style>
  <w:style w:type="character" w:styleId="a8">
    <w:name w:val="page number"/>
    <w:rsid w:val="003D3747"/>
    <w:rPr>
      <w:lang w:val="zh-TW" w:eastAsia="zh-TW"/>
    </w:rPr>
  </w:style>
  <w:style w:type="paragraph" w:styleId="a9">
    <w:name w:val="No Spacing"/>
    <w:uiPriority w:val="1"/>
    <w:qFormat/>
    <w:rsid w:val="0085180B"/>
    <w:pPr>
      <w:pBdr>
        <w:top w:val="nil"/>
        <w:left w:val="nil"/>
        <w:bottom w:val="nil"/>
        <w:right w:val="nil"/>
        <w:between w:val="nil"/>
        <w:bar w:val="nil"/>
      </w:pBdr>
    </w:pPr>
    <w:rPr>
      <w:rFonts w:ascii="Times New Roman" w:hAnsi="Times New Roman" w:cs="Times New Roman"/>
      <w:kern w:val="0"/>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A5DB-FBFF-4C37-8EBD-98E29D36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余倩</dc:creator>
  <cp:keywords/>
  <dc:description/>
  <cp:lastModifiedBy>YLMF</cp:lastModifiedBy>
  <cp:revision>63</cp:revision>
  <dcterms:created xsi:type="dcterms:W3CDTF">2020-05-21T06:34:00Z</dcterms:created>
  <dcterms:modified xsi:type="dcterms:W3CDTF">2020-07-06T06:34:00Z</dcterms:modified>
</cp:coreProperties>
</file>