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C4923" w14:textId="30779DF0" w:rsidR="002E5421" w:rsidRDefault="002E5421" w:rsidP="00C0407C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</w:t>
      </w:r>
      <w:r w:rsidR="004160C3">
        <w:rPr>
          <w:rFonts w:ascii="宋体" w:hAnsi="宋体" w:hint="eastAsia"/>
          <w:bCs/>
          <w:iCs/>
          <w:sz w:val="24"/>
        </w:rPr>
        <w:t>960</w:t>
      </w:r>
      <w:r>
        <w:rPr>
          <w:rFonts w:ascii="宋体" w:hAnsi="宋体" w:hint="eastAsia"/>
          <w:bCs/>
          <w:iCs/>
          <w:sz w:val="24"/>
        </w:rPr>
        <w:t xml:space="preserve">       </w:t>
      </w:r>
      <w:r w:rsidR="0090516A">
        <w:rPr>
          <w:rFonts w:ascii="宋体" w:hAnsi="宋体"/>
          <w:bCs/>
          <w:iCs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</w:rPr>
        <w:t xml:space="preserve">    证券简称：</w:t>
      </w:r>
      <w:proofErr w:type="gramStart"/>
      <w:r w:rsidR="004160C3">
        <w:rPr>
          <w:rFonts w:ascii="宋体" w:hAnsi="宋体" w:hint="eastAsia"/>
          <w:bCs/>
          <w:iCs/>
          <w:sz w:val="24"/>
        </w:rPr>
        <w:t>青鸟消防</w:t>
      </w:r>
      <w:proofErr w:type="gramEnd"/>
      <w:r w:rsidR="0090516A">
        <w:rPr>
          <w:rFonts w:ascii="宋体" w:hAnsi="宋体" w:hint="eastAsia"/>
          <w:bCs/>
          <w:iCs/>
          <w:sz w:val="24"/>
        </w:rPr>
        <w:t xml:space="preserve"> </w:t>
      </w:r>
      <w:r w:rsidR="0090516A">
        <w:rPr>
          <w:rFonts w:ascii="宋体" w:hAnsi="宋体"/>
          <w:bCs/>
          <w:iCs/>
          <w:sz w:val="24"/>
        </w:rPr>
        <w:t xml:space="preserve">        </w:t>
      </w:r>
      <w:r w:rsidR="0090516A">
        <w:rPr>
          <w:rFonts w:ascii="宋体" w:hAnsi="宋体" w:hint="eastAsia"/>
          <w:bCs/>
          <w:iCs/>
          <w:sz w:val="24"/>
          <w:szCs w:val="24"/>
        </w:rPr>
        <w:t>编号：</w:t>
      </w:r>
      <w:r w:rsidR="00466958">
        <w:rPr>
          <w:rFonts w:ascii="宋体" w:hAnsi="宋体" w:hint="eastAsia"/>
          <w:bCs/>
          <w:iCs/>
          <w:sz w:val="24"/>
          <w:szCs w:val="24"/>
        </w:rPr>
        <w:t>2020-0</w:t>
      </w:r>
      <w:r w:rsidR="00466958">
        <w:rPr>
          <w:rFonts w:ascii="宋体" w:hAnsi="宋体"/>
          <w:bCs/>
          <w:iCs/>
          <w:sz w:val="24"/>
          <w:szCs w:val="24"/>
        </w:rPr>
        <w:t>01</w:t>
      </w:r>
    </w:p>
    <w:p w14:paraId="30ACADC7" w14:textId="77777777" w:rsidR="0090516A" w:rsidRDefault="0090516A" w:rsidP="00C0407C">
      <w:pPr>
        <w:spacing w:line="360" w:lineRule="auto"/>
        <w:jc w:val="center"/>
        <w:rPr>
          <w:rFonts w:ascii="宋体" w:hAnsi="宋体"/>
          <w:b/>
          <w:bCs/>
          <w:iCs/>
          <w:sz w:val="28"/>
          <w:szCs w:val="28"/>
        </w:rPr>
      </w:pPr>
    </w:p>
    <w:p w14:paraId="62CDC7D5" w14:textId="449203E8" w:rsidR="0090516A" w:rsidRDefault="0090516A" w:rsidP="00C0407C">
      <w:pPr>
        <w:spacing w:line="360" w:lineRule="auto"/>
        <w:jc w:val="center"/>
        <w:rPr>
          <w:rFonts w:ascii="宋体" w:hAnsi="宋体"/>
          <w:b/>
          <w:bCs/>
          <w:iCs/>
          <w:sz w:val="28"/>
          <w:szCs w:val="28"/>
        </w:rPr>
      </w:pPr>
      <w:proofErr w:type="gramStart"/>
      <w:r w:rsidRPr="00C0407C">
        <w:rPr>
          <w:rFonts w:ascii="宋体" w:hAnsi="宋体" w:hint="eastAsia"/>
          <w:b/>
          <w:bCs/>
          <w:iCs/>
          <w:sz w:val="28"/>
          <w:szCs w:val="28"/>
        </w:rPr>
        <w:t>青鸟消防</w:t>
      </w:r>
      <w:proofErr w:type="gramEnd"/>
      <w:r w:rsidRPr="00C0407C">
        <w:rPr>
          <w:rFonts w:ascii="宋体" w:hAnsi="宋体" w:hint="eastAsia"/>
          <w:b/>
          <w:bCs/>
          <w:iCs/>
          <w:sz w:val="28"/>
          <w:szCs w:val="28"/>
        </w:rPr>
        <w:t>股份有限公司</w:t>
      </w:r>
      <w:bookmarkStart w:id="0" w:name="_GoBack"/>
      <w:bookmarkEnd w:id="0"/>
    </w:p>
    <w:p w14:paraId="5DCE63B5" w14:textId="06BF352B" w:rsidR="002E5421" w:rsidRPr="00C0407C" w:rsidRDefault="002E5421" w:rsidP="00C0407C">
      <w:pPr>
        <w:spacing w:line="360" w:lineRule="auto"/>
        <w:jc w:val="center"/>
        <w:rPr>
          <w:rFonts w:ascii="宋体" w:hAnsi="宋体"/>
          <w:b/>
          <w:bCs/>
          <w:iCs/>
          <w:sz w:val="28"/>
          <w:szCs w:val="28"/>
        </w:rPr>
      </w:pPr>
      <w:r w:rsidRPr="00C0407C">
        <w:rPr>
          <w:rFonts w:ascii="宋体" w:hAnsi="宋体" w:hint="eastAsia"/>
          <w:b/>
          <w:bCs/>
          <w:iCs/>
          <w:sz w:val="28"/>
          <w:szCs w:val="28"/>
        </w:rPr>
        <w:t>投资者关系活动记录表</w:t>
      </w:r>
    </w:p>
    <w:p w14:paraId="695CBFC4" w14:textId="75231ECC" w:rsidR="0090516A" w:rsidRPr="00C0407C" w:rsidRDefault="0090516A" w:rsidP="00C0407C">
      <w:pPr>
        <w:spacing w:line="360" w:lineRule="auto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（</w:t>
      </w:r>
      <w:r w:rsidRPr="00C0407C">
        <w:rPr>
          <w:rFonts w:ascii="宋体" w:hAnsi="宋体" w:hint="eastAsia"/>
          <w:b/>
          <w:bCs/>
          <w:iCs/>
          <w:sz w:val="24"/>
          <w:szCs w:val="24"/>
        </w:rPr>
        <w:t>2020年7月3日</w:t>
      </w:r>
      <w:r>
        <w:rPr>
          <w:rFonts w:ascii="宋体" w:hAnsi="宋体" w:hint="eastAsia"/>
          <w:b/>
          <w:bCs/>
          <w:iCs/>
          <w:sz w:val="24"/>
          <w:szCs w:val="24"/>
        </w:rPr>
        <w:t>）</w:t>
      </w:r>
    </w:p>
    <w:p w14:paraId="51D40619" w14:textId="47B9B531"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2E5421" w14:paraId="181F6107" w14:textId="77777777" w:rsidTr="004C1DEC">
        <w:tc>
          <w:tcPr>
            <w:tcW w:w="1908" w:type="dxa"/>
            <w:shd w:val="clear" w:color="auto" w:fill="auto"/>
          </w:tcPr>
          <w:p w14:paraId="4DFADAC7" w14:textId="77777777"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BA7DB23" w14:textId="77777777"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618E9532" w14:textId="6F27CF9B" w:rsidR="002E5421" w:rsidRDefault="004160C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sym w:font="Wingdings 2" w:char="F052"/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35FE83F2" w14:textId="1999BEE2" w:rsidR="002E5421" w:rsidRDefault="004160C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00189A28" w14:textId="77777777"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4ADEAFB2" w14:textId="77777777"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5C071E39" w14:textId="77777777" w:rsidR="002E5421" w:rsidRPr="00891BC8" w:rsidRDefault="00EB605E" w:rsidP="008A1DE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其他</w:t>
            </w:r>
            <w:r w:rsidR="0017136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="008A1DE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7E30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2E5421" w14:paraId="64DAE1B1" w14:textId="77777777" w:rsidTr="004C1DEC">
        <w:tc>
          <w:tcPr>
            <w:tcW w:w="1908" w:type="dxa"/>
            <w:shd w:val="clear" w:color="auto" w:fill="auto"/>
          </w:tcPr>
          <w:p w14:paraId="06DA07BD" w14:textId="77777777"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14:paraId="756787FE" w14:textId="77777777" w:rsidR="007E6C85" w:rsidRDefault="00A97CD2" w:rsidP="001E2DAF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1E2D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14:paraId="20D4CFFE" w14:textId="77777777" w:rsidR="004160C3" w:rsidRPr="004160C3" w:rsidRDefault="004160C3" w:rsidP="004160C3">
            <w:pPr>
              <w:spacing w:line="480" w:lineRule="atLeast"/>
              <w:ind w:firstLine="480"/>
              <w:rPr>
                <w:rFonts w:asciiTheme="minorEastAsia" w:eastAsiaTheme="minorEastAsia" w:hAnsiTheme="minor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4160C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szCs w:val="24"/>
              </w:rPr>
              <w:t>农银汇理</w:t>
            </w:r>
            <w:proofErr w:type="gramEnd"/>
            <w:r w:rsidRPr="004160C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szCs w:val="24"/>
              </w:rPr>
              <w:t>基金：邢军亮、刘世昌、诸天力</w:t>
            </w:r>
          </w:p>
          <w:p w14:paraId="1FD90D2B" w14:textId="1F3C013E" w:rsidR="006F4A69" w:rsidRPr="006F4A69" w:rsidRDefault="004160C3" w:rsidP="004160C3">
            <w:pPr>
              <w:spacing w:line="480" w:lineRule="atLeast"/>
              <w:ind w:firstLine="480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 w:rsidRPr="004160C3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szCs w:val="24"/>
              </w:rPr>
              <w:t>开元证券：任浪</w:t>
            </w:r>
          </w:p>
        </w:tc>
      </w:tr>
      <w:tr w:rsidR="002E5421" w14:paraId="24E123D3" w14:textId="77777777" w:rsidTr="004C1DEC">
        <w:tc>
          <w:tcPr>
            <w:tcW w:w="1908" w:type="dxa"/>
            <w:shd w:val="clear" w:color="auto" w:fill="auto"/>
          </w:tcPr>
          <w:p w14:paraId="3C11308C" w14:textId="77777777"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14:paraId="7A803E40" w14:textId="77777777" w:rsidR="002E5421" w:rsidRDefault="00A97CD2" w:rsidP="007E293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913B5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E293D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415A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E5421" w14:paraId="3C881040" w14:textId="77777777" w:rsidTr="004C1DEC">
        <w:tc>
          <w:tcPr>
            <w:tcW w:w="1908" w:type="dxa"/>
            <w:shd w:val="clear" w:color="auto" w:fill="auto"/>
          </w:tcPr>
          <w:p w14:paraId="6C2811D1" w14:textId="77777777"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584079A8" w14:textId="77777777" w:rsidR="002E5421" w:rsidRDefault="00824612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公司证券部</w:t>
            </w:r>
          </w:p>
        </w:tc>
      </w:tr>
      <w:tr w:rsidR="002E5421" w14:paraId="4F7D961C" w14:textId="77777777" w:rsidTr="00BB59EE">
        <w:tc>
          <w:tcPr>
            <w:tcW w:w="1908" w:type="dxa"/>
            <w:shd w:val="clear" w:color="auto" w:fill="auto"/>
            <w:vAlign w:val="center"/>
          </w:tcPr>
          <w:p w14:paraId="4AE44882" w14:textId="77777777"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14:paraId="32BE743A" w14:textId="520D8DF2" w:rsidR="007E308F" w:rsidRPr="007E308F" w:rsidRDefault="00A97CD2" w:rsidP="001F59D6">
            <w:pPr>
              <w:spacing w:line="48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</w:t>
            </w:r>
            <w:r w:rsidR="00AD6AFB">
              <w:rPr>
                <w:rFonts w:ascii="宋体" w:hAnsi="宋体" w:cs="宋体" w:hint="eastAsia"/>
                <w:sz w:val="24"/>
              </w:rPr>
              <w:t>：</w:t>
            </w:r>
            <w:r w:rsidR="004160C3">
              <w:rPr>
                <w:rFonts w:ascii="宋体" w:hAnsi="宋体" w:cs="宋体" w:hint="eastAsia"/>
                <w:sz w:val="24"/>
              </w:rPr>
              <w:t>张黔山</w:t>
            </w:r>
            <w:r w:rsidR="00AD6AFB"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2E5421" w14:paraId="0FDF5E8A" w14:textId="77777777" w:rsidTr="002435DA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14:paraId="1FF47D20" w14:textId="77777777"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0170FD03" w14:textId="77777777"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05EEF3DF" w14:textId="77777777" w:rsidR="000356A0" w:rsidRPr="00C0407C" w:rsidRDefault="000356A0" w:rsidP="00C0407C">
            <w:pPr>
              <w:spacing w:line="360" w:lineRule="auto"/>
              <w:rPr>
                <w:sz w:val="24"/>
                <w:szCs w:val="24"/>
              </w:rPr>
            </w:pPr>
            <w:r w:rsidRPr="00C0407C">
              <w:rPr>
                <w:rFonts w:hint="eastAsia"/>
                <w:sz w:val="24"/>
                <w:szCs w:val="24"/>
              </w:rPr>
              <w:t>公司情况介绍：</w:t>
            </w:r>
          </w:p>
          <w:p w14:paraId="3B0E5DEC" w14:textId="181F0960" w:rsidR="000356A0" w:rsidRPr="00C0407C" w:rsidRDefault="00053331" w:rsidP="00C0407C">
            <w:pPr>
              <w:spacing w:line="360" w:lineRule="auto"/>
              <w:rPr>
                <w:sz w:val="24"/>
                <w:szCs w:val="24"/>
              </w:rPr>
            </w:pPr>
            <w:r w:rsidRPr="00C0407C">
              <w:rPr>
                <w:rFonts w:hint="eastAsia"/>
                <w:sz w:val="24"/>
                <w:szCs w:val="24"/>
              </w:rPr>
              <w:t>1</w:t>
            </w:r>
            <w:r w:rsidR="000356A0" w:rsidRPr="00C0407C">
              <w:rPr>
                <w:rFonts w:hint="eastAsia"/>
                <w:sz w:val="24"/>
                <w:szCs w:val="24"/>
              </w:rPr>
              <w:t>、</w:t>
            </w:r>
            <w:r w:rsidRPr="00C0407C">
              <w:rPr>
                <w:rFonts w:hint="eastAsia"/>
                <w:sz w:val="24"/>
                <w:szCs w:val="24"/>
              </w:rPr>
              <w:t>消防安全产业概况</w:t>
            </w:r>
          </w:p>
          <w:p w14:paraId="3135EB25" w14:textId="332D0AF0" w:rsidR="000356A0" w:rsidRDefault="000356A0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051E41">
              <w:rPr>
                <w:sz w:val="24"/>
                <w:szCs w:val="24"/>
              </w:rPr>
              <w:t>公司属于消防安全行业中的消防安全</w:t>
            </w:r>
            <w:r w:rsidR="00053331">
              <w:rPr>
                <w:rFonts w:hint="eastAsia"/>
                <w:sz w:val="24"/>
                <w:szCs w:val="24"/>
              </w:rPr>
              <w:t>电子</w:t>
            </w:r>
            <w:r w:rsidRPr="00051E41">
              <w:rPr>
                <w:sz w:val="24"/>
                <w:szCs w:val="24"/>
              </w:rPr>
              <w:t>产品行业</w:t>
            </w:r>
            <w:r w:rsidR="00053331">
              <w:rPr>
                <w:rFonts w:hint="eastAsia"/>
                <w:sz w:val="24"/>
                <w:szCs w:val="24"/>
              </w:rPr>
              <w:t>，业务线与产品线涵盖了</w:t>
            </w:r>
            <w:r w:rsidR="001E4111">
              <w:rPr>
                <w:rFonts w:hint="eastAsia"/>
                <w:sz w:val="24"/>
                <w:szCs w:val="24"/>
              </w:rPr>
              <w:t>消防电子安全产品的全链条。</w:t>
            </w:r>
          </w:p>
          <w:p w14:paraId="08D688F9" w14:textId="36052119" w:rsidR="000356A0" w:rsidRPr="00051E41" w:rsidRDefault="000356A0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051E41">
              <w:rPr>
                <w:sz w:val="24"/>
                <w:szCs w:val="24"/>
              </w:rPr>
              <w:t>消防报警行业主要有以下特征：</w:t>
            </w:r>
            <w:r w:rsidR="00053331">
              <w:rPr>
                <w:rFonts w:hint="eastAsia"/>
                <w:sz w:val="24"/>
                <w:szCs w:val="24"/>
              </w:rPr>
              <w:t>（</w:t>
            </w:r>
            <w:r w:rsidR="00053331">
              <w:rPr>
                <w:rFonts w:hint="eastAsia"/>
                <w:sz w:val="24"/>
                <w:szCs w:val="24"/>
              </w:rPr>
              <w:t>1</w:t>
            </w:r>
            <w:r w:rsidR="00053331">
              <w:rPr>
                <w:rFonts w:hint="eastAsia"/>
                <w:sz w:val="24"/>
                <w:szCs w:val="24"/>
              </w:rPr>
              <w:t>）</w:t>
            </w:r>
            <w:r w:rsidRPr="00051E41">
              <w:rPr>
                <w:sz w:val="24"/>
                <w:szCs w:val="24"/>
              </w:rPr>
              <w:t>消防报警</w:t>
            </w:r>
            <w:r w:rsidR="00053331">
              <w:rPr>
                <w:rFonts w:hint="eastAsia"/>
                <w:sz w:val="24"/>
                <w:szCs w:val="24"/>
              </w:rPr>
              <w:t>安全</w:t>
            </w:r>
            <w:r w:rsidRPr="00051E41">
              <w:rPr>
                <w:sz w:val="24"/>
                <w:szCs w:val="24"/>
              </w:rPr>
              <w:t>产品具有强制性；</w:t>
            </w:r>
            <w:r w:rsidR="00053331">
              <w:rPr>
                <w:rFonts w:hint="eastAsia"/>
                <w:sz w:val="24"/>
                <w:szCs w:val="24"/>
              </w:rPr>
              <w:t>（</w:t>
            </w:r>
            <w:r w:rsidR="00053331">
              <w:rPr>
                <w:rFonts w:hint="eastAsia"/>
                <w:sz w:val="24"/>
                <w:szCs w:val="24"/>
              </w:rPr>
              <w:t>2</w:t>
            </w:r>
            <w:r w:rsidR="00053331">
              <w:rPr>
                <w:rFonts w:hint="eastAsia"/>
                <w:sz w:val="24"/>
                <w:szCs w:val="24"/>
              </w:rPr>
              <w:t>）</w:t>
            </w:r>
            <w:r w:rsidRPr="00051E41">
              <w:rPr>
                <w:sz w:val="24"/>
                <w:szCs w:val="24"/>
              </w:rPr>
              <w:t>消防</w:t>
            </w:r>
            <w:r w:rsidR="00053331">
              <w:rPr>
                <w:rFonts w:hint="eastAsia"/>
                <w:sz w:val="24"/>
                <w:szCs w:val="24"/>
              </w:rPr>
              <w:t>安全</w:t>
            </w:r>
            <w:r w:rsidRPr="00051E41">
              <w:rPr>
                <w:sz w:val="24"/>
                <w:szCs w:val="24"/>
              </w:rPr>
              <w:t>产品</w:t>
            </w:r>
            <w:r w:rsidR="00053331">
              <w:rPr>
                <w:rFonts w:hint="eastAsia"/>
                <w:sz w:val="24"/>
                <w:szCs w:val="24"/>
              </w:rPr>
              <w:t>属于刚性需求，</w:t>
            </w:r>
            <w:r w:rsidR="00053331" w:rsidRPr="00051E41">
              <w:rPr>
                <w:sz w:val="24"/>
                <w:szCs w:val="24"/>
              </w:rPr>
              <w:t>关乎人民生命财产安全，经济越发展、需求越迫切</w:t>
            </w:r>
            <w:r w:rsidR="00053331">
              <w:rPr>
                <w:rFonts w:hint="eastAsia"/>
                <w:sz w:val="24"/>
                <w:szCs w:val="24"/>
              </w:rPr>
              <w:t>、越丰富</w:t>
            </w:r>
            <w:r w:rsidRPr="00051E41">
              <w:rPr>
                <w:sz w:val="24"/>
                <w:szCs w:val="24"/>
              </w:rPr>
              <w:t>；</w:t>
            </w:r>
            <w:r w:rsidR="00053331">
              <w:rPr>
                <w:rFonts w:hint="eastAsia"/>
                <w:sz w:val="24"/>
                <w:szCs w:val="24"/>
              </w:rPr>
              <w:t>（</w:t>
            </w:r>
            <w:r w:rsidR="00053331">
              <w:rPr>
                <w:rFonts w:hint="eastAsia"/>
                <w:sz w:val="24"/>
                <w:szCs w:val="24"/>
              </w:rPr>
              <w:t>3</w:t>
            </w:r>
            <w:r w:rsidR="00053331">
              <w:rPr>
                <w:rFonts w:hint="eastAsia"/>
                <w:sz w:val="24"/>
                <w:szCs w:val="24"/>
              </w:rPr>
              <w:t>）</w:t>
            </w:r>
            <w:r w:rsidRPr="00051E41">
              <w:rPr>
                <w:sz w:val="24"/>
                <w:szCs w:val="24"/>
              </w:rPr>
              <w:t>消防报警行业中小型企业居多，市场集中度不高</w:t>
            </w:r>
            <w:r w:rsidR="00053331">
              <w:rPr>
                <w:rFonts w:hint="eastAsia"/>
                <w:sz w:val="24"/>
                <w:szCs w:val="24"/>
              </w:rPr>
              <w:t>，这为</w:t>
            </w:r>
            <w:proofErr w:type="gramStart"/>
            <w:r w:rsidR="00053331">
              <w:rPr>
                <w:rFonts w:hint="eastAsia"/>
                <w:sz w:val="24"/>
                <w:szCs w:val="24"/>
              </w:rPr>
              <w:t>青鸟消防</w:t>
            </w:r>
            <w:proofErr w:type="gramEnd"/>
            <w:r w:rsidR="00053331">
              <w:rPr>
                <w:rFonts w:hint="eastAsia"/>
                <w:sz w:val="24"/>
                <w:szCs w:val="24"/>
              </w:rPr>
              <w:t>这样的竞争力强的企业带来相应的扩张机会</w:t>
            </w:r>
            <w:r w:rsidRPr="00051E41">
              <w:rPr>
                <w:sz w:val="24"/>
                <w:szCs w:val="24"/>
              </w:rPr>
              <w:t>；</w:t>
            </w:r>
            <w:r w:rsidR="00053331">
              <w:rPr>
                <w:rFonts w:hint="eastAsia"/>
                <w:sz w:val="24"/>
                <w:szCs w:val="24"/>
              </w:rPr>
              <w:t>（</w:t>
            </w:r>
            <w:r w:rsidR="00053331">
              <w:rPr>
                <w:rFonts w:hint="eastAsia"/>
                <w:sz w:val="24"/>
                <w:szCs w:val="24"/>
              </w:rPr>
              <w:t>4</w:t>
            </w:r>
            <w:r w:rsidR="00053331">
              <w:rPr>
                <w:rFonts w:hint="eastAsia"/>
                <w:sz w:val="24"/>
                <w:szCs w:val="24"/>
              </w:rPr>
              <w:t>）</w:t>
            </w:r>
            <w:r w:rsidRPr="00051E41">
              <w:rPr>
                <w:sz w:val="24"/>
                <w:szCs w:val="24"/>
              </w:rPr>
              <w:t>消防与安防是场景的</w:t>
            </w:r>
            <w:r w:rsidRPr="00051E41">
              <w:rPr>
                <w:sz w:val="24"/>
                <w:szCs w:val="24"/>
              </w:rPr>
              <w:lastRenderedPageBreak/>
              <w:t>一体两面，有着天然的融合性；</w:t>
            </w:r>
            <w:r w:rsidR="00053331">
              <w:rPr>
                <w:rFonts w:hint="eastAsia"/>
                <w:sz w:val="24"/>
                <w:szCs w:val="24"/>
              </w:rPr>
              <w:t>（</w:t>
            </w:r>
            <w:r w:rsidR="00053331">
              <w:rPr>
                <w:rFonts w:hint="eastAsia"/>
                <w:sz w:val="24"/>
                <w:szCs w:val="24"/>
              </w:rPr>
              <w:t>5</w:t>
            </w:r>
            <w:r w:rsidR="00053331">
              <w:rPr>
                <w:rFonts w:hint="eastAsia"/>
                <w:sz w:val="24"/>
                <w:szCs w:val="24"/>
              </w:rPr>
              <w:t>）</w:t>
            </w:r>
            <w:r w:rsidRPr="00051E41">
              <w:rPr>
                <w:sz w:val="24"/>
                <w:szCs w:val="24"/>
              </w:rPr>
              <w:t>消防报警产品有天然的物联网属性；</w:t>
            </w:r>
            <w:r w:rsidR="00053331">
              <w:rPr>
                <w:rFonts w:hint="eastAsia"/>
                <w:sz w:val="24"/>
                <w:szCs w:val="24"/>
              </w:rPr>
              <w:t>（</w:t>
            </w:r>
            <w:r w:rsidR="00053331">
              <w:rPr>
                <w:rFonts w:hint="eastAsia"/>
                <w:sz w:val="24"/>
                <w:szCs w:val="24"/>
              </w:rPr>
              <w:t>6</w:t>
            </w:r>
            <w:r w:rsidR="00053331">
              <w:rPr>
                <w:rFonts w:hint="eastAsia"/>
                <w:sz w:val="24"/>
                <w:szCs w:val="24"/>
              </w:rPr>
              <w:t>）</w:t>
            </w:r>
            <w:r w:rsidRPr="00051E41">
              <w:rPr>
                <w:sz w:val="24"/>
                <w:szCs w:val="24"/>
              </w:rPr>
              <w:t>随电子、物联网</w:t>
            </w:r>
            <w:r w:rsidR="00053331">
              <w:rPr>
                <w:rFonts w:hint="eastAsia"/>
                <w:sz w:val="24"/>
                <w:szCs w:val="24"/>
              </w:rPr>
              <w:t>、人工智能、探测技术</w:t>
            </w:r>
            <w:r w:rsidRPr="00051E41">
              <w:rPr>
                <w:sz w:val="24"/>
                <w:szCs w:val="24"/>
              </w:rPr>
              <w:t>等新技术的发展而更迭；</w:t>
            </w:r>
            <w:r w:rsidR="00053331">
              <w:rPr>
                <w:rFonts w:hint="eastAsia"/>
                <w:sz w:val="24"/>
                <w:szCs w:val="24"/>
              </w:rPr>
              <w:t>这些特征也是消防安全需求发展的基础。</w:t>
            </w:r>
          </w:p>
          <w:p w14:paraId="2951778C" w14:textId="3A777F25" w:rsidR="000356A0" w:rsidRPr="00051E41" w:rsidRDefault="000356A0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051E41">
              <w:rPr>
                <w:sz w:val="24"/>
                <w:szCs w:val="24"/>
              </w:rPr>
              <w:t>公司在消防报警行业主要竞争对手国内有泛海三江、鼎信、海湾等，国外主要有西门子、霍尼韦尔等。</w:t>
            </w:r>
          </w:p>
          <w:p w14:paraId="7EFCFC02" w14:textId="226B88A2" w:rsidR="000356A0" w:rsidRPr="000356A0" w:rsidRDefault="000356A0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051E41">
              <w:rPr>
                <w:sz w:val="24"/>
                <w:szCs w:val="24"/>
              </w:rPr>
              <w:t>行业未来的驱动因素</w:t>
            </w:r>
            <w:r w:rsidR="00053331">
              <w:rPr>
                <w:rFonts w:hint="eastAsia"/>
                <w:sz w:val="24"/>
                <w:szCs w:val="24"/>
              </w:rPr>
              <w:t>主要包括</w:t>
            </w:r>
            <w:r w:rsidRPr="00051E41">
              <w:rPr>
                <w:sz w:val="24"/>
                <w:szCs w:val="24"/>
              </w:rPr>
              <w:t>：</w:t>
            </w:r>
            <w:r w:rsidR="00053331">
              <w:rPr>
                <w:rFonts w:hint="eastAsia"/>
                <w:sz w:val="24"/>
                <w:szCs w:val="24"/>
              </w:rPr>
              <w:t>（</w:t>
            </w:r>
            <w:r w:rsidR="00053331">
              <w:rPr>
                <w:rFonts w:hint="eastAsia"/>
                <w:sz w:val="24"/>
                <w:szCs w:val="24"/>
              </w:rPr>
              <w:t>1</w:t>
            </w:r>
            <w:r w:rsidR="00053331">
              <w:rPr>
                <w:rFonts w:hint="eastAsia"/>
                <w:sz w:val="24"/>
                <w:szCs w:val="24"/>
              </w:rPr>
              <w:t>）</w:t>
            </w:r>
            <w:r w:rsidRPr="000356A0">
              <w:rPr>
                <w:sz w:val="24"/>
                <w:szCs w:val="24"/>
              </w:rPr>
              <w:t>场景的不断迭代、增加和优化：火灾报警产品达到一定的年限需要强制更换；同时，应用消防报警产品的领域有向工业</w:t>
            </w:r>
            <w:proofErr w:type="gramStart"/>
            <w:r w:rsidRPr="000356A0">
              <w:rPr>
                <w:sz w:val="24"/>
                <w:szCs w:val="24"/>
              </w:rPr>
              <w:t>领域消防</w:t>
            </w:r>
            <w:proofErr w:type="gramEnd"/>
            <w:r w:rsidRPr="000356A0">
              <w:rPr>
                <w:sz w:val="24"/>
                <w:szCs w:val="24"/>
              </w:rPr>
              <w:t>及家庭消防逐渐扩大的趋势。</w:t>
            </w:r>
            <w:r w:rsidR="00053331">
              <w:rPr>
                <w:rFonts w:hint="eastAsia"/>
                <w:sz w:val="24"/>
                <w:szCs w:val="24"/>
              </w:rPr>
              <w:t>（</w:t>
            </w:r>
            <w:r w:rsidR="00053331">
              <w:rPr>
                <w:rFonts w:hint="eastAsia"/>
                <w:sz w:val="24"/>
                <w:szCs w:val="24"/>
              </w:rPr>
              <w:t>2</w:t>
            </w:r>
            <w:r w:rsidR="00053331">
              <w:rPr>
                <w:rFonts w:hint="eastAsia"/>
                <w:sz w:val="24"/>
                <w:szCs w:val="24"/>
              </w:rPr>
              <w:t>）</w:t>
            </w:r>
            <w:r w:rsidRPr="000356A0">
              <w:rPr>
                <w:sz w:val="24"/>
                <w:szCs w:val="24"/>
              </w:rPr>
              <w:t>无线、物联网等领域新技术的发展会促进消防报警产品的迭代更新。</w:t>
            </w:r>
            <w:r w:rsidR="00053331">
              <w:rPr>
                <w:rFonts w:hint="eastAsia"/>
                <w:sz w:val="24"/>
                <w:szCs w:val="24"/>
              </w:rPr>
              <w:t>（</w:t>
            </w:r>
            <w:r w:rsidR="00053331">
              <w:rPr>
                <w:rFonts w:hint="eastAsia"/>
                <w:sz w:val="24"/>
                <w:szCs w:val="24"/>
              </w:rPr>
              <w:t>3</w:t>
            </w:r>
            <w:r w:rsidR="00053331">
              <w:rPr>
                <w:rFonts w:hint="eastAsia"/>
                <w:sz w:val="24"/>
                <w:szCs w:val="24"/>
              </w:rPr>
              <w:t>）</w:t>
            </w:r>
            <w:r w:rsidRPr="000356A0">
              <w:rPr>
                <w:sz w:val="24"/>
                <w:szCs w:val="24"/>
              </w:rPr>
              <w:t>“</w:t>
            </w:r>
            <w:r w:rsidRPr="000356A0">
              <w:rPr>
                <w:sz w:val="24"/>
                <w:szCs w:val="24"/>
              </w:rPr>
              <w:t>新基建</w:t>
            </w:r>
            <w:r w:rsidRPr="000356A0"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促进</w:t>
            </w:r>
            <w:proofErr w:type="gramStart"/>
            <w:r w:rsidRPr="000356A0">
              <w:rPr>
                <w:sz w:val="24"/>
                <w:szCs w:val="24"/>
              </w:rPr>
              <w:t>智慧消防</w:t>
            </w:r>
            <w:proofErr w:type="gramEnd"/>
            <w:r w:rsidRPr="000356A0">
              <w:rPr>
                <w:sz w:val="24"/>
                <w:szCs w:val="24"/>
              </w:rPr>
              <w:t>的推进</w:t>
            </w:r>
            <w:r>
              <w:rPr>
                <w:rFonts w:hint="eastAsia"/>
                <w:sz w:val="24"/>
                <w:szCs w:val="24"/>
              </w:rPr>
              <w:t>落实</w:t>
            </w:r>
            <w:r w:rsidRPr="000356A0">
              <w:rPr>
                <w:sz w:val="24"/>
                <w:szCs w:val="24"/>
              </w:rPr>
              <w:t>；</w:t>
            </w:r>
          </w:p>
          <w:p w14:paraId="69341A99" w14:textId="647F0347" w:rsidR="000356A0" w:rsidRPr="00C0407C" w:rsidRDefault="00C0407C" w:rsidP="00C040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="000356A0" w:rsidRPr="00C0407C">
              <w:rPr>
                <w:sz w:val="24"/>
                <w:szCs w:val="24"/>
              </w:rPr>
              <w:t>青鸟消防</w:t>
            </w:r>
            <w:proofErr w:type="gramEnd"/>
            <w:r w:rsidR="000356A0" w:rsidRPr="00C0407C">
              <w:rPr>
                <w:sz w:val="24"/>
                <w:szCs w:val="24"/>
              </w:rPr>
              <w:t>概况</w:t>
            </w:r>
          </w:p>
          <w:p w14:paraId="51DB3959" w14:textId="084F4943" w:rsidR="00C0407C" w:rsidRDefault="00C0407C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0356A0" w:rsidRPr="00C0407C">
              <w:rPr>
                <w:sz w:val="24"/>
                <w:szCs w:val="24"/>
              </w:rPr>
              <w:t>公司成立于</w:t>
            </w:r>
            <w:r w:rsidR="000356A0" w:rsidRPr="00C0407C">
              <w:rPr>
                <w:sz w:val="24"/>
                <w:szCs w:val="24"/>
              </w:rPr>
              <w:t>2001</w:t>
            </w:r>
            <w:r w:rsidR="000356A0" w:rsidRPr="00C0407C">
              <w:rPr>
                <w:sz w:val="24"/>
                <w:szCs w:val="24"/>
              </w:rPr>
              <w:t>年，专注消防报警行业</w:t>
            </w:r>
            <w:r w:rsidR="000356A0" w:rsidRPr="00C0407C">
              <w:rPr>
                <w:sz w:val="24"/>
                <w:szCs w:val="24"/>
              </w:rPr>
              <w:t>19</w:t>
            </w:r>
            <w:r w:rsidR="000356A0" w:rsidRPr="00C0407C">
              <w:rPr>
                <w:sz w:val="24"/>
                <w:szCs w:val="24"/>
              </w:rPr>
              <w:t>年，经验丰富</w:t>
            </w:r>
            <w:r w:rsidRPr="00C0407C">
              <w:rPr>
                <w:rFonts w:hint="eastAsia"/>
                <w:sz w:val="24"/>
                <w:szCs w:val="24"/>
              </w:rPr>
              <w:t>，产品</w:t>
            </w:r>
            <w:r w:rsidR="000356A0" w:rsidRPr="00C0407C">
              <w:rPr>
                <w:sz w:val="24"/>
                <w:szCs w:val="24"/>
              </w:rPr>
              <w:t>覆盖了火灾报警消防的全链条：早期预警（电气火灾监控系统、可燃气体检测监控系统）</w:t>
            </w:r>
            <w:r w:rsidR="000356A0" w:rsidRPr="00C0407C">
              <w:rPr>
                <w:sz w:val="24"/>
                <w:szCs w:val="24"/>
              </w:rPr>
              <w:t>→</w:t>
            </w:r>
            <w:r w:rsidR="000356A0" w:rsidRPr="00C0407C">
              <w:rPr>
                <w:sz w:val="24"/>
                <w:szCs w:val="24"/>
              </w:rPr>
              <w:t>报警（火灾自动报警及联动控制系统）</w:t>
            </w:r>
            <w:r w:rsidR="000356A0" w:rsidRPr="00C0407C">
              <w:rPr>
                <w:sz w:val="24"/>
                <w:szCs w:val="24"/>
              </w:rPr>
              <w:t>→</w:t>
            </w:r>
            <w:r w:rsidR="000356A0" w:rsidRPr="00C0407C">
              <w:rPr>
                <w:sz w:val="24"/>
                <w:szCs w:val="24"/>
              </w:rPr>
              <w:t>防火（防火门监控系统和余压监控系统）</w:t>
            </w:r>
            <w:r w:rsidR="000356A0" w:rsidRPr="00C0407C">
              <w:rPr>
                <w:sz w:val="24"/>
                <w:szCs w:val="24"/>
              </w:rPr>
              <w:t>→</w:t>
            </w:r>
            <w:r w:rsidR="000356A0" w:rsidRPr="00C0407C">
              <w:rPr>
                <w:sz w:val="24"/>
                <w:szCs w:val="24"/>
              </w:rPr>
              <w:t>疏散逃生（智能疏散指示系统）</w:t>
            </w:r>
            <w:r w:rsidR="000356A0" w:rsidRPr="00C0407C">
              <w:rPr>
                <w:sz w:val="24"/>
                <w:szCs w:val="24"/>
              </w:rPr>
              <w:t>→</w:t>
            </w:r>
            <w:r w:rsidR="000356A0" w:rsidRPr="00C0407C">
              <w:rPr>
                <w:sz w:val="24"/>
                <w:szCs w:val="24"/>
              </w:rPr>
              <w:t>灭火（自动灭火系统及便携式灭火产品），为保障人民的生命财产安全提供了全方位的保障服务。同时，公司提供以及由上述所有产品共同构成的消防物联网平台</w:t>
            </w:r>
            <w:r w:rsidR="000356A0" w:rsidRPr="00C0407C">
              <w:rPr>
                <w:sz w:val="24"/>
                <w:szCs w:val="24"/>
              </w:rPr>
              <w:t>——“</w:t>
            </w:r>
            <w:r w:rsidR="000356A0" w:rsidRPr="00C0407C">
              <w:rPr>
                <w:sz w:val="24"/>
                <w:szCs w:val="24"/>
              </w:rPr>
              <w:t>青鸟智慧消防平台</w:t>
            </w:r>
            <w:r w:rsidR="000356A0" w:rsidRPr="00C0407C">
              <w:rPr>
                <w:sz w:val="24"/>
                <w:szCs w:val="24"/>
              </w:rPr>
              <w:t>”</w:t>
            </w:r>
            <w:r w:rsidR="000356A0" w:rsidRPr="00C0407C">
              <w:rPr>
                <w:sz w:val="24"/>
                <w:szCs w:val="24"/>
              </w:rPr>
              <w:t>。</w:t>
            </w:r>
          </w:p>
          <w:p w14:paraId="125DD7BA" w14:textId="27A000E7" w:rsidR="00C0407C" w:rsidRDefault="00C0407C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0356A0" w:rsidRPr="00051E41">
              <w:rPr>
                <w:sz w:val="24"/>
                <w:szCs w:val="24"/>
              </w:rPr>
              <w:t>公司</w:t>
            </w:r>
            <w:r w:rsidR="001E4111">
              <w:rPr>
                <w:rFonts w:hint="eastAsia"/>
                <w:sz w:val="24"/>
                <w:szCs w:val="24"/>
              </w:rPr>
              <w:t>竞争</w:t>
            </w:r>
            <w:r w:rsidR="000356A0" w:rsidRPr="00051E41">
              <w:rPr>
                <w:sz w:val="24"/>
                <w:szCs w:val="24"/>
              </w:rPr>
              <w:t>优势</w:t>
            </w:r>
            <w:r w:rsidR="001E4111">
              <w:rPr>
                <w:rFonts w:hint="eastAsia"/>
                <w:sz w:val="24"/>
                <w:szCs w:val="24"/>
              </w:rPr>
              <w:t>明显，</w:t>
            </w:r>
            <w:r>
              <w:rPr>
                <w:rFonts w:hint="eastAsia"/>
                <w:sz w:val="24"/>
                <w:szCs w:val="24"/>
              </w:rPr>
              <w:t>主要体现在：</w:t>
            </w:r>
          </w:p>
          <w:p w14:paraId="77BBBDA8" w14:textId="77AC6D3A" w:rsidR="00C0407C" w:rsidRDefault="00C0407C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0356A0">
              <w:rPr>
                <w:rFonts w:hint="eastAsia"/>
                <w:sz w:val="24"/>
                <w:szCs w:val="24"/>
              </w:rPr>
              <w:t>技术优势：</w:t>
            </w:r>
            <w:r w:rsidR="000356A0" w:rsidRPr="00051E41">
              <w:rPr>
                <w:sz w:val="24"/>
                <w:szCs w:val="24"/>
              </w:rPr>
              <w:t>公司</w:t>
            </w:r>
            <w:r w:rsidR="000356A0" w:rsidRPr="00051E41">
              <w:rPr>
                <w:sz w:val="24"/>
                <w:szCs w:val="24"/>
              </w:rPr>
              <w:t>2019</w:t>
            </w:r>
            <w:r w:rsidR="000356A0" w:rsidRPr="00051E41">
              <w:rPr>
                <w:sz w:val="24"/>
                <w:szCs w:val="24"/>
              </w:rPr>
              <w:t>年研发费用达</w:t>
            </w:r>
            <w:r w:rsidR="000356A0" w:rsidRPr="00051E41">
              <w:rPr>
                <w:sz w:val="24"/>
                <w:szCs w:val="24"/>
              </w:rPr>
              <w:t>1.16</w:t>
            </w:r>
            <w:r w:rsidR="000356A0" w:rsidRPr="00051E41">
              <w:rPr>
                <w:sz w:val="24"/>
                <w:szCs w:val="24"/>
              </w:rPr>
              <w:t>亿元，研发人员</w:t>
            </w:r>
            <w:r w:rsidR="000356A0" w:rsidRPr="00051E41">
              <w:rPr>
                <w:sz w:val="24"/>
                <w:szCs w:val="24"/>
              </w:rPr>
              <w:t>176</w:t>
            </w:r>
            <w:r w:rsidR="000356A0" w:rsidRPr="00051E41">
              <w:rPr>
                <w:sz w:val="24"/>
                <w:szCs w:val="24"/>
              </w:rPr>
              <w:t>人，公司投资建立了</w:t>
            </w:r>
            <w:r w:rsidR="000356A0" w:rsidRPr="00051E41">
              <w:rPr>
                <w:sz w:val="24"/>
                <w:szCs w:val="24"/>
              </w:rPr>
              <w:t>EMC</w:t>
            </w:r>
            <w:r w:rsidR="000356A0" w:rsidRPr="00051E41">
              <w:rPr>
                <w:sz w:val="24"/>
                <w:szCs w:val="24"/>
              </w:rPr>
              <w:t>实验室、</w:t>
            </w:r>
            <w:r w:rsidR="000356A0" w:rsidRPr="00051E41">
              <w:rPr>
                <w:sz w:val="24"/>
                <w:szCs w:val="24"/>
              </w:rPr>
              <w:t>UL</w:t>
            </w:r>
            <w:r w:rsidR="000356A0" w:rsidRPr="00051E41">
              <w:rPr>
                <w:sz w:val="24"/>
                <w:szCs w:val="24"/>
              </w:rPr>
              <w:t>消防报警实验中心等高端实验室，公司已获得了</w:t>
            </w:r>
            <w:r w:rsidR="000356A0" w:rsidRPr="00051E41">
              <w:rPr>
                <w:sz w:val="24"/>
                <w:szCs w:val="24"/>
              </w:rPr>
              <w:t>“UL</w:t>
            </w:r>
            <w:r w:rsidR="000356A0" w:rsidRPr="00051E41">
              <w:rPr>
                <w:sz w:val="24"/>
                <w:szCs w:val="24"/>
              </w:rPr>
              <w:t>认可目击测试实验室</w:t>
            </w:r>
            <w:r w:rsidR="000356A0" w:rsidRPr="00051E41">
              <w:rPr>
                <w:sz w:val="24"/>
                <w:szCs w:val="24"/>
              </w:rPr>
              <w:t>”</w:t>
            </w:r>
            <w:r w:rsidR="000356A0" w:rsidRPr="00051E41">
              <w:rPr>
                <w:sz w:val="24"/>
                <w:szCs w:val="24"/>
              </w:rPr>
              <w:t>的资质。截至</w:t>
            </w:r>
            <w:r w:rsidR="000356A0" w:rsidRPr="00051E41">
              <w:rPr>
                <w:sz w:val="24"/>
                <w:szCs w:val="24"/>
              </w:rPr>
              <w:t>2019</w:t>
            </w:r>
            <w:r w:rsidR="000356A0" w:rsidRPr="00051E41">
              <w:rPr>
                <w:sz w:val="24"/>
                <w:szCs w:val="24"/>
              </w:rPr>
              <w:t>年底，公司已获得包括</w:t>
            </w:r>
            <w:r w:rsidR="000356A0" w:rsidRPr="00051E41">
              <w:rPr>
                <w:sz w:val="24"/>
                <w:szCs w:val="24"/>
              </w:rPr>
              <w:t>15</w:t>
            </w:r>
            <w:r w:rsidR="000356A0" w:rsidRPr="00051E41">
              <w:rPr>
                <w:sz w:val="24"/>
                <w:szCs w:val="24"/>
              </w:rPr>
              <w:t>项发明专利在内的国家专利</w:t>
            </w:r>
            <w:r w:rsidR="000356A0" w:rsidRPr="00051E41">
              <w:rPr>
                <w:sz w:val="24"/>
                <w:szCs w:val="24"/>
              </w:rPr>
              <w:t>119</w:t>
            </w:r>
            <w:r w:rsidR="000356A0" w:rsidRPr="00051E41">
              <w:rPr>
                <w:sz w:val="24"/>
                <w:szCs w:val="24"/>
              </w:rPr>
              <w:t>项，计算机软件著作权</w:t>
            </w:r>
            <w:r w:rsidR="000356A0" w:rsidRPr="00051E41">
              <w:rPr>
                <w:sz w:val="24"/>
                <w:szCs w:val="24"/>
              </w:rPr>
              <w:t>161</w:t>
            </w:r>
            <w:r w:rsidR="000356A0" w:rsidRPr="00051E41">
              <w:rPr>
                <w:sz w:val="24"/>
                <w:szCs w:val="24"/>
              </w:rPr>
              <w:t>项，共取得中国国家强制性产品认证证书</w:t>
            </w:r>
            <w:r w:rsidR="000356A0" w:rsidRPr="00051E41">
              <w:rPr>
                <w:sz w:val="24"/>
                <w:szCs w:val="24"/>
              </w:rPr>
              <w:t>156</w:t>
            </w:r>
            <w:r w:rsidR="000356A0" w:rsidRPr="00051E41">
              <w:rPr>
                <w:sz w:val="24"/>
                <w:szCs w:val="24"/>
              </w:rPr>
              <w:t>项、消防产品认证证书</w:t>
            </w:r>
            <w:r w:rsidR="000356A0" w:rsidRPr="00051E41">
              <w:rPr>
                <w:sz w:val="24"/>
                <w:szCs w:val="24"/>
              </w:rPr>
              <w:t>121</w:t>
            </w:r>
            <w:r w:rsidR="000356A0" w:rsidRPr="00051E41">
              <w:rPr>
                <w:sz w:val="24"/>
                <w:szCs w:val="24"/>
              </w:rPr>
              <w:t>项。</w:t>
            </w:r>
          </w:p>
          <w:p w14:paraId="607C6BAB" w14:textId="3C49DC84" w:rsidR="00C0407C" w:rsidRDefault="00C0407C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0356A0">
              <w:rPr>
                <w:rFonts w:hint="eastAsia"/>
                <w:sz w:val="24"/>
                <w:szCs w:val="24"/>
              </w:rPr>
              <w:t>生产优势：</w:t>
            </w:r>
            <w:r w:rsidR="000356A0" w:rsidRPr="00051E41">
              <w:rPr>
                <w:sz w:val="24"/>
                <w:szCs w:val="24"/>
              </w:rPr>
              <w:t>公司投资引进西门子、三星全自动高速贴</w:t>
            </w:r>
            <w:r w:rsidR="000356A0" w:rsidRPr="00051E41">
              <w:rPr>
                <w:sz w:val="24"/>
                <w:szCs w:val="24"/>
              </w:rPr>
              <w:lastRenderedPageBreak/>
              <w:t>片机，以及拥有十余条插装、波峰焊接、组装生产流水线，具备一定的大规模生产能力。此外，公司配备了</w:t>
            </w:r>
            <w:r w:rsidR="000356A0" w:rsidRPr="00051E41">
              <w:rPr>
                <w:sz w:val="24"/>
                <w:szCs w:val="24"/>
              </w:rPr>
              <w:t>AOI</w:t>
            </w:r>
            <w:r w:rsidR="000356A0" w:rsidRPr="00051E41">
              <w:rPr>
                <w:sz w:val="24"/>
                <w:szCs w:val="24"/>
              </w:rPr>
              <w:t>、老化、高温、低温、潮湿等高端检测设备，以国际化的产品生产质量标准为目标，确保产品质量。</w:t>
            </w:r>
          </w:p>
          <w:p w14:paraId="0CDF6B93" w14:textId="5955CED4" w:rsidR="00C0407C" w:rsidRDefault="00C0407C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0356A0">
              <w:rPr>
                <w:rFonts w:hint="eastAsia"/>
                <w:sz w:val="24"/>
                <w:szCs w:val="24"/>
              </w:rPr>
              <w:t>市场优势：</w:t>
            </w:r>
            <w:r w:rsidR="000356A0" w:rsidRPr="00051E41">
              <w:rPr>
                <w:sz w:val="24"/>
                <w:szCs w:val="24"/>
              </w:rPr>
              <w:t>公司在全国各地拥有</w:t>
            </w:r>
            <w:r w:rsidR="000356A0" w:rsidRPr="00051E41">
              <w:rPr>
                <w:sz w:val="24"/>
                <w:szCs w:val="24"/>
              </w:rPr>
              <w:t>60</w:t>
            </w:r>
            <w:r w:rsidR="000356A0" w:rsidRPr="00051E41">
              <w:rPr>
                <w:sz w:val="24"/>
                <w:szCs w:val="24"/>
              </w:rPr>
              <w:t>余家一级经销商，业务覆盖全国大陆除西藏地区外的绝大部分地区。</w:t>
            </w:r>
          </w:p>
          <w:p w14:paraId="2782A121" w14:textId="1B44D69A" w:rsidR="00C0407C" w:rsidRDefault="00C0407C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、行业</w:t>
            </w:r>
            <w:r w:rsidR="000356A0">
              <w:rPr>
                <w:rFonts w:hint="eastAsia"/>
                <w:sz w:val="24"/>
                <w:szCs w:val="24"/>
              </w:rPr>
              <w:t>经验优势：</w:t>
            </w:r>
            <w:r w:rsidR="000356A0" w:rsidRPr="00051E41">
              <w:rPr>
                <w:sz w:val="24"/>
                <w:szCs w:val="24"/>
              </w:rPr>
              <w:t>公司是最早从事消防产品生产的厂商之一，通过不断累积行业经验，提升产品的稳定性和可靠性。公司是中南海、北京奥运会、上海</w:t>
            </w:r>
            <w:proofErr w:type="gramStart"/>
            <w:r w:rsidR="000356A0" w:rsidRPr="00051E41">
              <w:rPr>
                <w:sz w:val="24"/>
                <w:szCs w:val="24"/>
              </w:rPr>
              <w:t>世</w:t>
            </w:r>
            <w:proofErr w:type="gramEnd"/>
            <w:r w:rsidR="000356A0" w:rsidRPr="00051E41">
              <w:rPr>
                <w:sz w:val="24"/>
                <w:szCs w:val="24"/>
              </w:rPr>
              <w:t>博会、广州亚运会等重点项目的供应商。</w:t>
            </w:r>
          </w:p>
          <w:p w14:paraId="0857A004" w14:textId="11152765" w:rsidR="00C0407C" w:rsidRPr="00C0407C" w:rsidRDefault="00C0407C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0356A0">
              <w:rPr>
                <w:rFonts w:hint="eastAsia"/>
                <w:sz w:val="24"/>
                <w:szCs w:val="24"/>
              </w:rPr>
              <w:t>品牌优势：</w:t>
            </w:r>
            <w:r w:rsidR="000356A0" w:rsidRPr="00051E41">
              <w:rPr>
                <w:sz w:val="24"/>
                <w:szCs w:val="24"/>
              </w:rPr>
              <w:t>公司是国内规模最大、品种最全、技术实力最强的消防产品供应商之一，也是专业的消防安全电子产品制造和</w:t>
            </w:r>
            <w:proofErr w:type="gramStart"/>
            <w:r w:rsidR="000356A0" w:rsidRPr="00051E41">
              <w:rPr>
                <w:sz w:val="24"/>
                <w:szCs w:val="24"/>
              </w:rPr>
              <w:t>智能消防</w:t>
            </w:r>
            <w:proofErr w:type="gramEnd"/>
            <w:r w:rsidR="000356A0" w:rsidRPr="00051E41">
              <w:rPr>
                <w:sz w:val="24"/>
                <w:szCs w:val="24"/>
              </w:rPr>
              <w:t>安全系统服务领域最具实力的综合供应商之一，曾获得</w:t>
            </w:r>
            <w:r w:rsidR="000356A0" w:rsidRPr="00051E41">
              <w:rPr>
                <w:sz w:val="24"/>
                <w:szCs w:val="24"/>
              </w:rPr>
              <w:t>“</w:t>
            </w:r>
            <w:r w:rsidR="000356A0" w:rsidRPr="00051E41">
              <w:rPr>
                <w:sz w:val="24"/>
                <w:szCs w:val="24"/>
              </w:rPr>
              <w:t>十大知名报警企业</w:t>
            </w:r>
            <w:r w:rsidR="000356A0" w:rsidRPr="00051E41">
              <w:rPr>
                <w:sz w:val="24"/>
                <w:szCs w:val="24"/>
              </w:rPr>
              <w:t>”</w:t>
            </w:r>
            <w:r w:rsidR="000356A0" w:rsidRPr="00051E41">
              <w:rPr>
                <w:sz w:val="24"/>
                <w:szCs w:val="24"/>
              </w:rPr>
              <w:t>、</w:t>
            </w:r>
            <w:r w:rsidR="000356A0" w:rsidRPr="00051E41">
              <w:rPr>
                <w:sz w:val="24"/>
                <w:szCs w:val="24"/>
              </w:rPr>
              <w:t>“</w:t>
            </w:r>
            <w:r w:rsidR="000356A0" w:rsidRPr="00051E41">
              <w:rPr>
                <w:sz w:val="24"/>
                <w:szCs w:val="24"/>
              </w:rPr>
              <w:t>消防行业十大评选十大民族企业</w:t>
            </w:r>
            <w:r w:rsidR="000356A0" w:rsidRPr="00051E41">
              <w:rPr>
                <w:sz w:val="24"/>
                <w:szCs w:val="24"/>
              </w:rPr>
              <w:t>”</w:t>
            </w:r>
            <w:r w:rsidR="000356A0" w:rsidRPr="00051E41">
              <w:rPr>
                <w:sz w:val="24"/>
                <w:szCs w:val="24"/>
              </w:rPr>
              <w:t>等多项荣誉称号。</w:t>
            </w:r>
          </w:p>
          <w:p w14:paraId="6384D225" w14:textId="0003CBD7" w:rsidR="000356A0" w:rsidRPr="00C0407C" w:rsidRDefault="00C0407C" w:rsidP="00C040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0356A0" w:rsidRPr="00C0407C">
              <w:rPr>
                <w:sz w:val="24"/>
                <w:szCs w:val="24"/>
              </w:rPr>
              <w:t>、未来的目标及战略：</w:t>
            </w:r>
          </w:p>
          <w:p w14:paraId="797EB592" w14:textId="541A1421" w:rsidR="000356A0" w:rsidRPr="000356A0" w:rsidRDefault="00C0407C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0356A0" w:rsidRPr="000356A0">
              <w:rPr>
                <w:sz w:val="24"/>
                <w:szCs w:val="24"/>
              </w:rPr>
              <w:t>消防自动报警行业中小型企业居多，市场集中度不高</w:t>
            </w:r>
            <w:r w:rsidR="00B347EF">
              <w:rPr>
                <w:rFonts w:hint="eastAsia"/>
                <w:sz w:val="24"/>
                <w:szCs w:val="24"/>
              </w:rPr>
              <w:t>，这是头部企业的机会</w:t>
            </w:r>
            <w:r w:rsidR="000356A0" w:rsidRPr="000356A0">
              <w:rPr>
                <w:sz w:val="24"/>
                <w:szCs w:val="24"/>
              </w:rPr>
              <w:t>。公司未来将以规模化战略为主，提高市场占有率，壮大公司龙头地位。</w:t>
            </w:r>
          </w:p>
          <w:p w14:paraId="0D08A3F8" w14:textId="0D61B714" w:rsidR="000356A0" w:rsidRPr="000356A0" w:rsidRDefault="00C0407C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0356A0" w:rsidRPr="000356A0">
              <w:rPr>
                <w:sz w:val="24"/>
                <w:szCs w:val="24"/>
              </w:rPr>
              <w:t>公司将以消防报警为基础，渐次向安防、物联网等领域积极延展。</w:t>
            </w:r>
          </w:p>
          <w:p w14:paraId="1F87135F" w14:textId="3FADC720" w:rsidR="000356A0" w:rsidRPr="000356A0" w:rsidRDefault="00C0407C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0356A0" w:rsidRPr="000356A0">
              <w:rPr>
                <w:sz w:val="24"/>
                <w:szCs w:val="24"/>
              </w:rPr>
              <w:t>公司将以</w:t>
            </w:r>
            <w:r w:rsidR="000356A0" w:rsidRPr="000356A0">
              <w:rPr>
                <w:sz w:val="24"/>
                <w:szCs w:val="24"/>
              </w:rPr>
              <w:t>“</w:t>
            </w:r>
            <w:r w:rsidR="000356A0" w:rsidRPr="000356A0">
              <w:rPr>
                <w:sz w:val="24"/>
                <w:szCs w:val="24"/>
              </w:rPr>
              <w:t>朱鹮</w:t>
            </w:r>
            <w:r w:rsidR="000356A0" w:rsidRPr="000356A0">
              <w:rPr>
                <w:sz w:val="24"/>
                <w:szCs w:val="24"/>
              </w:rPr>
              <w:t>”</w:t>
            </w:r>
            <w:r w:rsidR="000356A0" w:rsidRPr="000356A0">
              <w:rPr>
                <w:sz w:val="24"/>
                <w:szCs w:val="24"/>
              </w:rPr>
              <w:t>芯片为起点，打造消防报警行业的</w:t>
            </w:r>
            <w:r w:rsidR="000356A0" w:rsidRPr="000356A0">
              <w:rPr>
                <w:sz w:val="24"/>
                <w:szCs w:val="24"/>
              </w:rPr>
              <w:t>“intel inside”</w:t>
            </w:r>
            <w:r w:rsidR="000356A0" w:rsidRPr="000356A0">
              <w:rPr>
                <w:sz w:val="24"/>
                <w:szCs w:val="24"/>
              </w:rPr>
              <w:t>。</w:t>
            </w:r>
          </w:p>
          <w:p w14:paraId="1BFEF8C8" w14:textId="14A5351D" w:rsidR="000356A0" w:rsidRPr="000356A0" w:rsidRDefault="00B96C24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0356A0" w:rsidRPr="000356A0">
              <w:rPr>
                <w:sz w:val="24"/>
                <w:szCs w:val="24"/>
              </w:rPr>
              <w:t>公司将积极投身于</w:t>
            </w:r>
            <w:r w:rsidR="000356A0" w:rsidRPr="000356A0">
              <w:rPr>
                <w:sz w:val="24"/>
                <w:szCs w:val="24"/>
              </w:rPr>
              <w:t>“</w:t>
            </w:r>
            <w:r w:rsidR="000356A0" w:rsidRPr="000356A0">
              <w:rPr>
                <w:sz w:val="24"/>
                <w:szCs w:val="24"/>
              </w:rPr>
              <w:t>智慧消防</w:t>
            </w:r>
            <w:r w:rsidR="000356A0" w:rsidRPr="000356A0">
              <w:rPr>
                <w:sz w:val="24"/>
                <w:szCs w:val="24"/>
              </w:rPr>
              <w:t>”</w:t>
            </w:r>
            <w:r w:rsidR="000356A0" w:rsidRPr="000356A0">
              <w:rPr>
                <w:sz w:val="24"/>
                <w:szCs w:val="24"/>
              </w:rPr>
              <w:t>的建设，未来尝试将</w:t>
            </w:r>
            <w:proofErr w:type="gramStart"/>
            <w:r w:rsidR="000356A0" w:rsidRPr="000356A0">
              <w:rPr>
                <w:sz w:val="24"/>
                <w:szCs w:val="24"/>
              </w:rPr>
              <w:t>消防行业</w:t>
            </w:r>
            <w:proofErr w:type="gramEnd"/>
            <w:r w:rsidR="000356A0" w:rsidRPr="000356A0">
              <w:rPr>
                <w:sz w:val="24"/>
                <w:szCs w:val="24"/>
              </w:rPr>
              <w:t>的</w:t>
            </w:r>
            <w:r w:rsidR="000356A0" w:rsidRPr="000356A0">
              <w:rPr>
                <w:sz w:val="24"/>
                <w:szCs w:val="24"/>
              </w:rPr>
              <w:t>“</w:t>
            </w:r>
            <w:r w:rsidR="000356A0" w:rsidRPr="000356A0">
              <w:rPr>
                <w:sz w:val="24"/>
                <w:szCs w:val="24"/>
              </w:rPr>
              <w:t>设计、咨询、产品、运营</w:t>
            </w:r>
            <w:r w:rsidR="000356A0" w:rsidRPr="000356A0">
              <w:rPr>
                <w:sz w:val="24"/>
                <w:szCs w:val="24"/>
              </w:rPr>
              <w:t>”</w:t>
            </w:r>
            <w:r w:rsidR="000356A0" w:rsidRPr="000356A0">
              <w:rPr>
                <w:sz w:val="24"/>
                <w:szCs w:val="24"/>
              </w:rPr>
              <w:t>一体化。</w:t>
            </w:r>
          </w:p>
          <w:p w14:paraId="1F9ADF42" w14:textId="581647D9" w:rsidR="000356A0" w:rsidRPr="00C0407C" w:rsidRDefault="00B96C24" w:rsidP="00C0407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）国际化战略。</w:t>
            </w:r>
            <w:r w:rsidR="000356A0" w:rsidRPr="000356A0">
              <w:rPr>
                <w:sz w:val="24"/>
                <w:szCs w:val="24"/>
              </w:rPr>
              <w:t>公司在加拿大、美国、西班牙设有子公司，将积极拓展欧洲、北美等地</w:t>
            </w:r>
            <w:r w:rsidR="000356A0" w:rsidRPr="00C0407C">
              <w:rPr>
                <w:rFonts w:hint="eastAsia"/>
                <w:sz w:val="24"/>
                <w:szCs w:val="24"/>
              </w:rPr>
              <w:t>的海外市场。</w:t>
            </w:r>
          </w:p>
          <w:p w14:paraId="1373AF36" w14:textId="77777777" w:rsidR="000356A0" w:rsidRPr="00C0407C" w:rsidRDefault="000356A0" w:rsidP="00C0407C">
            <w:pPr>
              <w:rPr>
                <w:sz w:val="24"/>
                <w:szCs w:val="24"/>
              </w:rPr>
            </w:pPr>
          </w:p>
          <w:p w14:paraId="581561FD" w14:textId="46AF3D07" w:rsidR="000356A0" w:rsidRPr="00C0407C" w:rsidRDefault="00B96C24" w:rsidP="00C040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</w:t>
            </w:r>
            <w:r w:rsidR="000356A0" w:rsidRPr="00C0407C">
              <w:rPr>
                <w:sz w:val="24"/>
                <w:szCs w:val="24"/>
              </w:rPr>
              <w:t>QA</w:t>
            </w:r>
            <w:r w:rsidR="000356A0" w:rsidRPr="00C0407C">
              <w:rPr>
                <w:sz w:val="24"/>
                <w:szCs w:val="24"/>
              </w:rPr>
              <w:t>交流环节：</w:t>
            </w:r>
          </w:p>
          <w:p w14:paraId="5748A808" w14:textId="77777777" w:rsidR="000356A0" w:rsidRPr="00C0407C" w:rsidRDefault="000356A0" w:rsidP="00C0407C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Chars="0" w:firstLine="0"/>
              <w:rPr>
                <w:sz w:val="24"/>
                <w:szCs w:val="24"/>
              </w:rPr>
            </w:pPr>
            <w:r w:rsidRPr="00C0407C">
              <w:rPr>
                <w:sz w:val="24"/>
                <w:szCs w:val="24"/>
              </w:rPr>
              <w:t>Q</w:t>
            </w:r>
            <w:r w:rsidRPr="00C0407C">
              <w:rPr>
                <w:sz w:val="24"/>
                <w:szCs w:val="24"/>
              </w:rPr>
              <w:t>：公司未来的经营策略有没有可能发生变化？</w:t>
            </w:r>
          </w:p>
          <w:p w14:paraId="19631C9E" w14:textId="24F50494" w:rsidR="000356A0" w:rsidRPr="00C0407C" w:rsidRDefault="000356A0" w:rsidP="00C0407C">
            <w:pPr>
              <w:spacing w:line="360" w:lineRule="auto"/>
              <w:rPr>
                <w:sz w:val="24"/>
                <w:szCs w:val="24"/>
              </w:rPr>
            </w:pPr>
            <w:r w:rsidRPr="00C0407C">
              <w:rPr>
                <w:sz w:val="24"/>
                <w:szCs w:val="24"/>
              </w:rPr>
              <w:lastRenderedPageBreak/>
              <w:t xml:space="preserve"> A</w:t>
            </w:r>
            <w:r w:rsidRPr="00C0407C">
              <w:rPr>
                <w:sz w:val="24"/>
                <w:szCs w:val="24"/>
              </w:rPr>
              <w:t>：公司未来仍以提高市场占有率为基本战略目标，发</w:t>
            </w:r>
            <w:r w:rsidR="00B96C24">
              <w:rPr>
                <w:sz w:val="24"/>
                <w:szCs w:val="24"/>
              </w:rPr>
              <w:t>挥规模优势，利用产地优势、设计优化、开发自主芯片等方式降本增效</w:t>
            </w:r>
            <w:r w:rsidR="00B96C24">
              <w:rPr>
                <w:rFonts w:hint="eastAsia"/>
                <w:sz w:val="24"/>
                <w:szCs w:val="24"/>
              </w:rPr>
              <w:t>，进一步提升市场占有率，</w:t>
            </w:r>
          </w:p>
          <w:p w14:paraId="0A4D877C" w14:textId="77777777" w:rsidR="000356A0" w:rsidRPr="00C0407C" w:rsidRDefault="000356A0" w:rsidP="00C0407C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Chars="0" w:firstLine="0"/>
              <w:rPr>
                <w:sz w:val="24"/>
                <w:szCs w:val="24"/>
              </w:rPr>
            </w:pPr>
            <w:r w:rsidRPr="00C0407C">
              <w:rPr>
                <w:sz w:val="24"/>
                <w:szCs w:val="24"/>
              </w:rPr>
              <w:t>Q</w:t>
            </w:r>
            <w:r w:rsidRPr="00C0407C">
              <w:rPr>
                <w:sz w:val="24"/>
                <w:szCs w:val="24"/>
              </w:rPr>
              <w:t>：公司股权激励</w:t>
            </w:r>
            <w:r w:rsidRPr="00C0407C">
              <w:rPr>
                <w:sz w:val="24"/>
                <w:szCs w:val="24"/>
              </w:rPr>
              <w:t>2020</w:t>
            </w:r>
            <w:r w:rsidRPr="00C0407C">
              <w:rPr>
                <w:sz w:val="24"/>
                <w:szCs w:val="24"/>
              </w:rPr>
              <w:t>年业绩目标能否实现？</w:t>
            </w:r>
          </w:p>
          <w:p w14:paraId="5B53485B" w14:textId="77777777" w:rsidR="000356A0" w:rsidRPr="00C0407C" w:rsidRDefault="000356A0" w:rsidP="00C0407C">
            <w:pPr>
              <w:spacing w:line="360" w:lineRule="auto"/>
              <w:rPr>
                <w:sz w:val="24"/>
                <w:szCs w:val="24"/>
              </w:rPr>
            </w:pPr>
            <w:r w:rsidRPr="00C0407C">
              <w:rPr>
                <w:sz w:val="24"/>
                <w:szCs w:val="24"/>
              </w:rPr>
              <w:t xml:space="preserve"> A</w:t>
            </w:r>
            <w:r w:rsidRPr="00C0407C">
              <w:rPr>
                <w:sz w:val="24"/>
                <w:szCs w:val="24"/>
              </w:rPr>
              <w:t>：公司本次股权激励是公司上市以来首次股权激励，对公司员工的积极性和凝聚力具有重大意义，具有标杆作用。公司会与全体员工一起持续做好经营，努力做</w:t>
            </w:r>
            <w:proofErr w:type="gramStart"/>
            <w:r w:rsidRPr="00C0407C">
              <w:rPr>
                <w:sz w:val="24"/>
                <w:szCs w:val="24"/>
              </w:rPr>
              <w:t>强做</w:t>
            </w:r>
            <w:proofErr w:type="gramEnd"/>
            <w:r w:rsidRPr="00C0407C">
              <w:rPr>
                <w:sz w:val="24"/>
                <w:szCs w:val="24"/>
              </w:rPr>
              <w:t>优，达成业绩目标，为员工争取利益的同时回报广大股东。</w:t>
            </w:r>
          </w:p>
          <w:p w14:paraId="250BC0A0" w14:textId="77777777" w:rsidR="000356A0" w:rsidRPr="00C0407C" w:rsidRDefault="000356A0" w:rsidP="00C0407C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Chars="0" w:firstLine="0"/>
              <w:rPr>
                <w:sz w:val="24"/>
                <w:szCs w:val="24"/>
              </w:rPr>
            </w:pPr>
            <w:r w:rsidRPr="00C0407C">
              <w:rPr>
                <w:sz w:val="24"/>
                <w:szCs w:val="24"/>
              </w:rPr>
              <w:t>Q</w:t>
            </w:r>
            <w:r w:rsidRPr="00C0407C">
              <w:rPr>
                <w:sz w:val="24"/>
                <w:szCs w:val="24"/>
              </w:rPr>
              <w:t>：公司</w:t>
            </w:r>
            <w:proofErr w:type="gramStart"/>
            <w:r w:rsidRPr="00C0407C">
              <w:rPr>
                <w:sz w:val="24"/>
                <w:szCs w:val="24"/>
              </w:rPr>
              <w:t>“</w:t>
            </w:r>
            <w:proofErr w:type="gramEnd"/>
            <w:r w:rsidRPr="00C0407C">
              <w:rPr>
                <w:sz w:val="24"/>
                <w:szCs w:val="24"/>
              </w:rPr>
              <w:t>朱鹮</w:t>
            </w:r>
            <w:r w:rsidRPr="00C0407C">
              <w:rPr>
                <w:sz w:val="24"/>
                <w:szCs w:val="24"/>
              </w:rPr>
              <w:t>“</w:t>
            </w:r>
            <w:r w:rsidRPr="00C0407C">
              <w:rPr>
                <w:sz w:val="24"/>
                <w:szCs w:val="24"/>
              </w:rPr>
              <w:t>芯片应用进度目前进展如何？</w:t>
            </w:r>
          </w:p>
          <w:p w14:paraId="4EE96D60" w14:textId="6067EA65" w:rsidR="000356A0" w:rsidRPr="00C0407C" w:rsidRDefault="000356A0" w:rsidP="00C0407C">
            <w:pPr>
              <w:spacing w:line="360" w:lineRule="auto"/>
              <w:rPr>
                <w:sz w:val="24"/>
                <w:szCs w:val="24"/>
              </w:rPr>
            </w:pPr>
            <w:r w:rsidRPr="00C0407C">
              <w:rPr>
                <w:sz w:val="24"/>
                <w:szCs w:val="24"/>
              </w:rPr>
              <w:t xml:space="preserve"> A</w:t>
            </w:r>
            <w:r w:rsidRPr="00C0407C">
              <w:rPr>
                <w:sz w:val="24"/>
                <w:szCs w:val="24"/>
              </w:rPr>
              <w:t>：公司</w:t>
            </w:r>
            <w:r w:rsidRPr="00C0407C">
              <w:rPr>
                <w:sz w:val="24"/>
                <w:szCs w:val="24"/>
              </w:rPr>
              <w:t>“</w:t>
            </w:r>
            <w:r w:rsidRPr="00C0407C">
              <w:rPr>
                <w:sz w:val="24"/>
                <w:szCs w:val="24"/>
              </w:rPr>
              <w:t>朱鹮</w:t>
            </w:r>
            <w:r w:rsidRPr="00C0407C">
              <w:rPr>
                <w:sz w:val="24"/>
                <w:szCs w:val="24"/>
              </w:rPr>
              <w:t>“</w:t>
            </w:r>
            <w:r w:rsidRPr="00C0407C">
              <w:rPr>
                <w:sz w:val="24"/>
                <w:szCs w:val="24"/>
              </w:rPr>
              <w:t>芯片前期已在公司产品中进行应用，目前正在积极拓展应用范围，将在公司数以千万计的产品中大面积铺展。</w:t>
            </w:r>
          </w:p>
          <w:p w14:paraId="6C15DF01" w14:textId="77777777" w:rsidR="000356A0" w:rsidRPr="00C0407C" w:rsidRDefault="000356A0" w:rsidP="00C0407C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Chars="0" w:firstLine="0"/>
              <w:rPr>
                <w:sz w:val="24"/>
                <w:szCs w:val="24"/>
              </w:rPr>
            </w:pPr>
            <w:r w:rsidRPr="00C0407C">
              <w:rPr>
                <w:sz w:val="24"/>
                <w:szCs w:val="24"/>
              </w:rPr>
              <w:t>Q</w:t>
            </w:r>
            <w:r w:rsidRPr="00C0407C">
              <w:rPr>
                <w:sz w:val="24"/>
                <w:szCs w:val="24"/>
              </w:rPr>
              <w:t>：公司相对竞争对手有何优势？</w:t>
            </w:r>
          </w:p>
          <w:p w14:paraId="1E190F1E" w14:textId="69638AA7" w:rsidR="000356A0" w:rsidRPr="00C0407C" w:rsidRDefault="000356A0" w:rsidP="00C0407C">
            <w:pPr>
              <w:spacing w:line="360" w:lineRule="auto"/>
              <w:rPr>
                <w:sz w:val="24"/>
                <w:szCs w:val="24"/>
              </w:rPr>
            </w:pPr>
            <w:r w:rsidRPr="00C0407C">
              <w:rPr>
                <w:sz w:val="24"/>
                <w:szCs w:val="24"/>
              </w:rPr>
              <w:t xml:space="preserve"> A</w:t>
            </w:r>
            <w:r w:rsidRPr="00C0407C">
              <w:rPr>
                <w:sz w:val="24"/>
                <w:szCs w:val="24"/>
              </w:rPr>
              <w:t>：公司产品线齐全，研发</w:t>
            </w:r>
            <w:r w:rsidR="007616E8" w:rsidRPr="00C0407C">
              <w:rPr>
                <w:rFonts w:hint="eastAsia"/>
                <w:sz w:val="24"/>
                <w:szCs w:val="24"/>
              </w:rPr>
              <w:t>实力雄厚</w:t>
            </w:r>
            <w:r w:rsidRPr="00C0407C">
              <w:rPr>
                <w:sz w:val="24"/>
                <w:szCs w:val="24"/>
              </w:rPr>
              <w:t>，市场及服务体系完善，且有一定的规模、品牌优势。同时，公司开发的首款消防报警专用芯片将有效提高公司产品性能并降低</w:t>
            </w:r>
            <w:r w:rsidR="007616E8" w:rsidRPr="00C0407C">
              <w:rPr>
                <w:rFonts w:hint="eastAsia"/>
                <w:sz w:val="24"/>
                <w:szCs w:val="24"/>
              </w:rPr>
              <w:t>产品</w:t>
            </w:r>
            <w:r w:rsidRPr="00C0407C">
              <w:rPr>
                <w:sz w:val="24"/>
                <w:szCs w:val="24"/>
              </w:rPr>
              <w:t>成本。</w:t>
            </w:r>
          </w:p>
          <w:p w14:paraId="4265BF26" w14:textId="77777777" w:rsidR="000356A0" w:rsidRPr="00C0407C" w:rsidRDefault="000356A0" w:rsidP="00C0407C">
            <w:pPr>
              <w:pStyle w:val="a7"/>
              <w:numPr>
                <w:ilvl w:val="0"/>
                <w:numId w:val="1"/>
              </w:numPr>
              <w:spacing w:line="360" w:lineRule="auto"/>
              <w:ind w:left="0" w:firstLineChars="0" w:firstLine="0"/>
              <w:rPr>
                <w:sz w:val="24"/>
                <w:szCs w:val="24"/>
              </w:rPr>
            </w:pPr>
            <w:r w:rsidRPr="00C0407C">
              <w:rPr>
                <w:sz w:val="24"/>
                <w:szCs w:val="24"/>
              </w:rPr>
              <w:t>Q</w:t>
            </w:r>
            <w:r w:rsidRPr="00C0407C">
              <w:rPr>
                <w:sz w:val="24"/>
                <w:szCs w:val="24"/>
              </w:rPr>
              <w:t>：公司受疫情影响恢复情况如何？</w:t>
            </w:r>
          </w:p>
          <w:p w14:paraId="3A23F0F3" w14:textId="66BD789B" w:rsidR="00BD260B" w:rsidRPr="00C0407C" w:rsidRDefault="000356A0" w:rsidP="00B96C24">
            <w:pPr>
              <w:spacing w:line="360" w:lineRule="auto"/>
              <w:rPr>
                <w:sz w:val="24"/>
                <w:szCs w:val="24"/>
              </w:rPr>
            </w:pPr>
            <w:r w:rsidRPr="00C0407C">
              <w:rPr>
                <w:sz w:val="24"/>
                <w:szCs w:val="24"/>
              </w:rPr>
              <w:t xml:space="preserve"> A</w:t>
            </w:r>
            <w:r w:rsidRPr="00C0407C">
              <w:rPr>
                <w:sz w:val="24"/>
                <w:szCs w:val="24"/>
              </w:rPr>
              <w:t>：受疫情影响，公司及供应商、客户的复工复产进度产生影响，导致一季度项目交付及实施延缓，致使公司营业收入大幅减少、净利润相应减少。公司二季度已恢复正常，生产经营稳定、有序。</w:t>
            </w:r>
          </w:p>
        </w:tc>
      </w:tr>
      <w:tr w:rsidR="002E5421" w14:paraId="1F21B5CB" w14:textId="77777777" w:rsidTr="004C1DEC">
        <w:tc>
          <w:tcPr>
            <w:tcW w:w="1908" w:type="dxa"/>
            <w:shd w:val="clear" w:color="auto" w:fill="auto"/>
            <w:vAlign w:val="center"/>
          </w:tcPr>
          <w:p w14:paraId="073A99D2" w14:textId="77777777"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14:paraId="6E2BBDEA" w14:textId="77777777"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14:paraId="0B3B92D8" w14:textId="77777777" w:rsidTr="004C1DEC">
        <w:tc>
          <w:tcPr>
            <w:tcW w:w="1908" w:type="dxa"/>
            <w:shd w:val="clear" w:color="auto" w:fill="auto"/>
            <w:vAlign w:val="center"/>
          </w:tcPr>
          <w:p w14:paraId="6B47E2EB" w14:textId="77777777"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3FD937B9" w14:textId="77777777" w:rsidR="002E5421" w:rsidRDefault="00F462C9" w:rsidP="00FD3EE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5913B5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D3EE0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077D2BC2" w14:textId="77777777" w:rsidR="002E2FBE" w:rsidRDefault="002E2FBE"/>
    <w:sectPr w:rsidR="002E2FBE" w:rsidSect="002E2FB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20679" w14:textId="77777777" w:rsidR="00F25A03" w:rsidRDefault="00F25A03" w:rsidP="00A97CD2">
      <w:r>
        <w:separator/>
      </w:r>
    </w:p>
  </w:endnote>
  <w:endnote w:type="continuationSeparator" w:id="0">
    <w:p w14:paraId="4E66B595" w14:textId="77777777" w:rsidR="00F25A03" w:rsidRDefault="00F25A03" w:rsidP="00A9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206726"/>
      <w:docPartObj>
        <w:docPartGallery w:val="Page Numbers (Bottom of Page)"/>
        <w:docPartUnique/>
      </w:docPartObj>
    </w:sdtPr>
    <w:sdtEndPr/>
    <w:sdtContent>
      <w:p w14:paraId="05158C3F" w14:textId="0B32995A" w:rsidR="00B96C24" w:rsidRDefault="00B96C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958" w:rsidRPr="00466958">
          <w:rPr>
            <w:noProof/>
            <w:lang w:val="zh-CN"/>
          </w:rPr>
          <w:t>4</w:t>
        </w:r>
        <w:r>
          <w:fldChar w:fldCharType="end"/>
        </w:r>
      </w:p>
    </w:sdtContent>
  </w:sdt>
  <w:p w14:paraId="7783C957" w14:textId="77777777" w:rsidR="00B96C24" w:rsidRDefault="00B96C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7FAA" w14:textId="77777777" w:rsidR="00F25A03" w:rsidRDefault="00F25A03" w:rsidP="00A97CD2">
      <w:r>
        <w:separator/>
      </w:r>
    </w:p>
  </w:footnote>
  <w:footnote w:type="continuationSeparator" w:id="0">
    <w:p w14:paraId="57B8772E" w14:textId="77777777" w:rsidR="00F25A03" w:rsidRDefault="00F25A03" w:rsidP="00A9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67071" w14:textId="049C6E9E" w:rsidR="0090516A" w:rsidRDefault="0090516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C3F3C3" wp14:editId="316B43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7125" cy="358775"/>
          <wp:effectExtent l="0" t="0" r="0" b="3175"/>
          <wp:wrapNone/>
          <wp:docPr id="19" name="图片 19" descr="青鸟消防新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青鸟消防新LOGO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A81E89" w14:textId="088F363E" w:rsidR="0090516A" w:rsidRDefault="00053331" w:rsidP="00C0407C">
    <w:pPr>
      <w:pStyle w:val="a3"/>
    </w:pPr>
    <w:r>
      <w:rPr>
        <w:rFonts w:hint="eastAsia"/>
      </w:rPr>
      <w:t xml:space="preserve"> </w:t>
    </w:r>
    <w:r>
      <w:t xml:space="preserve">                                                               </w:t>
    </w:r>
    <w:proofErr w:type="gramStart"/>
    <w:r w:rsidRPr="00C0407C">
      <w:rPr>
        <w:rFonts w:hint="eastAsia"/>
        <w:sz w:val="21"/>
        <w:szCs w:val="21"/>
      </w:rPr>
      <w:t>青鸟消防</w:t>
    </w:r>
    <w:proofErr w:type="gramEnd"/>
    <w:r w:rsidRPr="00C0407C">
      <w:rPr>
        <w:rFonts w:hint="eastAsia"/>
        <w:sz w:val="21"/>
        <w:szCs w:val="21"/>
      </w:rPr>
      <w:t>股份有限</w:t>
    </w:r>
    <w:r w:rsidR="001E4111" w:rsidRPr="00C0407C">
      <w:rPr>
        <w:rFonts w:hint="eastAsia"/>
        <w:sz w:val="21"/>
        <w:szCs w:val="21"/>
      </w:rPr>
      <w:t>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B83"/>
    <w:multiLevelType w:val="hybridMultilevel"/>
    <w:tmpl w:val="546C0CC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A17463C"/>
    <w:multiLevelType w:val="hybridMultilevel"/>
    <w:tmpl w:val="D28A7A26"/>
    <w:lvl w:ilvl="0" w:tplc="9A3ED99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E020A56"/>
    <w:multiLevelType w:val="hybridMultilevel"/>
    <w:tmpl w:val="8A00B8DE"/>
    <w:lvl w:ilvl="0" w:tplc="A7C854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B653D2"/>
    <w:multiLevelType w:val="hybridMultilevel"/>
    <w:tmpl w:val="F9D04062"/>
    <w:lvl w:ilvl="0" w:tplc="71541B06">
      <w:start w:val="2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6258FD"/>
    <w:multiLevelType w:val="hybridMultilevel"/>
    <w:tmpl w:val="DF62599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C027407"/>
    <w:multiLevelType w:val="hybridMultilevel"/>
    <w:tmpl w:val="C5E211A8"/>
    <w:lvl w:ilvl="0" w:tplc="5E7C0FC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3CD4719"/>
    <w:multiLevelType w:val="hybridMultilevel"/>
    <w:tmpl w:val="B92696B4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7DD1C26"/>
    <w:multiLevelType w:val="hybridMultilevel"/>
    <w:tmpl w:val="4A900836"/>
    <w:lvl w:ilvl="0" w:tplc="A7C854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A7C854B2">
      <w:start w:val="1"/>
      <w:numFmt w:val="decimal"/>
      <w:lvlText w:val="%2、"/>
      <w:lvlJc w:val="left"/>
      <w:pPr>
        <w:ind w:left="13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0733FBE"/>
    <w:multiLevelType w:val="hybridMultilevel"/>
    <w:tmpl w:val="B672D772"/>
    <w:lvl w:ilvl="0" w:tplc="A7C854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7B0743B"/>
    <w:multiLevelType w:val="hybridMultilevel"/>
    <w:tmpl w:val="A37663F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8D013DF"/>
    <w:multiLevelType w:val="hybridMultilevel"/>
    <w:tmpl w:val="9B64E2E0"/>
    <w:lvl w:ilvl="0" w:tplc="DE9E1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1"/>
    <w:rsid w:val="00002D6E"/>
    <w:rsid w:val="00011655"/>
    <w:rsid w:val="0001422C"/>
    <w:rsid w:val="00016A9E"/>
    <w:rsid w:val="00017CDC"/>
    <w:rsid w:val="000204AB"/>
    <w:rsid w:val="00020A9F"/>
    <w:rsid w:val="00026DB9"/>
    <w:rsid w:val="00030254"/>
    <w:rsid w:val="000336EF"/>
    <w:rsid w:val="000356A0"/>
    <w:rsid w:val="00041C56"/>
    <w:rsid w:val="000465DF"/>
    <w:rsid w:val="000520CC"/>
    <w:rsid w:val="00053331"/>
    <w:rsid w:val="000535AE"/>
    <w:rsid w:val="000602CF"/>
    <w:rsid w:val="00063EA4"/>
    <w:rsid w:val="00065389"/>
    <w:rsid w:val="00070437"/>
    <w:rsid w:val="000721E3"/>
    <w:rsid w:val="00073273"/>
    <w:rsid w:val="0007639E"/>
    <w:rsid w:val="00077952"/>
    <w:rsid w:val="000839F0"/>
    <w:rsid w:val="00086E4C"/>
    <w:rsid w:val="000A33B9"/>
    <w:rsid w:val="000A4BB5"/>
    <w:rsid w:val="000A7411"/>
    <w:rsid w:val="000B271F"/>
    <w:rsid w:val="000C01CB"/>
    <w:rsid w:val="000C465E"/>
    <w:rsid w:val="000D6956"/>
    <w:rsid w:val="000E5A0F"/>
    <w:rsid w:val="000F0D29"/>
    <w:rsid w:val="000F2C32"/>
    <w:rsid w:val="000F48BA"/>
    <w:rsid w:val="000F6612"/>
    <w:rsid w:val="00102613"/>
    <w:rsid w:val="0010286E"/>
    <w:rsid w:val="00102C11"/>
    <w:rsid w:val="001050B3"/>
    <w:rsid w:val="0010688F"/>
    <w:rsid w:val="00110C25"/>
    <w:rsid w:val="00110D3F"/>
    <w:rsid w:val="00111F41"/>
    <w:rsid w:val="001448E9"/>
    <w:rsid w:val="00150D17"/>
    <w:rsid w:val="00154A8F"/>
    <w:rsid w:val="0017136E"/>
    <w:rsid w:val="0017498E"/>
    <w:rsid w:val="0017632B"/>
    <w:rsid w:val="001765B9"/>
    <w:rsid w:val="00181793"/>
    <w:rsid w:val="001840B5"/>
    <w:rsid w:val="00190F4E"/>
    <w:rsid w:val="00191289"/>
    <w:rsid w:val="00195266"/>
    <w:rsid w:val="001A49C0"/>
    <w:rsid w:val="001B6E4B"/>
    <w:rsid w:val="001C0067"/>
    <w:rsid w:val="001D1BAB"/>
    <w:rsid w:val="001D307F"/>
    <w:rsid w:val="001D46A8"/>
    <w:rsid w:val="001D4AD7"/>
    <w:rsid w:val="001E2DAF"/>
    <w:rsid w:val="001E4111"/>
    <w:rsid w:val="001F2152"/>
    <w:rsid w:val="001F36DB"/>
    <w:rsid w:val="001F4667"/>
    <w:rsid w:val="001F59D6"/>
    <w:rsid w:val="001F5C30"/>
    <w:rsid w:val="0020103B"/>
    <w:rsid w:val="00201A5F"/>
    <w:rsid w:val="002022FC"/>
    <w:rsid w:val="00203C36"/>
    <w:rsid w:val="002120AA"/>
    <w:rsid w:val="0021251B"/>
    <w:rsid w:val="00213F2C"/>
    <w:rsid w:val="00225166"/>
    <w:rsid w:val="002251CD"/>
    <w:rsid w:val="00226DCF"/>
    <w:rsid w:val="002346DB"/>
    <w:rsid w:val="002435DA"/>
    <w:rsid w:val="002438C2"/>
    <w:rsid w:val="002457C9"/>
    <w:rsid w:val="002477E7"/>
    <w:rsid w:val="00270E55"/>
    <w:rsid w:val="002733C2"/>
    <w:rsid w:val="0027504D"/>
    <w:rsid w:val="00277B47"/>
    <w:rsid w:val="002809E8"/>
    <w:rsid w:val="00290080"/>
    <w:rsid w:val="002909EF"/>
    <w:rsid w:val="0029687A"/>
    <w:rsid w:val="002B2A0C"/>
    <w:rsid w:val="002B57BA"/>
    <w:rsid w:val="002D1232"/>
    <w:rsid w:val="002D6A68"/>
    <w:rsid w:val="002E13FD"/>
    <w:rsid w:val="002E2FBE"/>
    <w:rsid w:val="002E5421"/>
    <w:rsid w:val="002F04C0"/>
    <w:rsid w:val="003001F0"/>
    <w:rsid w:val="00302E9D"/>
    <w:rsid w:val="00303232"/>
    <w:rsid w:val="00305A89"/>
    <w:rsid w:val="00313A5B"/>
    <w:rsid w:val="00322E84"/>
    <w:rsid w:val="00324B04"/>
    <w:rsid w:val="003310AE"/>
    <w:rsid w:val="003318D7"/>
    <w:rsid w:val="00335C54"/>
    <w:rsid w:val="003404E0"/>
    <w:rsid w:val="00340B25"/>
    <w:rsid w:val="003415A8"/>
    <w:rsid w:val="0034600D"/>
    <w:rsid w:val="00351CE1"/>
    <w:rsid w:val="003524FD"/>
    <w:rsid w:val="0035795D"/>
    <w:rsid w:val="00357A7D"/>
    <w:rsid w:val="003601EB"/>
    <w:rsid w:val="0036365B"/>
    <w:rsid w:val="003675D8"/>
    <w:rsid w:val="0037182C"/>
    <w:rsid w:val="003777C7"/>
    <w:rsid w:val="003807AE"/>
    <w:rsid w:val="003830AC"/>
    <w:rsid w:val="00384B46"/>
    <w:rsid w:val="00391E26"/>
    <w:rsid w:val="00392C9A"/>
    <w:rsid w:val="00395553"/>
    <w:rsid w:val="003B1F09"/>
    <w:rsid w:val="003B4D2D"/>
    <w:rsid w:val="003C0E75"/>
    <w:rsid w:val="003C274F"/>
    <w:rsid w:val="003C2E8F"/>
    <w:rsid w:val="003C4544"/>
    <w:rsid w:val="003C52F8"/>
    <w:rsid w:val="003E029C"/>
    <w:rsid w:val="003E4E5E"/>
    <w:rsid w:val="003F28C3"/>
    <w:rsid w:val="003F548E"/>
    <w:rsid w:val="003F6BA6"/>
    <w:rsid w:val="003F6CE2"/>
    <w:rsid w:val="003F7298"/>
    <w:rsid w:val="00404351"/>
    <w:rsid w:val="004105C5"/>
    <w:rsid w:val="00410D4A"/>
    <w:rsid w:val="0041115E"/>
    <w:rsid w:val="00414E16"/>
    <w:rsid w:val="004160C3"/>
    <w:rsid w:val="004162F0"/>
    <w:rsid w:val="00416DB3"/>
    <w:rsid w:val="00423E8A"/>
    <w:rsid w:val="00427879"/>
    <w:rsid w:val="00431058"/>
    <w:rsid w:val="004336F0"/>
    <w:rsid w:val="00443172"/>
    <w:rsid w:val="004507E7"/>
    <w:rsid w:val="004566CF"/>
    <w:rsid w:val="004603A6"/>
    <w:rsid w:val="00462CED"/>
    <w:rsid w:val="00466958"/>
    <w:rsid w:val="00466E7A"/>
    <w:rsid w:val="00467D63"/>
    <w:rsid w:val="00472184"/>
    <w:rsid w:val="00473CBB"/>
    <w:rsid w:val="004845AD"/>
    <w:rsid w:val="00491BC0"/>
    <w:rsid w:val="0049608C"/>
    <w:rsid w:val="004A69E5"/>
    <w:rsid w:val="004B2983"/>
    <w:rsid w:val="004B2FF3"/>
    <w:rsid w:val="004B3CE7"/>
    <w:rsid w:val="004B5F03"/>
    <w:rsid w:val="004C42DD"/>
    <w:rsid w:val="004C6696"/>
    <w:rsid w:val="004D56CC"/>
    <w:rsid w:val="004E108A"/>
    <w:rsid w:val="004E1673"/>
    <w:rsid w:val="004E3413"/>
    <w:rsid w:val="004F46CB"/>
    <w:rsid w:val="004F7424"/>
    <w:rsid w:val="004F7B05"/>
    <w:rsid w:val="005005F6"/>
    <w:rsid w:val="00501871"/>
    <w:rsid w:val="0050276B"/>
    <w:rsid w:val="0051006D"/>
    <w:rsid w:val="00510CC0"/>
    <w:rsid w:val="00517B8F"/>
    <w:rsid w:val="005229D3"/>
    <w:rsid w:val="00523E69"/>
    <w:rsid w:val="005277DE"/>
    <w:rsid w:val="0053167B"/>
    <w:rsid w:val="0053245C"/>
    <w:rsid w:val="0053792C"/>
    <w:rsid w:val="00545A7A"/>
    <w:rsid w:val="00546990"/>
    <w:rsid w:val="00557891"/>
    <w:rsid w:val="00570F9D"/>
    <w:rsid w:val="005758F5"/>
    <w:rsid w:val="0057705B"/>
    <w:rsid w:val="005779E8"/>
    <w:rsid w:val="00580574"/>
    <w:rsid w:val="00585DBA"/>
    <w:rsid w:val="005913B5"/>
    <w:rsid w:val="005A0218"/>
    <w:rsid w:val="005A08D6"/>
    <w:rsid w:val="005A7C74"/>
    <w:rsid w:val="005B0642"/>
    <w:rsid w:val="005B653C"/>
    <w:rsid w:val="005D1031"/>
    <w:rsid w:val="005D35EC"/>
    <w:rsid w:val="005D5C2A"/>
    <w:rsid w:val="005E28F3"/>
    <w:rsid w:val="005E3914"/>
    <w:rsid w:val="005F0520"/>
    <w:rsid w:val="00602245"/>
    <w:rsid w:val="00605575"/>
    <w:rsid w:val="00606C9B"/>
    <w:rsid w:val="006177C5"/>
    <w:rsid w:val="00626657"/>
    <w:rsid w:val="00634242"/>
    <w:rsid w:val="006363F8"/>
    <w:rsid w:val="00641DD9"/>
    <w:rsid w:val="006466C7"/>
    <w:rsid w:val="00646EEA"/>
    <w:rsid w:val="00654EA6"/>
    <w:rsid w:val="006557ED"/>
    <w:rsid w:val="00656E6E"/>
    <w:rsid w:val="00675A44"/>
    <w:rsid w:val="006774B7"/>
    <w:rsid w:val="00680447"/>
    <w:rsid w:val="006912ED"/>
    <w:rsid w:val="00692325"/>
    <w:rsid w:val="006939EB"/>
    <w:rsid w:val="00694CA0"/>
    <w:rsid w:val="006968F6"/>
    <w:rsid w:val="006A4D4D"/>
    <w:rsid w:val="006A69E2"/>
    <w:rsid w:val="006A6BF6"/>
    <w:rsid w:val="006B3DD8"/>
    <w:rsid w:val="006C36C6"/>
    <w:rsid w:val="006C40FC"/>
    <w:rsid w:val="006D0EFD"/>
    <w:rsid w:val="006D2838"/>
    <w:rsid w:val="006D7125"/>
    <w:rsid w:val="006E1491"/>
    <w:rsid w:val="006E398C"/>
    <w:rsid w:val="006E66CC"/>
    <w:rsid w:val="006E7D9D"/>
    <w:rsid w:val="006F4A69"/>
    <w:rsid w:val="006F790B"/>
    <w:rsid w:val="00707FE3"/>
    <w:rsid w:val="00722B78"/>
    <w:rsid w:val="00737228"/>
    <w:rsid w:val="00743E90"/>
    <w:rsid w:val="00744B0C"/>
    <w:rsid w:val="00745AB6"/>
    <w:rsid w:val="00746255"/>
    <w:rsid w:val="0075176E"/>
    <w:rsid w:val="00755D02"/>
    <w:rsid w:val="00761594"/>
    <w:rsid w:val="007616E8"/>
    <w:rsid w:val="00762F04"/>
    <w:rsid w:val="00773BD9"/>
    <w:rsid w:val="0078219D"/>
    <w:rsid w:val="00782A75"/>
    <w:rsid w:val="0078316B"/>
    <w:rsid w:val="00784E37"/>
    <w:rsid w:val="00785971"/>
    <w:rsid w:val="0079610C"/>
    <w:rsid w:val="007A006C"/>
    <w:rsid w:val="007A442E"/>
    <w:rsid w:val="007A63A0"/>
    <w:rsid w:val="007A6C95"/>
    <w:rsid w:val="007B0EE5"/>
    <w:rsid w:val="007B35C0"/>
    <w:rsid w:val="007B4145"/>
    <w:rsid w:val="007C1803"/>
    <w:rsid w:val="007C5601"/>
    <w:rsid w:val="007E187E"/>
    <w:rsid w:val="007E293D"/>
    <w:rsid w:val="007E308F"/>
    <w:rsid w:val="007E6C85"/>
    <w:rsid w:val="007E74B6"/>
    <w:rsid w:val="007F2A2B"/>
    <w:rsid w:val="007F49B7"/>
    <w:rsid w:val="007F5254"/>
    <w:rsid w:val="007F5F0F"/>
    <w:rsid w:val="008025F4"/>
    <w:rsid w:val="00815097"/>
    <w:rsid w:val="00824612"/>
    <w:rsid w:val="008305F9"/>
    <w:rsid w:val="0083245D"/>
    <w:rsid w:val="00833974"/>
    <w:rsid w:val="00834D0E"/>
    <w:rsid w:val="00837A31"/>
    <w:rsid w:val="00837E0B"/>
    <w:rsid w:val="0084571D"/>
    <w:rsid w:val="00852CE6"/>
    <w:rsid w:val="00856900"/>
    <w:rsid w:val="008575C6"/>
    <w:rsid w:val="00887E3A"/>
    <w:rsid w:val="00891BC8"/>
    <w:rsid w:val="008A050F"/>
    <w:rsid w:val="008A1DEF"/>
    <w:rsid w:val="008A3917"/>
    <w:rsid w:val="008B279E"/>
    <w:rsid w:val="008C4612"/>
    <w:rsid w:val="008D2CD6"/>
    <w:rsid w:val="008D62F2"/>
    <w:rsid w:val="008D708C"/>
    <w:rsid w:val="008E1147"/>
    <w:rsid w:val="008E28BC"/>
    <w:rsid w:val="008F4C1D"/>
    <w:rsid w:val="008F4ED0"/>
    <w:rsid w:val="0090516A"/>
    <w:rsid w:val="0091579C"/>
    <w:rsid w:val="00922772"/>
    <w:rsid w:val="009252D7"/>
    <w:rsid w:val="00926D27"/>
    <w:rsid w:val="009337E3"/>
    <w:rsid w:val="009401C2"/>
    <w:rsid w:val="00942ABE"/>
    <w:rsid w:val="00945552"/>
    <w:rsid w:val="00945FB1"/>
    <w:rsid w:val="00953C70"/>
    <w:rsid w:val="00964419"/>
    <w:rsid w:val="009670A5"/>
    <w:rsid w:val="00967EF1"/>
    <w:rsid w:val="009727B2"/>
    <w:rsid w:val="00981A8E"/>
    <w:rsid w:val="009834D1"/>
    <w:rsid w:val="009853B2"/>
    <w:rsid w:val="00985AA3"/>
    <w:rsid w:val="00992B83"/>
    <w:rsid w:val="009943DF"/>
    <w:rsid w:val="00994506"/>
    <w:rsid w:val="0099693E"/>
    <w:rsid w:val="009A0976"/>
    <w:rsid w:val="009A0A59"/>
    <w:rsid w:val="009B43EC"/>
    <w:rsid w:val="009C3C00"/>
    <w:rsid w:val="009D0E25"/>
    <w:rsid w:val="009D4FD4"/>
    <w:rsid w:val="009D7D3A"/>
    <w:rsid w:val="009E3D8A"/>
    <w:rsid w:val="009E4974"/>
    <w:rsid w:val="00A02995"/>
    <w:rsid w:val="00A068BB"/>
    <w:rsid w:val="00A06C94"/>
    <w:rsid w:val="00A15EB6"/>
    <w:rsid w:val="00A20F20"/>
    <w:rsid w:val="00A25889"/>
    <w:rsid w:val="00A30746"/>
    <w:rsid w:val="00A34EFB"/>
    <w:rsid w:val="00A44D4C"/>
    <w:rsid w:val="00A45D86"/>
    <w:rsid w:val="00A46454"/>
    <w:rsid w:val="00A5532B"/>
    <w:rsid w:val="00A621E0"/>
    <w:rsid w:val="00A648AF"/>
    <w:rsid w:val="00A6531C"/>
    <w:rsid w:val="00A669A9"/>
    <w:rsid w:val="00A70858"/>
    <w:rsid w:val="00A715BD"/>
    <w:rsid w:val="00A73D6D"/>
    <w:rsid w:val="00A83656"/>
    <w:rsid w:val="00A9361A"/>
    <w:rsid w:val="00A94E66"/>
    <w:rsid w:val="00A97CD2"/>
    <w:rsid w:val="00AA1997"/>
    <w:rsid w:val="00AA2D97"/>
    <w:rsid w:val="00AA3CCD"/>
    <w:rsid w:val="00AA4B3E"/>
    <w:rsid w:val="00AB6618"/>
    <w:rsid w:val="00AB7574"/>
    <w:rsid w:val="00AC319F"/>
    <w:rsid w:val="00AC64F4"/>
    <w:rsid w:val="00AD123C"/>
    <w:rsid w:val="00AD4737"/>
    <w:rsid w:val="00AD580B"/>
    <w:rsid w:val="00AD5B8A"/>
    <w:rsid w:val="00AD6AFB"/>
    <w:rsid w:val="00AE31CA"/>
    <w:rsid w:val="00AE372F"/>
    <w:rsid w:val="00AE51F1"/>
    <w:rsid w:val="00AF08C6"/>
    <w:rsid w:val="00AF1069"/>
    <w:rsid w:val="00AF5C1C"/>
    <w:rsid w:val="00B05554"/>
    <w:rsid w:val="00B0746C"/>
    <w:rsid w:val="00B07B32"/>
    <w:rsid w:val="00B14054"/>
    <w:rsid w:val="00B16F99"/>
    <w:rsid w:val="00B22EB9"/>
    <w:rsid w:val="00B23851"/>
    <w:rsid w:val="00B271AB"/>
    <w:rsid w:val="00B31F94"/>
    <w:rsid w:val="00B347EF"/>
    <w:rsid w:val="00B3657F"/>
    <w:rsid w:val="00B36ACA"/>
    <w:rsid w:val="00B36BA4"/>
    <w:rsid w:val="00B36F44"/>
    <w:rsid w:val="00B373C6"/>
    <w:rsid w:val="00B41453"/>
    <w:rsid w:val="00B41E2B"/>
    <w:rsid w:val="00B470FD"/>
    <w:rsid w:val="00B47E4B"/>
    <w:rsid w:val="00B47E9E"/>
    <w:rsid w:val="00B53420"/>
    <w:rsid w:val="00B548CD"/>
    <w:rsid w:val="00B57CC3"/>
    <w:rsid w:val="00B63877"/>
    <w:rsid w:val="00B6727D"/>
    <w:rsid w:val="00B830D5"/>
    <w:rsid w:val="00B83AD5"/>
    <w:rsid w:val="00B83FD6"/>
    <w:rsid w:val="00B8538D"/>
    <w:rsid w:val="00B85F72"/>
    <w:rsid w:val="00B96C24"/>
    <w:rsid w:val="00B97CB5"/>
    <w:rsid w:val="00BA45AA"/>
    <w:rsid w:val="00BA4F40"/>
    <w:rsid w:val="00BA51D6"/>
    <w:rsid w:val="00BB47C6"/>
    <w:rsid w:val="00BB59EE"/>
    <w:rsid w:val="00BB776E"/>
    <w:rsid w:val="00BD15A3"/>
    <w:rsid w:val="00BD260B"/>
    <w:rsid w:val="00BD3F92"/>
    <w:rsid w:val="00BD66BE"/>
    <w:rsid w:val="00BE1DCA"/>
    <w:rsid w:val="00BE5FF8"/>
    <w:rsid w:val="00BE61AA"/>
    <w:rsid w:val="00BF660E"/>
    <w:rsid w:val="00C0302C"/>
    <w:rsid w:val="00C030A6"/>
    <w:rsid w:val="00C03A78"/>
    <w:rsid w:val="00C0407C"/>
    <w:rsid w:val="00C06A42"/>
    <w:rsid w:val="00C1494D"/>
    <w:rsid w:val="00C16B07"/>
    <w:rsid w:val="00C16EBE"/>
    <w:rsid w:val="00C2231A"/>
    <w:rsid w:val="00C23DAE"/>
    <w:rsid w:val="00C255C1"/>
    <w:rsid w:val="00C318A5"/>
    <w:rsid w:val="00C33969"/>
    <w:rsid w:val="00C41975"/>
    <w:rsid w:val="00C516FC"/>
    <w:rsid w:val="00C52223"/>
    <w:rsid w:val="00C56347"/>
    <w:rsid w:val="00C70A6A"/>
    <w:rsid w:val="00C72512"/>
    <w:rsid w:val="00C75FBE"/>
    <w:rsid w:val="00C76DC0"/>
    <w:rsid w:val="00C90A07"/>
    <w:rsid w:val="00C91326"/>
    <w:rsid w:val="00C919E8"/>
    <w:rsid w:val="00C939FA"/>
    <w:rsid w:val="00C96DA5"/>
    <w:rsid w:val="00C9704A"/>
    <w:rsid w:val="00CB1F4C"/>
    <w:rsid w:val="00CB2F94"/>
    <w:rsid w:val="00CC64A3"/>
    <w:rsid w:val="00CC6B4C"/>
    <w:rsid w:val="00CD1117"/>
    <w:rsid w:val="00CD1AEF"/>
    <w:rsid w:val="00CE3F78"/>
    <w:rsid w:val="00CE6F17"/>
    <w:rsid w:val="00CF144B"/>
    <w:rsid w:val="00CF2652"/>
    <w:rsid w:val="00CF49CC"/>
    <w:rsid w:val="00CF4E6D"/>
    <w:rsid w:val="00CF65C2"/>
    <w:rsid w:val="00D02D73"/>
    <w:rsid w:val="00D046C4"/>
    <w:rsid w:val="00D04BFE"/>
    <w:rsid w:val="00D06C2A"/>
    <w:rsid w:val="00D11866"/>
    <w:rsid w:val="00D1478B"/>
    <w:rsid w:val="00D14AC5"/>
    <w:rsid w:val="00D15911"/>
    <w:rsid w:val="00D16140"/>
    <w:rsid w:val="00D243FC"/>
    <w:rsid w:val="00D246EE"/>
    <w:rsid w:val="00D348CB"/>
    <w:rsid w:val="00D36BCB"/>
    <w:rsid w:val="00D36BFB"/>
    <w:rsid w:val="00D52F14"/>
    <w:rsid w:val="00D564C1"/>
    <w:rsid w:val="00D61450"/>
    <w:rsid w:val="00D6289A"/>
    <w:rsid w:val="00D6370E"/>
    <w:rsid w:val="00D76351"/>
    <w:rsid w:val="00D8258D"/>
    <w:rsid w:val="00D917FE"/>
    <w:rsid w:val="00D9196E"/>
    <w:rsid w:val="00D953B4"/>
    <w:rsid w:val="00DB10B8"/>
    <w:rsid w:val="00DB2221"/>
    <w:rsid w:val="00DB2E7E"/>
    <w:rsid w:val="00DB3D49"/>
    <w:rsid w:val="00DC089C"/>
    <w:rsid w:val="00DC6A2A"/>
    <w:rsid w:val="00DC75E6"/>
    <w:rsid w:val="00DD205F"/>
    <w:rsid w:val="00DD3BAA"/>
    <w:rsid w:val="00DD4108"/>
    <w:rsid w:val="00DE42F5"/>
    <w:rsid w:val="00DE4A3B"/>
    <w:rsid w:val="00DE4B16"/>
    <w:rsid w:val="00DF4AAC"/>
    <w:rsid w:val="00DF4F44"/>
    <w:rsid w:val="00E0033A"/>
    <w:rsid w:val="00E06087"/>
    <w:rsid w:val="00E11CFD"/>
    <w:rsid w:val="00E11EB1"/>
    <w:rsid w:val="00E32316"/>
    <w:rsid w:val="00E3657A"/>
    <w:rsid w:val="00E45C7E"/>
    <w:rsid w:val="00E47479"/>
    <w:rsid w:val="00E521A7"/>
    <w:rsid w:val="00E54013"/>
    <w:rsid w:val="00E55F86"/>
    <w:rsid w:val="00E607F1"/>
    <w:rsid w:val="00E65517"/>
    <w:rsid w:val="00E72AA5"/>
    <w:rsid w:val="00E83E06"/>
    <w:rsid w:val="00E85512"/>
    <w:rsid w:val="00E90BE8"/>
    <w:rsid w:val="00E91349"/>
    <w:rsid w:val="00E91F47"/>
    <w:rsid w:val="00E92472"/>
    <w:rsid w:val="00EA30F1"/>
    <w:rsid w:val="00EA61C0"/>
    <w:rsid w:val="00EB29F3"/>
    <w:rsid w:val="00EB4484"/>
    <w:rsid w:val="00EB55FB"/>
    <w:rsid w:val="00EB605E"/>
    <w:rsid w:val="00EC4196"/>
    <w:rsid w:val="00EC6963"/>
    <w:rsid w:val="00EC7ABA"/>
    <w:rsid w:val="00ED47A1"/>
    <w:rsid w:val="00ED663B"/>
    <w:rsid w:val="00EE3EF6"/>
    <w:rsid w:val="00EE4C2F"/>
    <w:rsid w:val="00EE7794"/>
    <w:rsid w:val="00EF2417"/>
    <w:rsid w:val="00EF3AB0"/>
    <w:rsid w:val="00EF3C56"/>
    <w:rsid w:val="00F05462"/>
    <w:rsid w:val="00F07A99"/>
    <w:rsid w:val="00F20F6A"/>
    <w:rsid w:val="00F25A03"/>
    <w:rsid w:val="00F318A6"/>
    <w:rsid w:val="00F33446"/>
    <w:rsid w:val="00F3616B"/>
    <w:rsid w:val="00F462C9"/>
    <w:rsid w:val="00F6103E"/>
    <w:rsid w:val="00F61F59"/>
    <w:rsid w:val="00F755F7"/>
    <w:rsid w:val="00F77C8A"/>
    <w:rsid w:val="00F847BF"/>
    <w:rsid w:val="00F9267B"/>
    <w:rsid w:val="00F97D45"/>
    <w:rsid w:val="00FB6094"/>
    <w:rsid w:val="00FC307F"/>
    <w:rsid w:val="00FC79C6"/>
    <w:rsid w:val="00FD1D0A"/>
    <w:rsid w:val="00FD2E38"/>
    <w:rsid w:val="00FD3EE0"/>
    <w:rsid w:val="00FE1993"/>
    <w:rsid w:val="00FE4643"/>
    <w:rsid w:val="00FE4BA5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67945"/>
  <w15:docId w15:val="{2F14630D-EF26-4E96-B1DC-FEA7854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356A0"/>
    <w:pPr>
      <w:keepNext/>
      <w:keepLines/>
      <w:spacing w:beforeLines="50" w:before="50" w:afterLines="50" w:after="50" w:line="360" w:lineRule="auto"/>
      <w:ind w:firstLine="476"/>
      <w:jc w:val="left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CD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CD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F4E6D"/>
    <w:pPr>
      <w:ind w:firstLineChars="200" w:firstLine="420"/>
    </w:pPr>
  </w:style>
  <w:style w:type="character" w:styleId="a8">
    <w:name w:val="Emphasis"/>
    <w:basedOn w:val="a0"/>
    <w:uiPriority w:val="20"/>
    <w:qFormat/>
    <w:rsid w:val="00351CE1"/>
    <w:rPr>
      <w:i/>
      <w:iCs/>
    </w:rPr>
  </w:style>
  <w:style w:type="character" w:customStyle="1" w:styleId="30">
    <w:name w:val="标题 3 字符"/>
    <w:basedOn w:val="a0"/>
    <w:link w:val="3"/>
    <w:uiPriority w:val="9"/>
    <w:rsid w:val="000356A0"/>
    <w:rPr>
      <w:rFonts w:ascii="Times New Roman" w:eastAsia="宋体" w:hAnsi="Times New Roman" w:cs="Times New Roman"/>
      <w:b/>
      <w:bCs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3777C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777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F33FD-73E2-449F-AE69-FA9EA7CF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永高股份有限公司</dc:creator>
  <cp:lastModifiedBy>admin</cp:lastModifiedBy>
  <cp:revision>13</cp:revision>
  <dcterms:created xsi:type="dcterms:W3CDTF">2020-07-05T07:47:00Z</dcterms:created>
  <dcterms:modified xsi:type="dcterms:W3CDTF">2020-07-06T11:11:00Z</dcterms:modified>
</cp:coreProperties>
</file>