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047CC" w14:textId="393112D6" w:rsidR="00212A4A" w:rsidRPr="00F475FD" w:rsidRDefault="00212A4A" w:rsidP="002D64E6">
      <w:pPr>
        <w:spacing w:beforeLines="50" w:before="156" w:afterLines="50" w:after="156" w:line="400" w:lineRule="exact"/>
        <w:rPr>
          <w:rFonts w:ascii="宋体" w:hAnsi="宋体"/>
          <w:bCs/>
          <w:iCs/>
          <w:color w:val="000000"/>
          <w:sz w:val="24"/>
        </w:rPr>
      </w:pPr>
      <w:r>
        <w:rPr>
          <w:rFonts w:ascii="宋体" w:hAnsi="宋体" w:hint="eastAsia"/>
          <w:bCs/>
          <w:iCs/>
          <w:color w:val="000000"/>
          <w:sz w:val="24"/>
        </w:rPr>
        <w:t>证券</w:t>
      </w:r>
      <w:r w:rsidR="00230902">
        <w:rPr>
          <w:rFonts w:ascii="宋体" w:hAnsi="宋体" w:hint="eastAsia"/>
          <w:bCs/>
          <w:iCs/>
          <w:color w:val="000000"/>
          <w:sz w:val="24"/>
        </w:rPr>
        <w:t>代</w:t>
      </w:r>
      <w:r>
        <w:rPr>
          <w:rFonts w:ascii="宋体" w:hAnsi="宋体" w:hint="eastAsia"/>
          <w:bCs/>
          <w:iCs/>
          <w:color w:val="000000"/>
          <w:sz w:val="24"/>
        </w:rPr>
        <w:t>码：300331                                  证券简称：苏大维格</w:t>
      </w:r>
    </w:p>
    <w:p w14:paraId="20FF409E" w14:textId="419C38A0" w:rsidR="00212A4A" w:rsidRDefault="00212A4A" w:rsidP="002D64E6">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苏州苏大维格</w:t>
      </w:r>
      <w:r w:rsidR="00E32A09">
        <w:rPr>
          <w:rFonts w:ascii="宋体" w:hAnsi="宋体" w:hint="eastAsia"/>
          <w:b/>
          <w:bCs/>
          <w:iCs/>
          <w:color w:val="000000"/>
          <w:sz w:val="32"/>
          <w:szCs w:val="32"/>
        </w:rPr>
        <w:t>科技集团</w:t>
      </w:r>
      <w:r>
        <w:rPr>
          <w:rFonts w:ascii="宋体" w:hAnsi="宋体" w:hint="eastAsia"/>
          <w:b/>
          <w:bCs/>
          <w:iCs/>
          <w:color w:val="000000"/>
          <w:sz w:val="32"/>
          <w:szCs w:val="32"/>
        </w:rPr>
        <w:t>股份有限公司</w:t>
      </w:r>
    </w:p>
    <w:p w14:paraId="7B5EB4BA" w14:textId="77777777" w:rsidR="00A87AC0" w:rsidRDefault="00212A4A" w:rsidP="002D64E6">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14:paraId="7B4840C6" w14:textId="26C07EF0" w:rsidR="00212A4A" w:rsidRDefault="00212A4A" w:rsidP="00212A4A">
      <w:pPr>
        <w:spacing w:line="400" w:lineRule="exact"/>
        <w:rPr>
          <w:rFonts w:ascii="宋体" w:hAnsi="宋体"/>
          <w:bCs/>
          <w:iCs/>
          <w:color w:val="000000"/>
          <w:sz w:val="24"/>
        </w:rPr>
      </w:pPr>
      <w:r>
        <w:rPr>
          <w:rFonts w:ascii="宋体" w:hAnsi="宋体" w:hint="eastAsia"/>
          <w:bCs/>
          <w:iCs/>
          <w:color w:val="000000"/>
          <w:sz w:val="24"/>
        </w:rPr>
        <w:t xml:space="preserve">                                                       编号：</w:t>
      </w:r>
      <w:r w:rsidR="00025808">
        <w:rPr>
          <w:rFonts w:ascii="宋体" w:hAnsi="宋体" w:hint="eastAsia"/>
          <w:bCs/>
          <w:iCs/>
          <w:color w:val="000000"/>
          <w:sz w:val="24"/>
        </w:rPr>
        <w:t>2</w:t>
      </w:r>
      <w:r w:rsidR="00025808" w:rsidRPr="00131A07">
        <w:rPr>
          <w:rFonts w:ascii="宋体" w:hAnsi="宋体" w:hint="eastAsia"/>
          <w:bCs/>
          <w:iCs/>
          <w:color w:val="000000"/>
          <w:sz w:val="24"/>
        </w:rPr>
        <w:t>0</w:t>
      </w:r>
      <w:r w:rsidR="003D28CA">
        <w:rPr>
          <w:rFonts w:ascii="宋体" w:hAnsi="宋体"/>
          <w:bCs/>
          <w:iCs/>
          <w:color w:val="000000"/>
          <w:sz w:val="24"/>
        </w:rPr>
        <w:t>20</w:t>
      </w:r>
      <w:r w:rsidR="00025808" w:rsidRPr="00131A07">
        <w:rPr>
          <w:rFonts w:ascii="宋体" w:hAnsi="宋体" w:hint="eastAsia"/>
          <w:bCs/>
          <w:iCs/>
          <w:color w:val="000000"/>
          <w:sz w:val="24"/>
        </w:rPr>
        <w:t>-00</w:t>
      </w:r>
      <w:r w:rsidR="00586493">
        <w:rPr>
          <w:rFonts w:ascii="宋体" w:hAnsi="宋体"/>
          <w:bCs/>
          <w:iCs/>
          <w:color w:val="000000"/>
          <w:sz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6434"/>
      </w:tblGrid>
      <w:tr w:rsidR="00212A4A" w14:paraId="65C15BCD" w14:textId="77777777" w:rsidTr="00711E3B">
        <w:tc>
          <w:tcPr>
            <w:tcW w:w="1908" w:type="dxa"/>
            <w:tcBorders>
              <w:top w:val="single" w:sz="4" w:space="0" w:color="auto"/>
              <w:left w:val="single" w:sz="4" w:space="0" w:color="auto"/>
              <w:bottom w:val="single" w:sz="4" w:space="0" w:color="auto"/>
              <w:right w:val="single" w:sz="4" w:space="0" w:color="auto"/>
            </w:tcBorders>
            <w:vAlign w:val="center"/>
          </w:tcPr>
          <w:p w14:paraId="1DE9D9DA" w14:textId="77777777" w:rsidR="00212A4A" w:rsidRDefault="00212A4A" w:rsidP="00711E3B">
            <w:pPr>
              <w:spacing w:line="480" w:lineRule="atLeast"/>
              <w:rPr>
                <w:rFonts w:ascii="宋体" w:hAnsi="宋体"/>
                <w:bCs/>
                <w:iCs/>
                <w:color w:val="000000"/>
                <w:sz w:val="24"/>
              </w:rPr>
            </w:pPr>
            <w:r>
              <w:rPr>
                <w:rFonts w:ascii="宋体" w:hAnsi="宋体" w:hint="eastAsia"/>
                <w:bCs/>
                <w:iCs/>
                <w:color w:val="000000"/>
                <w:sz w:val="24"/>
              </w:rPr>
              <w:t>投资者关系</w:t>
            </w:r>
          </w:p>
          <w:p w14:paraId="2F5745A8" w14:textId="77777777" w:rsidR="00212A4A" w:rsidRDefault="00212A4A" w:rsidP="00711E3B">
            <w:pPr>
              <w:spacing w:line="480" w:lineRule="atLeast"/>
              <w:rPr>
                <w:rFonts w:ascii="宋体" w:hAnsi="宋体"/>
                <w:bCs/>
                <w:iCs/>
                <w:color w:val="000000"/>
                <w:sz w:val="24"/>
              </w:rPr>
            </w:pPr>
            <w:r>
              <w:rPr>
                <w:rFonts w:ascii="宋体" w:hAnsi="宋体" w:hint="eastAsia"/>
                <w:bCs/>
                <w:iCs/>
                <w:color w:val="000000"/>
                <w:sz w:val="24"/>
              </w:rPr>
              <w:t>活动类别</w:t>
            </w:r>
          </w:p>
          <w:p w14:paraId="4218001E" w14:textId="77777777" w:rsidR="00212A4A" w:rsidRDefault="00212A4A" w:rsidP="00711E3B">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14:paraId="2DC960AE" w14:textId="77777777" w:rsidR="00212A4A" w:rsidRDefault="00E32A09" w:rsidP="00711E3B">
            <w:pPr>
              <w:spacing w:line="480" w:lineRule="atLeast"/>
              <w:rPr>
                <w:rFonts w:ascii="宋体" w:hAnsi="宋体"/>
                <w:bCs/>
                <w:iCs/>
                <w:color w:val="000000"/>
                <w:sz w:val="24"/>
              </w:rPr>
            </w:pPr>
            <w:r w:rsidRPr="006E31F1">
              <w:rPr>
                <w:rFonts w:ascii="宋体" w:hAnsi="宋体" w:hint="eastAsia"/>
                <w:bCs/>
                <w:iCs/>
                <w:color w:val="000000"/>
                <w:sz w:val="24"/>
              </w:rPr>
              <w:t>■</w:t>
            </w:r>
            <w:r w:rsidR="00212A4A">
              <w:rPr>
                <w:rFonts w:ascii="宋体" w:hAnsi="宋体" w:hint="eastAsia"/>
                <w:sz w:val="28"/>
                <w:szCs w:val="28"/>
              </w:rPr>
              <w:t xml:space="preserve">特定对象调研        </w:t>
            </w:r>
            <w:r>
              <w:rPr>
                <w:rFonts w:ascii="宋体" w:hAnsi="宋体" w:hint="eastAsia"/>
                <w:bCs/>
                <w:iCs/>
                <w:color w:val="000000"/>
                <w:sz w:val="24"/>
              </w:rPr>
              <w:t>□</w:t>
            </w:r>
            <w:r w:rsidR="00212A4A">
              <w:rPr>
                <w:rFonts w:ascii="宋体" w:hAnsi="宋体" w:hint="eastAsia"/>
                <w:sz w:val="28"/>
                <w:szCs w:val="28"/>
              </w:rPr>
              <w:t>分析师会议</w:t>
            </w:r>
          </w:p>
          <w:p w14:paraId="218ECEA0" w14:textId="77777777" w:rsidR="00212A4A" w:rsidRDefault="00212A4A" w:rsidP="00711E3B">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媒体采访            </w:t>
            </w:r>
            <w:r>
              <w:rPr>
                <w:rFonts w:ascii="宋体" w:hAnsi="宋体" w:hint="eastAsia"/>
                <w:bCs/>
                <w:iCs/>
                <w:color w:val="000000"/>
                <w:sz w:val="24"/>
              </w:rPr>
              <w:t>□</w:t>
            </w:r>
            <w:r>
              <w:rPr>
                <w:rFonts w:ascii="宋体" w:hAnsi="宋体" w:hint="eastAsia"/>
                <w:sz w:val="28"/>
                <w:szCs w:val="28"/>
              </w:rPr>
              <w:t>业绩说明会</w:t>
            </w:r>
          </w:p>
          <w:p w14:paraId="7E999AAD" w14:textId="77777777" w:rsidR="00212A4A" w:rsidRDefault="00212A4A" w:rsidP="00711E3B">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新闻发布会          </w:t>
            </w:r>
            <w:r>
              <w:rPr>
                <w:rFonts w:ascii="宋体" w:hAnsi="宋体" w:hint="eastAsia"/>
                <w:bCs/>
                <w:iCs/>
                <w:color w:val="000000"/>
                <w:sz w:val="24"/>
              </w:rPr>
              <w:t>□</w:t>
            </w:r>
            <w:r>
              <w:rPr>
                <w:rFonts w:ascii="宋体" w:hAnsi="宋体" w:hint="eastAsia"/>
                <w:sz w:val="28"/>
                <w:szCs w:val="28"/>
              </w:rPr>
              <w:t>路演活动</w:t>
            </w:r>
          </w:p>
          <w:p w14:paraId="65CFD4C8" w14:textId="77777777" w:rsidR="00212A4A" w:rsidRDefault="00212A4A" w:rsidP="00711E3B">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现场参观</w:t>
            </w:r>
            <w:r>
              <w:rPr>
                <w:rFonts w:ascii="宋体" w:hAnsi="宋体" w:hint="eastAsia"/>
                <w:bCs/>
                <w:iCs/>
                <w:color w:val="000000"/>
                <w:sz w:val="24"/>
              </w:rPr>
              <w:tab/>
            </w:r>
          </w:p>
          <w:p w14:paraId="7122F942" w14:textId="77777777" w:rsidR="00212A4A" w:rsidRDefault="00212A4A" w:rsidP="00711E3B">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其他 （</w:t>
            </w:r>
            <w:r>
              <w:rPr>
                <w:rFonts w:ascii="宋体" w:hAnsi="宋体" w:hint="eastAsia"/>
                <w:sz w:val="28"/>
                <w:szCs w:val="28"/>
                <w:u w:val="single"/>
              </w:rPr>
              <w:t>请文字说明其他活动内容）</w:t>
            </w:r>
          </w:p>
        </w:tc>
      </w:tr>
      <w:tr w:rsidR="00BB4D26" w14:paraId="53B82326" w14:textId="77777777" w:rsidTr="00DD2290">
        <w:trPr>
          <w:trHeight w:val="983"/>
        </w:trPr>
        <w:tc>
          <w:tcPr>
            <w:tcW w:w="1908" w:type="dxa"/>
            <w:tcBorders>
              <w:top w:val="single" w:sz="4" w:space="0" w:color="auto"/>
              <w:left w:val="single" w:sz="4" w:space="0" w:color="auto"/>
              <w:bottom w:val="single" w:sz="4" w:space="0" w:color="auto"/>
              <w:right w:val="single" w:sz="4" w:space="0" w:color="auto"/>
            </w:tcBorders>
            <w:vAlign w:val="center"/>
          </w:tcPr>
          <w:p w14:paraId="45EBA702" w14:textId="77777777" w:rsidR="00BB4D26" w:rsidRDefault="00BB4D26" w:rsidP="00BB4D26">
            <w:pPr>
              <w:spacing w:line="480" w:lineRule="atLeast"/>
              <w:rPr>
                <w:rFonts w:ascii="宋体" w:hAnsi="宋体"/>
                <w:bCs/>
                <w:iCs/>
                <w:color w:val="000000"/>
                <w:sz w:val="24"/>
              </w:rPr>
            </w:pPr>
            <w:r w:rsidRPr="0092693E">
              <w:rPr>
                <w:rFonts w:ascii="宋体" w:hAnsi="宋体" w:hint="eastAsia"/>
                <w:bCs/>
                <w:iCs/>
                <w:color w:val="000000"/>
                <w:sz w:val="24"/>
              </w:rPr>
              <w:t>参与人员姓名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350132FF" w14:textId="63AAEEB9" w:rsidR="003D28CA" w:rsidRDefault="003D28CA" w:rsidP="008C605A">
            <w:pPr>
              <w:spacing w:line="480" w:lineRule="atLeast"/>
              <w:rPr>
                <w:rFonts w:ascii="宋体" w:hAnsi="宋体"/>
                <w:color w:val="000000"/>
                <w:sz w:val="24"/>
              </w:rPr>
            </w:pPr>
            <w:r>
              <w:rPr>
                <w:rFonts w:ascii="宋体" w:hAnsi="宋体" w:hint="eastAsia"/>
                <w:color w:val="000000"/>
                <w:sz w:val="24"/>
              </w:rPr>
              <w:t>东吴证券</w:t>
            </w:r>
            <w:r w:rsidR="008C605A">
              <w:rPr>
                <w:rFonts w:ascii="宋体" w:hAnsi="宋体" w:hint="eastAsia"/>
                <w:color w:val="000000"/>
                <w:sz w:val="24"/>
              </w:rPr>
              <w:t xml:space="preserve"> </w:t>
            </w:r>
            <w:r>
              <w:rPr>
                <w:rFonts w:ascii="宋体" w:hAnsi="宋体"/>
                <w:color w:val="000000"/>
                <w:sz w:val="24"/>
              </w:rPr>
              <w:t xml:space="preserve">               </w:t>
            </w:r>
            <w:r w:rsidR="008C605A">
              <w:rPr>
                <w:rFonts w:ascii="宋体" w:hAnsi="宋体" w:hint="eastAsia"/>
                <w:color w:val="000000"/>
                <w:sz w:val="24"/>
              </w:rPr>
              <w:t xml:space="preserve"> </w:t>
            </w:r>
            <w:r w:rsidRPr="003D28CA">
              <w:rPr>
                <w:rFonts w:ascii="宋体" w:hAnsi="宋体" w:hint="eastAsia"/>
                <w:color w:val="000000"/>
                <w:sz w:val="24"/>
              </w:rPr>
              <w:t>刘欣瑜</w:t>
            </w:r>
          </w:p>
          <w:p w14:paraId="7C72C1E7" w14:textId="1372437C" w:rsidR="008C605A" w:rsidRDefault="003D28CA" w:rsidP="008C605A">
            <w:pPr>
              <w:spacing w:line="480" w:lineRule="atLeast"/>
              <w:rPr>
                <w:rFonts w:ascii="宋体" w:hAnsi="宋体"/>
                <w:color w:val="000000"/>
                <w:sz w:val="24"/>
              </w:rPr>
            </w:pPr>
            <w:r>
              <w:rPr>
                <w:rFonts w:ascii="宋体" w:hAnsi="宋体" w:hint="eastAsia"/>
                <w:color w:val="000000"/>
                <w:sz w:val="24"/>
              </w:rPr>
              <w:t>国泰君安</w:t>
            </w:r>
            <w:r w:rsidR="008C605A">
              <w:rPr>
                <w:rFonts w:ascii="宋体" w:hAnsi="宋体" w:hint="eastAsia"/>
                <w:color w:val="000000"/>
                <w:sz w:val="24"/>
              </w:rPr>
              <w:t xml:space="preserve"> </w:t>
            </w:r>
            <w:r>
              <w:rPr>
                <w:rFonts w:ascii="宋体" w:hAnsi="宋体"/>
                <w:color w:val="000000"/>
                <w:sz w:val="24"/>
              </w:rPr>
              <w:t xml:space="preserve">               </w:t>
            </w:r>
            <w:r w:rsidR="008C605A">
              <w:rPr>
                <w:rFonts w:ascii="宋体" w:hAnsi="宋体" w:hint="eastAsia"/>
                <w:color w:val="000000"/>
                <w:sz w:val="24"/>
              </w:rPr>
              <w:t xml:space="preserve"> </w:t>
            </w:r>
            <w:r w:rsidRPr="003D28CA">
              <w:rPr>
                <w:rFonts w:ascii="宋体" w:hAnsi="宋体" w:hint="eastAsia"/>
                <w:color w:val="000000"/>
                <w:sz w:val="24"/>
              </w:rPr>
              <w:t>黄行辉</w:t>
            </w:r>
          </w:p>
          <w:p w14:paraId="70D8D5FB" w14:textId="5B818153" w:rsidR="003D28CA" w:rsidRDefault="003D28CA" w:rsidP="008C605A">
            <w:pPr>
              <w:spacing w:line="480" w:lineRule="atLeast"/>
              <w:rPr>
                <w:rFonts w:ascii="宋体" w:hAnsi="宋体"/>
                <w:color w:val="000000"/>
                <w:sz w:val="24"/>
              </w:rPr>
            </w:pPr>
            <w:r>
              <w:rPr>
                <w:rFonts w:ascii="宋体" w:hAnsi="宋体" w:hint="eastAsia"/>
                <w:color w:val="000000"/>
                <w:sz w:val="24"/>
              </w:rPr>
              <w:t>民生证券</w:t>
            </w:r>
            <w:r w:rsidR="008C605A">
              <w:rPr>
                <w:rFonts w:ascii="宋体" w:hAnsi="宋体" w:hint="eastAsia"/>
                <w:color w:val="000000"/>
                <w:sz w:val="24"/>
              </w:rPr>
              <w:t xml:space="preserve"> </w:t>
            </w:r>
            <w:r>
              <w:rPr>
                <w:rFonts w:ascii="宋体" w:hAnsi="宋体"/>
                <w:color w:val="000000"/>
                <w:sz w:val="24"/>
              </w:rPr>
              <w:t xml:space="preserve">               </w:t>
            </w:r>
            <w:r w:rsidR="008C605A">
              <w:rPr>
                <w:rFonts w:ascii="宋体" w:hAnsi="宋体" w:hint="eastAsia"/>
                <w:color w:val="000000"/>
                <w:sz w:val="24"/>
              </w:rPr>
              <w:t xml:space="preserve"> </w:t>
            </w:r>
            <w:r>
              <w:rPr>
                <w:rFonts w:ascii="宋体" w:hAnsi="宋体" w:hint="eastAsia"/>
                <w:color w:val="000000"/>
                <w:sz w:val="24"/>
              </w:rPr>
              <w:t>赵晗泥</w:t>
            </w:r>
          </w:p>
          <w:p w14:paraId="03D66A49" w14:textId="1B93357B" w:rsidR="00BB4D26" w:rsidRPr="007C6F75" w:rsidRDefault="003D28CA" w:rsidP="00BB4D26">
            <w:pPr>
              <w:spacing w:line="480" w:lineRule="atLeast"/>
              <w:rPr>
                <w:rFonts w:ascii="宋体" w:hAnsi="宋体"/>
                <w:bCs/>
                <w:iCs/>
                <w:color w:val="000000"/>
                <w:sz w:val="24"/>
              </w:rPr>
            </w:pPr>
            <w:r>
              <w:rPr>
                <w:rFonts w:ascii="宋体" w:hAnsi="宋体" w:hint="eastAsia"/>
                <w:bCs/>
                <w:iCs/>
                <w:color w:val="000000"/>
                <w:sz w:val="24"/>
              </w:rPr>
              <w:t xml:space="preserve">汇盛投资 </w:t>
            </w:r>
            <w:r>
              <w:rPr>
                <w:rFonts w:ascii="宋体" w:hAnsi="宋体"/>
                <w:bCs/>
                <w:iCs/>
                <w:color w:val="000000"/>
                <w:sz w:val="24"/>
              </w:rPr>
              <w:t xml:space="preserve">                </w:t>
            </w:r>
            <w:r>
              <w:rPr>
                <w:rFonts w:ascii="宋体" w:hAnsi="宋体" w:hint="eastAsia"/>
                <w:bCs/>
                <w:iCs/>
                <w:color w:val="000000"/>
                <w:sz w:val="24"/>
              </w:rPr>
              <w:t>叶树昌</w:t>
            </w:r>
          </w:p>
        </w:tc>
      </w:tr>
      <w:tr w:rsidR="00BB4D26" w14:paraId="1E4E49E1" w14:textId="77777777" w:rsidTr="00A87AC0">
        <w:trPr>
          <w:trHeight w:val="435"/>
        </w:trPr>
        <w:tc>
          <w:tcPr>
            <w:tcW w:w="1908" w:type="dxa"/>
            <w:tcBorders>
              <w:top w:val="single" w:sz="4" w:space="0" w:color="auto"/>
              <w:left w:val="single" w:sz="4" w:space="0" w:color="auto"/>
              <w:bottom w:val="single" w:sz="4" w:space="0" w:color="auto"/>
              <w:right w:val="single" w:sz="4" w:space="0" w:color="auto"/>
            </w:tcBorders>
            <w:vAlign w:val="center"/>
          </w:tcPr>
          <w:p w14:paraId="5A293E39" w14:textId="77777777" w:rsidR="00BB4D26" w:rsidRDefault="00BB4D26" w:rsidP="00BB4D26">
            <w:pPr>
              <w:spacing w:line="480" w:lineRule="atLeast"/>
              <w:rPr>
                <w:rFonts w:ascii="宋体" w:hAnsi="宋体"/>
                <w:bCs/>
                <w:iCs/>
                <w:color w:val="000000"/>
                <w:sz w:val="24"/>
              </w:rPr>
            </w:pPr>
            <w:r>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vAlign w:val="center"/>
          </w:tcPr>
          <w:p w14:paraId="7B44ED3D" w14:textId="2C417757" w:rsidR="00BB4D26" w:rsidRDefault="00BB4D26" w:rsidP="00BB4D26">
            <w:pPr>
              <w:spacing w:line="480" w:lineRule="atLeast"/>
              <w:rPr>
                <w:rFonts w:ascii="宋体" w:hAnsi="宋体"/>
                <w:bCs/>
                <w:iCs/>
                <w:color w:val="000000"/>
                <w:sz w:val="24"/>
              </w:rPr>
            </w:pPr>
            <w:r>
              <w:rPr>
                <w:rFonts w:ascii="宋体" w:hAnsi="宋体" w:hint="eastAsia"/>
                <w:bCs/>
                <w:iCs/>
                <w:color w:val="000000"/>
                <w:sz w:val="24"/>
              </w:rPr>
              <w:t>20</w:t>
            </w:r>
            <w:r w:rsidR="003D28CA">
              <w:rPr>
                <w:rFonts w:ascii="宋体" w:hAnsi="宋体"/>
                <w:bCs/>
                <w:iCs/>
                <w:color w:val="000000"/>
                <w:sz w:val="24"/>
              </w:rPr>
              <w:t>20</w:t>
            </w:r>
            <w:r>
              <w:rPr>
                <w:rFonts w:ascii="宋体" w:hAnsi="宋体" w:hint="eastAsia"/>
                <w:bCs/>
                <w:iCs/>
                <w:color w:val="000000"/>
                <w:sz w:val="24"/>
              </w:rPr>
              <w:t>年</w:t>
            </w:r>
            <w:r w:rsidR="003D28CA">
              <w:rPr>
                <w:rFonts w:ascii="宋体" w:hAnsi="宋体"/>
                <w:bCs/>
                <w:iCs/>
                <w:color w:val="000000"/>
                <w:sz w:val="24"/>
              </w:rPr>
              <w:t>7</w:t>
            </w:r>
            <w:r>
              <w:rPr>
                <w:rFonts w:ascii="宋体" w:hAnsi="宋体" w:hint="eastAsia"/>
                <w:bCs/>
                <w:iCs/>
                <w:color w:val="000000"/>
                <w:sz w:val="24"/>
              </w:rPr>
              <w:t>月</w:t>
            </w:r>
            <w:r w:rsidR="003D28CA">
              <w:rPr>
                <w:rFonts w:ascii="宋体" w:hAnsi="宋体"/>
                <w:bCs/>
                <w:iCs/>
                <w:color w:val="000000"/>
                <w:sz w:val="24"/>
              </w:rPr>
              <w:t>20</w:t>
            </w:r>
            <w:r>
              <w:rPr>
                <w:rFonts w:ascii="宋体" w:hAnsi="宋体" w:hint="eastAsia"/>
                <w:bCs/>
                <w:iCs/>
                <w:color w:val="000000"/>
                <w:sz w:val="24"/>
              </w:rPr>
              <w:t>日</w:t>
            </w:r>
            <w:r w:rsidR="003D28CA" w:rsidRPr="001F240E">
              <w:rPr>
                <w:rFonts w:ascii="宋体" w:hAnsi="宋体" w:hint="eastAsia"/>
                <w:bCs/>
                <w:iCs/>
                <w:color w:val="000000"/>
                <w:sz w:val="24"/>
              </w:rPr>
              <w:t>上</w:t>
            </w:r>
            <w:r w:rsidRPr="001F240E">
              <w:rPr>
                <w:rFonts w:ascii="宋体" w:hAnsi="宋体" w:hint="eastAsia"/>
                <w:bCs/>
                <w:iCs/>
                <w:color w:val="000000"/>
                <w:sz w:val="24"/>
              </w:rPr>
              <w:t>午1</w:t>
            </w:r>
            <w:r w:rsidR="003D28CA" w:rsidRPr="001F240E">
              <w:rPr>
                <w:rFonts w:ascii="宋体" w:hAnsi="宋体"/>
                <w:bCs/>
                <w:iCs/>
                <w:color w:val="000000"/>
                <w:sz w:val="24"/>
              </w:rPr>
              <w:t>0</w:t>
            </w:r>
            <w:r w:rsidRPr="001F240E">
              <w:rPr>
                <w:rFonts w:ascii="宋体" w:hAnsi="宋体" w:hint="eastAsia"/>
                <w:bCs/>
                <w:iCs/>
                <w:color w:val="000000"/>
                <w:sz w:val="24"/>
              </w:rPr>
              <w:t>：</w:t>
            </w:r>
            <w:r w:rsidR="003D28CA" w:rsidRPr="001F240E">
              <w:rPr>
                <w:rFonts w:ascii="宋体" w:hAnsi="宋体" w:hint="eastAsia"/>
                <w:bCs/>
                <w:iCs/>
                <w:color w:val="000000"/>
                <w:sz w:val="24"/>
              </w:rPr>
              <w:t>0</w:t>
            </w:r>
            <w:r w:rsidRPr="001F240E">
              <w:rPr>
                <w:rFonts w:ascii="宋体" w:hAnsi="宋体" w:hint="eastAsia"/>
                <w:bCs/>
                <w:iCs/>
                <w:color w:val="000000"/>
                <w:sz w:val="24"/>
              </w:rPr>
              <w:t>0</w:t>
            </w:r>
          </w:p>
        </w:tc>
      </w:tr>
      <w:tr w:rsidR="00BB4D26" w14:paraId="00A13C10" w14:textId="77777777" w:rsidTr="00A87AC0">
        <w:trPr>
          <w:trHeight w:val="570"/>
        </w:trPr>
        <w:tc>
          <w:tcPr>
            <w:tcW w:w="1908" w:type="dxa"/>
            <w:tcBorders>
              <w:top w:val="single" w:sz="4" w:space="0" w:color="auto"/>
              <w:left w:val="single" w:sz="4" w:space="0" w:color="auto"/>
              <w:bottom w:val="single" w:sz="4" w:space="0" w:color="auto"/>
              <w:right w:val="single" w:sz="4" w:space="0" w:color="auto"/>
            </w:tcBorders>
            <w:vAlign w:val="center"/>
          </w:tcPr>
          <w:p w14:paraId="3C74F503" w14:textId="77777777" w:rsidR="00BB4D26" w:rsidRDefault="00BB4D26" w:rsidP="00BB4D26">
            <w:pPr>
              <w:spacing w:line="480" w:lineRule="atLeast"/>
              <w:rPr>
                <w:rFonts w:ascii="宋体" w:hAnsi="宋体"/>
                <w:bCs/>
                <w:iCs/>
                <w:color w:val="000000"/>
                <w:sz w:val="24"/>
              </w:rPr>
            </w:pPr>
            <w:r>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vAlign w:val="center"/>
          </w:tcPr>
          <w:p w14:paraId="6DE8375F" w14:textId="476872B2" w:rsidR="00BB4D26" w:rsidRDefault="00BB4D26" w:rsidP="002D743F">
            <w:pPr>
              <w:spacing w:line="480" w:lineRule="atLeast"/>
              <w:rPr>
                <w:rFonts w:ascii="宋体" w:hAnsi="宋体"/>
                <w:bCs/>
                <w:iCs/>
                <w:color w:val="000000"/>
                <w:sz w:val="24"/>
              </w:rPr>
            </w:pPr>
            <w:r>
              <w:rPr>
                <w:rFonts w:ascii="宋体" w:hAnsi="宋体" w:hint="eastAsia"/>
                <w:bCs/>
                <w:iCs/>
                <w:color w:val="000000"/>
                <w:sz w:val="24"/>
              </w:rPr>
              <w:t>苏州工业园区新昌路6</w:t>
            </w:r>
            <w:r>
              <w:rPr>
                <w:rFonts w:ascii="宋体" w:hAnsi="宋体"/>
                <w:bCs/>
                <w:iCs/>
                <w:color w:val="000000"/>
                <w:sz w:val="24"/>
              </w:rPr>
              <w:t>8</w:t>
            </w:r>
            <w:r>
              <w:rPr>
                <w:rFonts w:ascii="宋体" w:hAnsi="宋体" w:hint="eastAsia"/>
                <w:bCs/>
                <w:iCs/>
                <w:color w:val="000000"/>
                <w:sz w:val="24"/>
              </w:rPr>
              <w:t>号公司</w:t>
            </w:r>
            <w:r w:rsidRPr="001F240E">
              <w:rPr>
                <w:rFonts w:ascii="宋体" w:hAnsi="宋体" w:hint="eastAsia"/>
                <w:bCs/>
                <w:iCs/>
                <w:color w:val="000000"/>
                <w:sz w:val="24"/>
              </w:rPr>
              <w:t>会议室</w:t>
            </w:r>
          </w:p>
        </w:tc>
      </w:tr>
      <w:tr w:rsidR="00BB4D26" w14:paraId="7C4F65BE" w14:textId="77777777" w:rsidTr="00A87AC0">
        <w:trPr>
          <w:trHeight w:val="762"/>
        </w:trPr>
        <w:tc>
          <w:tcPr>
            <w:tcW w:w="1908" w:type="dxa"/>
            <w:tcBorders>
              <w:top w:val="single" w:sz="4" w:space="0" w:color="auto"/>
              <w:left w:val="single" w:sz="4" w:space="0" w:color="auto"/>
              <w:bottom w:val="single" w:sz="4" w:space="0" w:color="auto"/>
              <w:right w:val="single" w:sz="4" w:space="0" w:color="auto"/>
            </w:tcBorders>
            <w:vAlign w:val="center"/>
          </w:tcPr>
          <w:p w14:paraId="4489F1BA" w14:textId="77777777" w:rsidR="00BB4D26" w:rsidRDefault="00BB4D26" w:rsidP="00BB4D26">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7B0B4416" w14:textId="77777777" w:rsidR="00BB4D26" w:rsidRDefault="00BB4D26" w:rsidP="00BB4D26">
            <w:pPr>
              <w:spacing w:line="480" w:lineRule="atLeast"/>
              <w:rPr>
                <w:rFonts w:ascii="宋体" w:hAnsi="宋体"/>
                <w:bCs/>
                <w:iCs/>
                <w:color w:val="000000"/>
                <w:sz w:val="24"/>
              </w:rPr>
            </w:pPr>
            <w:r>
              <w:rPr>
                <w:rFonts w:ascii="宋体" w:hAnsi="宋体" w:hint="eastAsia"/>
                <w:bCs/>
                <w:iCs/>
                <w:color w:val="000000"/>
                <w:sz w:val="24"/>
              </w:rPr>
              <w:t>董事长陈林森先生</w:t>
            </w:r>
          </w:p>
          <w:p w14:paraId="32E452F6" w14:textId="0F7A6E56" w:rsidR="00BB4D26" w:rsidRPr="00E32A09" w:rsidRDefault="00BB4D26" w:rsidP="00BB4D26">
            <w:pPr>
              <w:spacing w:line="480" w:lineRule="atLeast"/>
              <w:rPr>
                <w:rFonts w:ascii="宋体" w:hAnsi="宋体"/>
                <w:bCs/>
                <w:iCs/>
                <w:color w:val="000000"/>
                <w:sz w:val="24"/>
              </w:rPr>
            </w:pPr>
            <w:r>
              <w:rPr>
                <w:rFonts w:ascii="宋体" w:hAnsi="宋体" w:hint="eastAsia"/>
                <w:bCs/>
                <w:iCs/>
                <w:color w:val="000000"/>
                <w:sz w:val="24"/>
              </w:rPr>
              <w:t>董事会秘书姚维品女士</w:t>
            </w:r>
          </w:p>
        </w:tc>
      </w:tr>
      <w:tr w:rsidR="00BB4D26" w14:paraId="437F631F" w14:textId="77777777" w:rsidTr="00711E3B">
        <w:tc>
          <w:tcPr>
            <w:tcW w:w="1908" w:type="dxa"/>
            <w:tcBorders>
              <w:top w:val="single" w:sz="4" w:space="0" w:color="auto"/>
              <w:left w:val="single" w:sz="4" w:space="0" w:color="auto"/>
              <w:bottom w:val="single" w:sz="4" w:space="0" w:color="auto"/>
              <w:right w:val="single" w:sz="4" w:space="0" w:color="auto"/>
            </w:tcBorders>
            <w:vAlign w:val="center"/>
          </w:tcPr>
          <w:p w14:paraId="0CFF1F54" w14:textId="77777777" w:rsidR="00BB4D26" w:rsidRDefault="00BB4D26" w:rsidP="00BB4D26">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p w14:paraId="32618799" w14:textId="77777777" w:rsidR="00BB4D26" w:rsidRDefault="00BB4D26" w:rsidP="00BB4D26">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vAlign w:val="center"/>
          </w:tcPr>
          <w:p w14:paraId="629BC741" w14:textId="77777777" w:rsidR="00BB4D26" w:rsidRPr="001F1521" w:rsidRDefault="00BB4D26" w:rsidP="00BB4D26">
            <w:pPr>
              <w:spacing w:line="480" w:lineRule="atLeast"/>
              <w:rPr>
                <w:rFonts w:ascii="宋体" w:hAnsi="宋体"/>
                <w:iCs/>
                <w:color w:val="000000"/>
                <w:sz w:val="24"/>
              </w:rPr>
            </w:pPr>
            <w:r w:rsidRPr="001F1521">
              <w:rPr>
                <w:rFonts w:ascii="宋体" w:hAnsi="宋体" w:hint="eastAsia"/>
                <w:iCs/>
                <w:color w:val="000000"/>
                <w:sz w:val="24"/>
              </w:rPr>
              <w:t>一、</w:t>
            </w:r>
            <w:r w:rsidR="00422A1E" w:rsidRPr="001F1521">
              <w:rPr>
                <w:rFonts w:ascii="宋体" w:hAnsi="宋体" w:hint="eastAsia"/>
                <w:iCs/>
                <w:color w:val="000000"/>
                <w:sz w:val="24"/>
              </w:rPr>
              <w:t>董事长陈林森作公司基本情况简介</w:t>
            </w:r>
          </w:p>
          <w:p w14:paraId="0D37FE2E" w14:textId="77777777" w:rsidR="00BB4D26" w:rsidRDefault="00BB4D26" w:rsidP="00176D45">
            <w:pPr>
              <w:spacing w:line="480" w:lineRule="atLeast"/>
              <w:ind w:firstLineChars="200" w:firstLine="480"/>
              <w:rPr>
                <w:rFonts w:ascii="宋体" w:hAnsi="宋体"/>
                <w:iCs/>
                <w:color w:val="000000"/>
                <w:sz w:val="24"/>
              </w:rPr>
            </w:pPr>
            <w:r w:rsidRPr="002A0834">
              <w:rPr>
                <w:rFonts w:ascii="宋体" w:hAnsi="宋体" w:hint="eastAsia"/>
                <w:iCs/>
                <w:color w:val="000000"/>
                <w:sz w:val="24"/>
              </w:rPr>
              <w:t>公司是国内领先的微纳结构产品制造和技术服务商，主要从事微纳结构产品的设计、开发与制造，关键制造设备的研制和相关技术研发服务</w:t>
            </w:r>
            <w:r>
              <w:rPr>
                <w:rFonts w:ascii="宋体" w:hAnsi="宋体" w:hint="eastAsia"/>
                <w:iCs/>
                <w:color w:val="000000"/>
                <w:sz w:val="24"/>
              </w:rPr>
              <w:t>，以及反光材料的研发、生产与销售</w:t>
            </w:r>
            <w:r w:rsidRPr="002A0834">
              <w:rPr>
                <w:rFonts w:ascii="宋体" w:hAnsi="宋体" w:hint="eastAsia"/>
                <w:iCs/>
                <w:color w:val="000000"/>
                <w:sz w:val="24"/>
              </w:rPr>
              <w:t>。</w:t>
            </w:r>
          </w:p>
          <w:p w14:paraId="381EDDF6" w14:textId="086DBED4" w:rsidR="00176D45" w:rsidRDefault="00BB4D26" w:rsidP="001F240E">
            <w:pPr>
              <w:spacing w:line="480" w:lineRule="atLeast"/>
              <w:ind w:firstLineChars="200" w:firstLine="480"/>
              <w:rPr>
                <w:rFonts w:ascii="宋体" w:hAnsi="宋体"/>
                <w:iCs/>
                <w:color w:val="000000"/>
                <w:sz w:val="24"/>
              </w:rPr>
            </w:pPr>
            <w:r w:rsidRPr="002A0834">
              <w:rPr>
                <w:rFonts w:ascii="宋体" w:hAnsi="宋体" w:hint="eastAsia"/>
                <w:iCs/>
                <w:color w:val="000000"/>
                <w:sz w:val="24"/>
              </w:rPr>
              <w:t>微纳结构产品制造和技术服务是公司运用自主研发的微纳光学技术平台，进行的纳米级和微米级的超细微加工</w:t>
            </w:r>
            <w:r w:rsidR="00ED3909">
              <w:rPr>
                <w:rFonts w:ascii="宋体" w:hAnsi="宋体" w:hint="eastAsia"/>
                <w:iCs/>
                <w:color w:val="000000"/>
                <w:sz w:val="24"/>
              </w:rPr>
              <w:t>高</w:t>
            </w:r>
            <w:r w:rsidRPr="002A0834">
              <w:rPr>
                <w:rFonts w:ascii="宋体" w:hAnsi="宋体" w:hint="eastAsia"/>
                <w:iCs/>
                <w:color w:val="000000"/>
                <w:sz w:val="24"/>
              </w:rPr>
              <w:t>端制造。</w:t>
            </w:r>
            <w:r>
              <w:rPr>
                <w:rFonts w:ascii="宋体" w:hAnsi="宋体" w:hint="eastAsia"/>
                <w:iCs/>
                <w:color w:val="000000"/>
                <w:sz w:val="24"/>
              </w:rPr>
              <w:t>公司致力于建立模块化、知识密集、可升级、</w:t>
            </w:r>
            <w:r w:rsidRPr="001F1521">
              <w:rPr>
                <w:rFonts w:ascii="宋体" w:hAnsi="宋体" w:hint="eastAsia"/>
                <w:iCs/>
                <w:color w:val="000000"/>
                <w:sz w:val="24"/>
              </w:rPr>
              <w:t>可快</w:t>
            </w:r>
            <w:r w:rsidRPr="001F1521">
              <w:rPr>
                <w:rFonts w:ascii="宋体" w:hAnsi="宋体" w:hint="eastAsia"/>
                <w:iCs/>
                <w:color w:val="000000"/>
                <w:sz w:val="24"/>
              </w:rPr>
              <w:lastRenderedPageBreak/>
              <w:t>速配置</w:t>
            </w:r>
            <w:r>
              <w:rPr>
                <w:rFonts w:ascii="宋体" w:hAnsi="宋体" w:hint="eastAsia"/>
                <w:iCs/>
                <w:color w:val="000000"/>
                <w:sz w:val="24"/>
              </w:rPr>
              <w:t>的微纳制造平台，</w:t>
            </w:r>
            <w:r w:rsidRPr="002A0834">
              <w:rPr>
                <w:rFonts w:ascii="宋体" w:hAnsi="宋体" w:hint="eastAsia"/>
                <w:iCs/>
                <w:color w:val="000000"/>
                <w:sz w:val="24"/>
              </w:rPr>
              <w:t>公司通过自主研发制造高端微纳装备光刻机，自制微纳结构模具，采用纳米压印方式在经过特殊处理的PET\PC薄膜等基材表面形成微纳结构，量级、形貌不同的微纳结构可使材料能够产生各类特殊的效果，如光变色图案、增亮扩散特性、透明导电特性、全息图像等，并根据材料的不同特性将其分别应用于公共安全防伪法律证卡、新型显示及照明、中大尺寸触控、光学印材等诸多领域。</w:t>
            </w:r>
          </w:p>
          <w:p w14:paraId="13360980" w14:textId="2ACF302A" w:rsidR="00BB4D26" w:rsidRDefault="00ED3909" w:rsidP="002D743F">
            <w:pPr>
              <w:spacing w:line="480" w:lineRule="atLeast"/>
              <w:ind w:firstLineChars="200" w:firstLine="480"/>
              <w:rPr>
                <w:rFonts w:ascii="宋体" w:hAnsi="宋体"/>
                <w:iCs/>
                <w:color w:val="000000"/>
                <w:sz w:val="24"/>
              </w:rPr>
            </w:pPr>
            <w:r>
              <w:rPr>
                <w:rFonts w:ascii="宋体" w:hAnsi="宋体" w:hint="eastAsia"/>
                <w:iCs/>
                <w:color w:val="000000"/>
                <w:sz w:val="24"/>
              </w:rPr>
              <w:t>现阶段公司重点推进高性能柔性</w:t>
            </w:r>
            <w:r w:rsidR="00A36CC7" w:rsidRPr="001F1521">
              <w:rPr>
                <w:rFonts w:ascii="宋体" w:hAnsi="宋体" w:hint="eastAsia"/>
                <w:iCs/>
                <w:color w:val="000000"/>
                <w:sz w:val="24"/>
              </w:rPr>
              <w:t>触控器件及微纳光学板材产业化项目</w:t>
            </w:r>
            <w:r>
              <w:rPr>
                <w:rFonts w:ascii="宋体" w:hAnsi="宋体" w:hint="eastAsia"/>
                <w:iCs/>
                <w:color w:val="000000"/>
                <w:sz w:val="24"/>
              </w:rPr>
              <w:t>，进一步研发纳米光场波导技术及裸眼3</w:t>
            </w:r>
            <w:r>
              <w:rPr>
                <w:rFonts w:ascii="宋体" w:hAnsi="宋体"/>
                <w:iCs/>
                <w:color w:val="000000"/>
                <w:sz w:val="24"/>
              </w:rPr>
              <w:t>D</w:t>
            </w:r>
            <w:r w:rsidR="0075639B" w:rsidRPr="001F1521">
              <w:rPr>
                <w:rFonts w:ascii="宋体" w:hAnsi="宋体" w:hint="eastAsia"/>
                <w:iCs/>
                <w:color w:val="000000"/>
                <w:sz w:val="24"/>
              </w:rPr>
              <w:t>等技术，将逐步扩大公司产业规模，增强盈利能力。</w:t>
            </w:r>
            <w:r w:rsidR="006F5EE0">
              <w:rPr>
                <w:rFonts w:ascii="宋体" w:hAnsi="宋体" w:hint="eastAsia"/>
                <w:iCs/>
                <w:color w:val="000000"/>
                <w:sz w:val="24"/>
              </w:rPr>
              <w:t>目前</w:t>
            </w:r>
            <w:r w:rsidR="00586493">
              <w:rPr>
                <w:rFonts w:ascii="宋体" w:hAnsi="宋体" w:hint="eastAsia"/>
                <w:iCs/>
                <w:color w:val="000000"/>
                <w:sz w:val="24"/>
              </w:rPr>
              <w:t>，公司</w:t>
            </w:r>
            <w:r>
              <w:rPr>
                <w:rFonts w:ascii="宋体" w:hAnsi="宋体" w:hint="eastAsia"/>
                <w:iCs/>
                <w:color w:val="000000"/>
                <w:sz w:val="24"/>
              </w:rPr>
              <w:t>高性能柔性</w:t>
            </w:r>
            <w:r w:rsidR="00586493" w:rsidRPr="001F1521">
              <w:rPr>
                <w:rFonts w:ascii="宋体" w:hAnsi="宋体" w:hint="eastAsia"/>
                <w:iCs/>
                <w:color w:val="000000"/>
                <w:sz w:val="24"/>
              </w:rPr>
              <w:t>触控器件</w:t>
            </w:r>
            <w:r w:rsidR="00586493">
              <w:rPr>
                <w:rFonts w:ascii="宋体" w:hAnsi="宋体" w:hint="eastAsia"/>
                <w:iCs/>
                <w:color w:val="000000"/>
                <w:sz w:val="24"/>
              </w:rPr>
              <w:t>产业化项目进展顺利，下游客户开发与产线建设同步进行；</w:t>
            </w:r>
            <w:r w:rsidR="006F5EE0">
              <w:rPr>
                <w:rFonts w:ascii="宋体" w:hAnsi="宋体" w:hint="eastAsia"/>
                <w:iCs/>
                <w:color w:val="000000"/>
                <w:sz w:val="24"/>
              </w:rPr>
              <w:t>公司于近期公告向特定对象发行股票预案，计划</w:t>
            </w:r>
            <w:r w:rsidR="00CB1C3D">
              <w:rPr>
                <w:rFonts w:ascii="宋体" w:hAnsi="宋体" w:hint="eastAsia"/>
                <w:iCs/>
                <w:color w:val="000000"/>
                <w:sz w:val="24"/>
              </w:rPr>
              <w:t>融资8亿元，以支持公司发展及</w:t>
            </w:r>
            <w:r w:rsidR="00CB1C3D" w:rsidRPr="001F1521">
              <w:rPr>
                <w:rFonts w:ascii="宋体" w:hAnsi="宋体" w:hint="eastAsia"/>
                <w:iCs/>
                <w:color w:val="000000"/>
                <w:sz w:val="24"/>
              </w:rPr>
              <w:t>微纳光学板材产业化项目</w:t>
            </w:r>
            <w:r w:rsidR="00CB1C3D">
              <w:rPr>
                <w:rFonts w:ascii="宋体" w:hAnsi="宋体" w:hint="eastAsia"/>
                <w:iCs/>
                <w:color w:val="000000"/>
                <w:sz w:val="24"/>
              </w:rPr>
              <w:t>建设，同时</w:t>
            </w:r>
            <w:r w:rsidR="00CB1C3D" w:rsidRPr="00BB06B7">
              <w:rPr>
                <w:rFonts w:ascii="宋体" w:hAnsi="宋体" w:hint="eastAsia"/>
                <w:iCs/>
                <w:color w:val="000000"/>
                <w:sz w:val="24"/>
              </w:rPr>
              <w:t>计划引入深圳市创新投资集团有限公司、</w:t>
            </w:r>
            <w:r w:rsidR="002D6622" w:rsidRPr="00BB06B7">
              <w:rPr>
                <w:rFonts w:ascii="宋体" w:hAnsi="宋体" w:hint="eastAsia"/>
                <w:iCs/>
                <w:color w:val="000000"/>
                <w:sz w:val="24"/>
              </w:rPr>
              <w:t>深创投制造业转型升级新材料基金（有限合伙）</w:t>
            </w:r>
            <w:r w:rsidR="002D6622" w:rsidRPr="00BB06B7">
              <w:rPr>
                <w:rFonts w:ascii="宋体" w:hAnsi="宋体" w:hint="eastAsia"/>
                <w:iCs/>
                <w:color w:val="000000"/>
                <w:sz w:val="24"/>
              </w:rPr>
              <w:t>、</w:t>
            </w:r>
            <w:r w:rsidR="00CB1C3D" w:rsidRPr="00BB06B7">
              <w:rPr>
                <w:rFonts w:ascii="宋体" w:hAnsi="宋体" w:hint="eastAsia"/>
                <w:iCs/>
                <w:color w:val="000000"/>
                <w:sz w:val="24"/>
              </w:rPr>
              <w:t>深圳市招商国协贰号股权投资基金管理有限公司、</w:t>
            </w:r>
            <w:r w:rsidR="002D6622" w:rsidRPr="00BB06B7">
              <w:rPr>
                <w:rFonts w:ascii="宋体" w:hAnsi="宋体" w:hint="eastAsia"/>
                <w:iCs/>
                <w:color w:val="000000"/>
                <w:sz w:val="24"/>
              </w:rPr>
              <w:t>南通招商江海产业发展基金合伙企业（有限合伙）</w:t>
            </w:r>
            <w:r w:rsidR="002D6622" w:rsidRPr="00BB06B7">
              <w:rPr>
                <w:rFonts w:ascii="宋体" w:hAnsi="宋体" w:hint="eastAsia"/>
                <w:iCs/>
                <w:color w:val="000000"/>
                <w:sz w:val="24"/>
              </w:rPr>
              <w:t>、</w:t>
            </w:r>
            <w:r w:rsidR="00CB1C3D" w:rsidRPr="00BB06B7">
              <w:rPr>
                <w:rFonts w:ascii="宋体" w:hAnsi="宋体" w:hint="eastAsia"/>
                <w:iCs/>
                <w:color w:val="000000"/>
                <w:sz w:val="24"/>
              </w:rPr>
              <w:t>北京太和东方投资管理有限公司</w:t>
            </w:r>
            <w:r w:rsidR="002D6622" w:rsidRPr="00BB06B7">
              <w:rPr>
                <w:rFonts w:ascii="宋体" w:hAnsi="宋体" w:hint="eastAsia"/>
                <w:iCs/>
                <w:color w:val="000000"/>
                <w:sz w:val="24"/>
              </w:rPr>
              <w:t>、</w:t>
            </w:r>
            <w:r w:rsidR="002D6622" w:rsidRPr="00BB06B7">
              <w:rPr>
                <w:rFonts w:ascii="宋体" w:hAnsi="宋体" w:hint="eastAsia"/>
                <w:iCs/>
                <w:color w:val="000000"/>
                <w:sz w:val="24"/>
              </w:rPr>
              <w:t>深圳市太和东方华胜投资中心（有限合伙）</w:t>
            </w:r>
            <w:r w:rsidR="00CB1C3D">
              <w:rPr>
                <w:rFonts w:ascii="宋体" w:hAnsi="宋体" w:hint="eastAsia"/>
                <w:iCs/>
                <w:color w:val="000000"/>
                <w:sz w:val="24"/>
              </w:rPr>
              <w:t>作为战略投资者，</w:t>
            </w:r>
            <w:r w:rsidR="007F4A64">
              <w:rPr>
                <w:rFonts w:ascii="宋体" w:hAnsi="宋体" w:hint="eastAsia"/>
                <w:iCs/>
                <w:color w:val="000000"/>
                <w:sz w:val="24"/>
              </w:rPr>
              <w:t>并借助战略投资者的资源整合能力、产业背景、市场渠道及管理等优势</w:t>
            </w:r>
            <w:r w:rsidR="007F4A64">
              <w:rPr>
                <w:rFonts w:asciiTheme="minorEastAsia" w:hAnsiTheme="minorEastAsia" w:cs="宋体" w:hint="eastAsia"/>
                <w:sz w:val="24"/>
              </w:rPr>
              <w:t>提升企业价值和公司</w:t>
            </w:r>
            <w:r w:rsidR="007F4A64" w:rsidRPr="004A2B27">
              <w:rPr>
                <w:rFonts w:asciiTheme="minorEastAsia" w:hAnsiTheme="minorEastAsia" w:cs="宋体" w:hint="eastAsia"/>
                <w:sz w:val="24"/>
              </w:rPr>
              <w:t>综合竞争能力</w:t>
            </w:r>
            <w:r w:rsidR="007F4A64">
              <w:rPr>
                <w:rFonts w:asciiTheme="minorEastAsia" w:hAnsiTheme="minorEastAsia" w:cs="宋体" w:hint="eastAsia"/>
                <w:sz w:val="24"/>
              </w:rPr>
              <w:t>。</w:t>
            </w:r>
          </w:p>
          <w:p w14:paraId="1B1732E4" w14:textId="77777777" w:rsidR="00422A1E" w:rsidRDefault="00422A1E" w:rsidP="00176D45">
            <w:pPr>
              <w:spacing w:line="480" w:lineRule="atLeast"/>
              <w:ind w:firstLineChars="200" w:firstLine="480"/>
              <w:rPr>
                <w:rFonts w:ascii="宋体" w:hAnsi="宋体"/>
                <w:iCs/>
                <w:color w:val="000000"/>
                <w:sz w:val="24"/>
              </w:rPr>
            </w:pPr>
          </w:p>
          <w:p w14:paraId="5D9CCC8E" w14:textId="706FE000" w:rsidR="00BB4D26" w:rsidRPr="00EF0997" w:rsidRDefault="007F4A64" w:rsidP="00BB4D26">
            <w:pPr>
              <w:spacing w:line="480" w:lineRule="atLeast"/>
              <w:rPr>
                <w:rFonts w:ascii="宋体" w:hAnsi="宋体"/>
                <w:iCs/>
                <w:color w:val="000000"/>
                <w:sz w:val="24"/>
              </w:rPr>
            </w:pPr>
            <w:r>
              <w:rPr>
                <w:rFonts w:ascii="宋体" w:hAnsi="宋体" w:hint="eastAsia"/>
                <w:iCs/>
                <w:color w:val="000000"/>
                <w:sz w:val="24"/>
              </w:rPr>
              <w:t>二</w:t>
            </w:r>
            <w:r w:rsidR="00BB4D26" w:rsidRPr="00EF0997">
              <w:rPr>
                <w:rFonts w:ascii="宋体" w:hAnsi="宋体" w:hint="eastAsia"/>
                <w:iCs/>
                <w:color w:val="000000"/>
                <w:sz w:val="24"/>
              </w:rPr>
              <w:t>、问答环节</w:t>
            </w:r>
          </w:p>
          <w:p w14:paraId="294BE013" w14:textId="67E4BBEC" w:rsidR="00F0765E" w:rsidRDefault="00BB4D26" w:rsidP="00BB4D26">
            <w:pPr>
              <w:spacing w:line="480" w:lineRule="atLeast"/>
              <w:rPr>
                <w:rFonts w:ascii="宋体" w:hAnsi="宋体"/>
                <w:iCs/>
                <w:color w:val="000000"/>
                <w:sz w:val="24"/>
              </w:rPr>
            </w:pPr>
            <w:r w:rsidRPr="001F1521">
              <w:rPr>
                <w:rFonts w:ascii="宋体" w:hAnsi="宋体" w:hint="eastAsia"/>
                <w:iCs/>
                <w:color w:val="000000"/>
                <w:sz w:val="24"/>
              </w:rPr>
              <w:t>问：</w:t>
            </w:r>
            <w:r w:rsidR="00ED3909">
              <w:rPr>
                <w:rFonts w:ascii="宋体" w:hAnsi="宋体" w:hint="eastAsia"/>
                <w:iCs/>
                <w:color w:val="000000"/>
                <w:sz w:val="24"/>
              </w:rPr>
              <w:t>公司中大尺寸触控产品基本情况，主要覆盖哪</w:t>
            </w:r>
            <w:r w:rsidR="00D35EBC">
              <w:rPr>
                <w:rFonts w:ascii="宋体" w:hAnsi="宋体" w:hint="eastAsia"/>
                <w:iCs/>
                <w:color w:val="000000"/>
                <w:sz w:val="24"/>
              </w:rPr>
              <w:t>种尺寸区间？</w:t>
            </w:r>
          </w:p>
          <w:p w14:paraId="46FF6A70" w14:textId="4279FB40" w:rsidR="004F74F9" w:rsidRDefault="00F0765E" w:rsidP="00BB4D26">
            <w:pPr>
              <w:spacing w:line="480" w:lineRule="atLeast"/>
              <w:rPr>
                <w:rFonts w:ascii="宋体" w:hAnsi="宋体"/>
                <w:iCs/>
                <w:color w:val="000000"/>
                <w:sz w:val="24"/>
              </w:rPr>
            </w:pPr>
            <w:r>
              <w:rPr>
                <w:rFonts w:ascii="宋体" w:hAnsi="宋体" w:hint="eastAsia"/>
                <w:iCs/>
                <w:color w:val="000000"/>
                <w:sz w:val="24"/>
              </w:rPr>
              <w:t>答：公司中大尺寸触控产品</w:t>
            </w:r>
            <w:r w:rsidRPr="001F1521">
              <w:rPr>
                <w:rFonts w:ascii="宋体" w:hAnsi="宋体" w:hint="eastAsia"/>
                <w:iCs/>
                <w:color w:val="000000"/>
                <w:sz w:val="24"/>
              </w:rPr>
              <w:t>采用嵌入式微</w:t>
            </w:r>
            <w:r w:rsidR="002D743F">
              <w:rPr>
                <w:rFonts w:ascii="宋体" w:hAnsi="宋体" w:hint="eastAsia"/>
                <w:iCs/>
                <w:color w:val="000000"/>
                <w:sz w:val="24"/>
              </w:rPr>
              <w:t>结构</w:t>
            </w:r>
            <w:r w:rsidRPr="001F1521">
              <w:rPr>
                <w:rFonts w:ascii="宋体" w:hAnsi="宋体" w:hint="eastAsia"/>
                <w:iCs/>
                <w:color w:val="000000"/>
                <w:sz w:val="24"/>
              </w:rPr>
              <w:t>技术</w:t>
            </w:r>
            <w:r>
              <w:rPr>
                <w:rFonts w:ascii="宋体" w:hAnsi="宋体" w:hint="eastAsia"/>
                <w:iCs/>
                <w:color w:val="000000"/>
                <w:sz w:val="24"/>
              </w:rPr>
              <w:t>，</w:t>
            </w:r>
            <w:r w:rsidR="00EE3C9B">
              <w:rPr>
                <w:rFonts w:ascii="宋体" w:hAnsi="宋体" w:hint="eastAsia"/>
                <w:iCs/>
                <w:color w:val="000000"/>
                <w:sz w:val="24"/>
              </w:rPr>
              <w:t>填充物为纳米银。</w:t>
            </w:r>
            <w:r>
              <w:rPr>
                <w:rFonts w:ascii="宋体" w:hAnsi="宋体" w:hint="eastAsia"/>
                <w:iCs/>
                <w:color w:val="000000"/>
                <w:sz w:val="24"/>
              </w:rPr>
              <w:t>公司凭借自主研发制造光刻设备自制模板，并采用纳米压印的方式</w:t>
            </w:r>
            <w:r w:rsidR="00EE3C9B">
              <w:rPr>
                <w:rFonts w:ascii="宋体" w:hAnsi="宋体" w:hint="eastAsia"/>
                <w:iCs/>
                <w:color w:val="000000"/>
                <w:sz w:val="24"/>
              </w:rPr>
              <w:t>进行产品的生产与制造，</w:t>
            </w:r>
            <w:r w:rsidR="00EE3C9B" w:rsidRPr="001F1521">
              <w:rPr>
                <w:rFonts w:ascii="宋体" w:hAnsi="宋体" w:hint="eastAsia"/>
                <w:iCs/>
                <w:color w:val="000000"/>
                <w:sz w:val="24"/>
              </w:rPr>
              <w:t>可实现</w:t>
            </w:r>
            <w:r w:rsidR="000F13E9">
              <w:rPr>
                <w:rFonts w:ascii="宋体" w:hAnsi="宋体" w:hint="eastAsia"/>
                <w:iCs/>
                <w:color w:val="000000"/>
                <w:sz w:val="24"/>
              </w:rPr>
              <w:t>电路</w:t>
            </w:r>
            <w:r w:rsidR="00EE3C9B" w:rsidRPr="001F1521">
              <w:rPr>
                <w:rFonts w:ascii="宋体" w:hAnsi="宋体" w:hint="eastAsia"/>
                <w:iCs/>
                <w:color w:val="000000"/>
                <w:sz w:val="24"/>
              </w:rPr>
              <w:t>一次成型</w:t>
            </w:r>
            <w:r w:rsidR="00EE3C9B">
              <w:rPr>
                <w:rFonts w:ascii="宋体" w:hAnsi="宋体" w:hint="eastAsia"/>
                <w:iCs/>
                <w:color w:val="000000"/>
                <w:sz w:val="24"/>
              </w:rPr>
              <w:t>，批量化生产过程中的产品一致性及可靠性高，生产过</w:t>
            </w:r>
            <w:r w:rsidR="00EE3C9B">
              <w:rPr>
                <w:rFonts w:ascii="宋体" w:hAnsi="宋体" w:hint="eastAsia"/>
                <w:iCs/>
                <w:color w:val="000000"/>
                <w:sz w:val="24"/>
              </w:rPr>
              <w:lastRenderedPageBreak/>
              <w:t>程稳定可控</w:t>
            </w:r>
            <w:r w:rsidR="000F13E9">
              <w:rPr>
                <w:rFonts w:ascii="宋体" w:hAnsi="宋体" w:hint="eastAsia"/>
                <w:iCs/>
                <w:color w:val="000000"/>
                <w:sz w:val="24"/>
              </w:rPr>
              <w:t>，触控性能优越。公司在南通市投资建设的“高性能柔性触控屏及模组和研发中心项目”</w:t>
            </w:r>
            <w:r w:rsidR="00B20FCC">
              <w:rPr>
                <w:rFonts w:ascii="宋体" w:hAnsi="宋体" w:hint="eastAsia"/>
                <w:iCs/>
                <w:color w:val="000000"/>
                <w:sz w:val="24"/>
              </w:rPr>
              <w:t>产线</w:t>
            </w:r>
            <w:r w:rsidR="002D743F">
              <w:rPr>
                <w:rFonts w:ascii="宋体" w:hAnsi="宋体" w:hint="eastAsia"/>
                <w:iCs/>
                <w:color w:val="000000"/>
                <w:sz w:val="24"/>
              </w:rPr>
              <w:t>未来可</w:t>
            </w:r>
            <w:r w:rsidR="00ED3909">
              <w:rPr>
                <w:rFonts w:ascii="宋体" w:hAnsi="宋体" w:hint="eastAsia"/>
                <w:iCs/>
                <w:color w:val="000000"/>
                <w:sz w:val="24"/>
              </w:rPr>
              <w:t>批量</w:t>
            </w:r>
            <w:r w:rsidR="002D743F">
              <w:rPr>
                <w:rFonts w:ascii="宋体" w:hAnsi="宋体" w:hint="eastAsia"/>
                <w:iCs/>
                <w:color w:val="000000"/>
                <w:sz w:val="24"/>
              </w:rPr>
              <w:t>供应8-86</w:t>
            </w:r>
            <w:r w:rsidR="00B20FCC">
              <w:rPr>
                <w:rFonts w:ascii="宋体" w:hAnsi="宋体" w:hint="eastAsia"/>
                <w:iCs/>
                <w:color w:val="000000"/>
                <w:sz w:val="24"/>
              </w:rPr>
              <w:t>寸</w:t>
            </w:r>
            <w:r w:rsidR="002D743F">
              <w:rPr>
                <w:rFonts w:ascii="宋体" w:hAnsi="宋体" w:hint="eastAsia"/>
                <w:iCs/>
                <w:color w:val="000000"/>
                <w:sz w:val="24"/>
              </w:rPr>
              <w:t>触控T</w:t>
            </w:r>
            <w:r w:rsidR="002D743F">
              <w:rPr>
                <w:rFonts w:ascii="宋体" w:hAnsi="宋体"/>
                <w:iCs/>
                <w:color w:val="000000"/>
                <w:sz w:val="24"/>
              </w:rPr>
              <w:t>P</w:t>
            </w:r>
            <w:r w:rsidR="004F74F9">
              <w:rPr>
                <w:rFonts w:ascii="宋体" w:hAnsi="宋体" w:hint="eastAsia"/>
                <w:iCs/>
                <w:color w:val="000000"/>
                <w:sz w:val="24"/>
              </w:rPr>
              <w:t>。公司触控产品</w:t>
            </w:r>
            <w:r w:rsidR="004F74F9" w:rsidRPr="004F74F9">
              <w:rPr>
                <w:rFonts w:ascii="宋体" w:hAnsi="宋体" w:hint="eastAsia"/>
                <w:iCs/>
                <w:color w:val="000000"/>
                <w:sz w:val="24"/>
              </w:rPr>
              <w:t>基本上对面板的线区实现了全覆盖</w:t>
            </w:r>
            <w:r w:rsidR="004F74F9">
              <w:rPr>
                <w:rFonts w:ascii="宋体" w:hAnsi="宋体" w:hint="eastAsia"/>
                <w:iCs/>
                <w:color w:val="000000"/>
                <w:sz w:val="24"/>
              </w:rPr>
              <w:t>，可</w:t>
            </w:r>
            <w:r w:rsidR="00392E2D">
              <w:rPr>
                <w:rFonts w:ascii="宋体" w:hAnsi="宋体" w:hint="eastAsia"/>
                <w:iCs/>
                <w:color w:val="000000"/>
                <w:sz w:val="24"/>
              </w:rPr>
              <w:t>实现向下游</w:t>
            </w:r>
            <w:r w:rsidR="004F74F9">
              <w:rPr>
                <w:rFonts w:ascii="宋体" w:hAnsi="宋体" w:hint="eastAsia"/>
                <w:iCs/>
                <w:color w:val="000000"/>
                <w:sz w:val="24"/>
              </w:rPr>
              <w:t>大厂</w:t>
            </w:r>
            <w:r w:rsidR="00B959F2">
              <w:rPr>
                <w:rFonts w:ascii="宋体" w:hAnsi="宋体" w:hint="eastAsia"/>
                <w:iCs/>
                <w:color w:val="000000"/>
                <w:sz w:val="24"/>
              </w:rPr>
              <w:t>的</w:t>
            </w:r>
            <w:r w:rsidR="004F74F9">
              <w:rPr>
                <w:rFonts w:ascii="宋体" w:hAnsi="宋体" w:hint="eastAsia"/>
                <w:iCs/>
                <w:color w:val="000000"/>
                <w:sz w:val="24"/>
              </w:rPr>
              <w:t>快速配套和产品供应。</w:t>
            </w:r>
          </w:p>
          <w:p w14:paraId="4BD4F2DD" w14:textId="77777777" w:rsidR="00D35EBC" w:rsidRDefault="00D35EBC" w:rsidP="00BB4D26">
            <w:pPr>
              <w:spacing w:line="480" w:lineRule="atLeast"/>
              <w:rPr>
                <w:rFonts w:ascii="宋体" w:hAnsi="宋体"/>
                <w:iCs/>
                <w:color w:val="000000"/>
                <w:sz w:val="24"/>
              </w:rPr>
            </w:pPr>
          </w:p>
          <w:p w14:paraId="7AF9902C" w14:textId="0779C847" w:rsidR="00D35EBC" w:rsidRDefault="00D35EBC" w:rsidP="00BB4D26">
            <w:pPr>
              <w:spacing w:line="480" w:lineRule="atLeast"/>
              <w:rPr>
                <w:rFonts w:ascii="宋体" w:hAnsi="宋体"/>
                <w:iCs/>
                <w:color w:val="000000"/>
                <w:sz w:val="24"/>
              </w:rPr>
            </w:pPr>
            <w:r>
              <w:rPr>
                <w:rFonts w:ascii="宋体" w:hAnsi="宋体" w:hint="eastAsia"/>
                <w:iCs/>
                <w:color w:val="000000"/>
                <w:sz w:val="24"/>
              </w:rPr>
              <w:t>问：公司</w:t>
            </w:r>
            <w:r w:rsidR="001776FA">
              <w:rPr>
                <w:rFonts w:ascii="宋体" w:hAnsi="宋体" w:hint="eastAsia"/>
                <w:iCs/>
                <w:color w:val="000000"/>
                <w:sz w:val="24"/>
              </w:rPr>
              <w:t>触控产品</w:t>
            </w:r>
            <w:r>
              <w:rPr>
                <w:rFonts w:ascii="宋体" w:hAnsi="宋体" w:hint="eastAsia"/>
                <w:iCs/>
                <w:color w:val="000000"/>
                <w:sz w:val="24"/>
              </w:rPr>
              <w:t>实行什么样的产品方案？与哪些品牌开展了合作？</w:t>
            </w:r>
          </w:p>
          <w:p w14:paraId="60D13C45" w14:textId="32277C3A" w:rsidR="00875DAE" w:rsidRDefault="00D35EBC" w:rsidP="00BB4D26">
            <w:pPr>
              <w:spacing w:line="480" w:lineRule="atLeast"/>
              <w:rPr>
                <w:rFonts w:ascii="宋体" w:hAnsi="宋体"/>
                <w:iCs/>
                <w:color w:val="000000"/>
                <w:sz w:val="24"/>
              </w:rPr>
            </w:pPr>
            <w:r>
              <w:rPr>
                <w:rFonts w:ascii="宋体" w:hAnsi="宋体" w:hint="eastAsia"/>
                <w:iCs/>
                <w:color w:val="000000"/>
                <w:sz w:val="24"/>
              </w:rPr>
              <w:t>答：公司</w:t>
            </w:r>
            <w:r w:rsidR="004A2D3B">
              <w:rPr>
                <w:rFonts w:ascii="宋体" w:hAnsi="宋体" w:hint="eastAsia"/>
                <w:iCs/>
                <w:color w:val="000000"/>
                <w:sz w:val="24"/>
              </w:rPr>
              <w:t>触控</w:t>
            </w:r>
            <w:r>
              <w:rPr>
                <w:rFonts w:ascii="宋体" w:hAnsi="宋体" w:hint="eastAsia"/>
                <w:iCs/>
                <w:color w:val="000000"/>
                <w:sz w:val="24"/>
              </w:rPr>
              <w:t>产品方案分为定制产品与公版产品两种，定制产品主要根据</w:t>
            </w:r>
            <w:r w:rsidR="001776FA">
              <w:rPr>
                <w:rFonts w:ascii="宋体" w:hAnsi="宋体" w:hint="eastAsia"/>
                <w:iCs/>
                <w:color w:val="000000"/>
                <w:sz w:val="24"/>
              </w:rPr>
              <w:t>客户具体需求，开发符合客户产品参数</w:t>
            </w:r>
            <w:r w:rsidR="00072CD3">
              <w:rPr>
                <w:rFonts w:ascii="宋体" w:hAnsi="宋体" w:hint="eastAsia"/>
                <w:iCs/>
                <w:color w:val="000000"/>
                <w:sz w:val="24"/>
              </w:rPr>
              <w:t>和要求</w:t>
            </w:r>
            <w:r w:rsidR="001776FA">
              <w:rPr>
                <w:rFonts w:ascii="宋体" w:hAnsi="宋体" w:hint="eastAsia"/>
                <w:iCs/>
                <w:color w:val="000000"/>
                <w:sz w:val="24"/>
              </w:rPr>
              <w:t>的定制化产品，定制产品的开发与生产需要客户全程参与，耗费时间较长，成本较高，但</w:t>
            </w:r>
            <w:r w:rsidR="004A2D3B">
              <w:rPr>
                <w:rFonts w:ascii="宋体" w:hAnsi="宋体" w:hint="eastAsia"/>
                <w:iCs/>
                <w:color w:val="000000"/>
                <w:sz w:val="24"/>
              </w:rPr>
              <w:t>定制化</w:t>
            </w:r>
            <w:r w:rsidR="001776FA">
              <w:rPr>
                <w:rFonts w:ascii="宋体" w:hAnsi="宋体" w:hint="eastAsia"/>
                <w:iCs/>
                <w:color w:val="000000"/>
                <w:sz w:val="24"/>
              </w:rPr>
              <w:t>产品</w:t>
            </w:r>
            <w:r w:rsidR="004A2D3B">
              <w:rPr>
                <w:rFonts w:ascii="宋体" w:hAnsi="宋体" w:hint="eastAsia"/>
                <w:iCs/>
                <w:color w:val="000000"/>
                <w:sz w:val="24"/>
              </w:rPr>
              <w:t>一般仅指定一家或</w:t>
            </w:r>
            <w:r w:rsidR="007660FF">
              <w:rPr>
                <w:rFonts w:ascii="宋体" w:hAnsi="宋体" w:hint="eastAsia"/>
                <w:iCs/>
                <w:color w:val="000000"/>
                <w:sz w:val="24"/>
              </w:rPr>
              <w:t>两家等</w:t>
            </w:r>
            <w:r w:rsidR="004A2D3B">
              <w:rPr>
                <w:rFonts w:ascii="宋体" w:hAnsi="宋体" w:hint="eastAsia"/>
                <w:iCs/>
                <w:color w:val="000000"/>
                <w:sz w:val="24"/>
              </w:rPr>
              <w:t>少数供应商，产品</w:t>
            </w:r>
            <w:r w:rsidR="001776FA">
              <w:rPr>
                <w:rFonts w:ascii="宋体" w:hAnsi="宋体" w:hint="eastAsia"/>
                <w:iCs/>
                <w:color w:val="000000"/>
                <w:sz w:val="24"/>
              </w:rPr>
              <w:t>开发成功</w:t>
            </w:r>
            <w:r w:rsidR="004A2D3B">
              <w:rPr>
                <w:rFonts w:ascii="宋体" w:hAnsi="宋体" w:hint="eastAsia"/>
                <w:iCs/>
                <w:color w:val="000000"/>
                <w:sz w:val="24"/>
              </w:rPr>
              <w:t>意味着公司将获得较大的产品供应份额；公版产品</w:t>
            </w:r>
            <w:r w:rsidR="00CD339E">
              <w:rPr>
                <w:rFonts w:ascii="宋体" w:hAnsi="宋体" w:hint="eastAsia"/>
                <w:iCs/>
                <w:color w:val="000000"/>
                <w:sz w:val="24"/>
              </w:rPr>
              <w:t>兼容性高，且</w:t>
            </w:r>
            <w:r w:rsidR="007660FF">
              <w:rPr>
                <w:rFonts w:ascii="宋体" w:hAnsi="宋体" w:hint="eastAsia"/>
                <w:iCs/>
                <w:color w:val="000000"/>
                <w:sz w:val="24"/>
              </w:rPr>
              <w:t>价格相对较低，</w:t>
            </w:r>
            <w:r w:rsidR="00CD339E">
              <w:rPr>
                <w:rFonts w:ascii="宋体" w:hAnsi="宋体" w:hint="eastAsia"/>
                <w:iCs/>
                <w:color w:val="000000"/>
                <w:sz w:val="24"/>
              </w:rPr>
              <w:t>生产流程较快，可满足大部分客户</w:t>
            </w:r>
            <w:r w:rsidR="00BF0D70">
              <w:rPr>
                <w:rFonts w:ascii="宋体" w:hAnsi="宋体" w:hint="eastAsia"/>
                <w:iCs/>
                <w:color w:val="000000"/>
                <w:sz w:val="24"/>
              </w:rPr>
              <w:t>的</w:t>
            </w:r>
            <w:r w:rsidR="00CD339E">
              <w:rPr>
                <w:rFonts w:ascii="宋体" w:hAnsi="宋体" w:hint="eastAsia"/>
                <w:iCs/>
                <w:color w:val="000000"/>
                <w:sz w:val="24"/>
              </w:rPr>
              <w:t>需求。</w:t>
            </w:r>
            <w:r w:rsidR="00BF0D70">
              <w:rPr>
                <w:rFonts w:ascii="宋体" w:hAnsi="宋体" w:hint="eastAsia"/>
                <w:iCs/>
                <w:color w:val="000000"/>
                <w:sz w:val="24"/>
              </w:rPr>
              <w:t>目前，</w:t>
            </w:r>
            <w:r w:rsidR="00D00190">
              <w:rPr>
                <w:rFonts w:ascii="宋体" w:hAnsi="宋体" w:hint="eastAsia"/>
                <w:iCs/>
                <w:color w:val="000000"/>
                <w:sz w:val="24"/>
              </w:rPr>
              <w:t>公司触控产品已应用在海信5</w:t>
            </w:r>
            <w:r w:rsidR="00D00190">
              <w:rPr>
                <w:rFonts w:ascii="宋体" w:hAnsi="宋体"/>
                <w:iCs/>
                <w:color w:val="000000"/>
                <w:sz w:val="24"/>
              </w:rPr>
              <w:t>5</w:t>
            </w:r>
            <w:r w:rsidR="00D00190">
              <w:rPr>
                <w:rFonts w:ascii="宋体" w:hAnsi="宋体" w:hint="eastAsia"/>
                <w:iCs/>
                <w:color w:val="000000"/>
                <w:sz w:val="24"/>
              </w:rPr>
              <w:t>寸触控教育电视中，国内已向京东方等企业供货，国外应用</w:t>
            </w:r>
            <w:r w:rsidR="00855D36">
              <w:rPr>
                <w:rFonts w:ascii="宋体" w:hAnsi="宋体" w:hint="eastAsia"/>
                <w:iCs/>
                <w:color w:val="000000"/>
                <w:sz w:val="24"/>
              </w:rPr>
              <w:t>主要有</w:t>
            </w:r>
            <w:r w:rsidR="00D00190">
              <w:rPr>
                <w:rFonts w:ascii="宋体" w:hAnsi="宋体" w:hint="eastAsia"/>
                <w:iCs/>
                <w:color w:val="000000"/>
                <w:sz w:val="24"/>
              </w:rPr>
              <w:t>Z</w:t>
            </w:r>
            <w:r w:rsidR="001E7F42">
              <w:rPr>
                <w:rFonts w:ascii="宋体" w:hAnsi="宋体"/>
                <w:iCs/>
                <w:color w:val="000000"/>
                <w:sz w:val="24"/>
              </w:rPr>
              <w:t>oom</w:t>
            </w:r>
            <w:r w:rsidR="00D00190">
              <w:rPr>
                <w:rFonts w:ascii="宋体" w:hAnsi="宋体" w:hint="eastAsia"/>
                <w:iCs/>
                <w:color w:val="000000"/>
                <w:sz w:val="24"/>
              </w:rPr>
              <w:t>、</w:t>
            </w:r>
            <w:r w:rsidR="00D00190" w:rsidRPr="00D00190">
              <w:rPr>
                <w:rFonts w:ascii="宋体" w:hAnsi="宋体" w:hint="eastAsia"/>
                <w:iCs/>
                <w:color w:val="000000"/>
                <w:sz w:val="24"/>
              </w:rPr>
              <w:t>Bosch、iiyama</w:t>
            </w:r>
            <w:r w:rsidR="00855D36">
              <w:rPr>
                <w:rFonts w:ascii="宋体" w:hAnsi="宋体" w:hint="eastAsia"/>
                <w:iCs/>
                <w:color w:val="000000"/>
                <w:sz w:val="24"/>
              </w:rPr>
              <w:t>等品牌终端设备。</w:t>
            </w:r>
            <w:r w:rsidR="008C1BB9">
              <w:rPr>
                <w:rFonts w:ascii="宋体" w:hAnsi="宋体" w:hint="eastAsia"/>
                <w:iCs/>
                <w:color w:val="000000"/>
                <w:sz w:val="24"/>
              </w:rPr>
              <w:t>同时，公司已向国内部分下游头部企业送样测试，部分企业已进入产品论证等阶段</w:t>
            </w:r>
            <w:r w:rsidR="00E87B45">
              <w:rPr>
                <w:rFonts w:ascii="宋体" w:hAnsi="宋体" w:hint="eastAsia"/>
                <w:iCs/>
                <w:color w:val="000000"/>
                <w:sz w:val="24"/>
              </w:rPr>
              <w:t>。</w:t>
            </w:r>
            <w:r w:rsidR="00875DAE">
              <w:rPr>
                <w:rFonts w:ascii="宋体" w:hAnsi="宋体" w:hint="eastAsia"/>
                <w:iCs/>
                <w:color w:val="000000"/>
                <w:sz w:val="24"/>
              </w:rPr>
              <w:t>未来，公司在</w:t>
            </w:r>
            <w:r w:rsidR="00BF0D70">
              <w:rPr>
                <w:rFonts w:ascii="宋体" w:hAnsi="宋体" w:hint="eastAsia"/>
                <w:iCs/>
                <w:color w:val="000000"/>
                <w:sz w:val="24"/>
              </w:rPr>
              <w:t>南通市投资</w:t>
            </w:r>
            <w:r w:rsidR="00875DAE">
              <w:rPr>
                <w:rFonts w:ascii="宋体" w:hAnsi="宋体" w:hint="eastAsia"/>
                <w:iCs/>
                <w:color w:val="000000"/>
                <w:sz w:val="24"/>
              </w:rPr>
              <w:t>建设</w:t>
            </w:r>
            <w:r w:rsidR="00BF0D70">
              <w:rPr>
                <w:rFonts w:ascii="宋体" w:hAnsi="宋体" w:hint="eastAsia"/>
                <w:iCs/>
                <w:color w:val="000000"/>
                <w:sz w:val="24"/>
              </w:rPr>
              <w:t>的高性能柔性触控产品产线</w:t>
            </w:r>
            <w:r w:rsidR="00875DAE">
              <w:rPr>
                <w:rFonts w:ascii="宋体" w:hAnsi="宋体" w:hint="eastAsia"/>
                <w:iCs/>
                <w:color w:val="000000"/>
                <w:sz w:val="24"/>
              </w:rPr>
              <w:t>投入使用后，公司供货能力将大大增强，有利于公司进一步打开中大尺寸触控市场</w:t>
            </w:r>
            <w:r w:rsidR="00D50DAC">
              <w:rPr>
                <w:rFonts w:ascii="宋体" w:hAnsi="宋体" w:hint="eastAsia"/>
                <w:iCs/>
                <w:color w:val="000000"/>
                <w:sz w:val="24"/>
              </w:rPr>
              <w:t>，抢占市场份额。</w:t>
            </w:r>
          </w:p>
          <w:p w14:paraId="252085D9" w14:textId="21CAB29E" w:rsidR="00F0765E" w:rsidRDefault="00F0765E" w:rsidP="00BB4D26">
            <w:pPr>
              <w:spacing w:line="480" w:lineRule="atLeast"/>
              <w:rPr>
                <w:rFonts w:ascii="宋体" w:hAnsi="宋体"/>
                <w:iCs/>
                <w:color w:val="000000"/>
                <w:sz w:val="24"/>
              </w:rPr>
            </w:pPr>
          </w:p>
          <w:p w14:paraId="783316C9" w14:textId="06E1292C" w:rsidR="00FD5B46" w:rsidRDefault="00FD5B46" w:rsidP="00BB4D26">
            <w:pPr>
              <w:spacing w:line="480" w:lineRule="atLeast"/>
              <w:rPr>
                <w:rFonts w:ascii="宋体" w:hAnsi="宋体"/>
                <w:iCs/>
                <w:color w:val="000000"/>
                <w:sz w:val="24"/>
              </w:rPr>
            </w:pPr>
            <w:r>
              <w:rPr>
                <w:rFonts w:ascii="宋体" w:hAnsi="宋体" w:hint="eastAsia"/>
                <w:iCs/>
                <w:color w:val="000000"/>
                <w:sz w:val="24"/>
              </w:rPr>
              <w:t>问：</w:t>
            </w:r>
            <w:r w:rsidR="002D0162">
              <w:rPr>
                <w:rFonts w:ascii="宋体" w:hAnsi="宋体" w:hint="eastAsia"/>
                <w:iCs/>
                <w:color w:val="000000"/>
                <w:sz w:val="24"/>
              </w:rPr>
              <w:t>公司如何看待中大尺寸触控市场的发展，目前存在哪些不足？</w:t>
            </w:r>
          </w:p>
          <w:p w14:paraId="06F530FD" w14:textId="3A82EBB8" w:rsidR="002D0162" w:rsidRDefault="002D0162" w:rsidP="00BB4D26">
            <w:pPr>
              <w:spacing w:line="480" w:lineRule="atLeast"/>
              <w:rPr>
                <w:rFonts w:ascii="宋体" w:hAnsi="宋体"/>
                <w:iCs/>
                <w:color w:val="000000"/>
                <w:sz w:val="24"/>
              </w:rPr>
            </w:pPr>
            <w:r>
              <w:rPr>
                <w:rFonts w:ascii="宋体" w:hAnsi="宋体" w:hint="eastAsia"/>
                <w:iCs/>
                <w:color w:val="000000"/>
                <w:sz w:val="24"/>
              </w:rPr>
              <w:t>随着传统电视</w:t>
            </w:r>
            <w:r w:rsidR="0084229E">
              <w:rPr>
                <w:rFonts w:ascii="宋体" w:hAnsi="宋体" w:hint="eastAsia"/>
                <w:iCs/>
                <w:color w:val="000000"/>
                <w:sz w:val="24"/>
              </w:rPr>
              <w:t>行业市场饱和，传统电视行业竞争愈发激烈，且随着5</w:t>
            </w:r>
            <w:r w:rsidR="0084229E">
              <w:rPr>
                <w:rFonts w:ascii="宋体" w:hAnsi="宋体"/>
                <w:iCs/>
                <w:color w:val="000000"/>
                <w:sz w:val="24"/>
              </w:rPr>
              <w:t>G</w:t>
            </w:r>
            <w:r w:rsidR="0084229E">
              <w:rPr>
                <w:rFonts w:ascii="宋体" w:hAnsi="宋体" w:hint="eastAsia"/>
                <w:iCs/>
                <w:color w:val="000000"/>
                <w:sz w:val="24"/>
              </w:rPr>
              <w:t>的逐渐推广，</w:t>
            </w:r>
            <w:r w:rsidR="0084229E" w:rsidRPr="0084229E">
              <w:rPr>
                <w:rFonts w:ascii="宋体" w:hAnsi="宋体" w:hint="eastAsia"/>
                <w:iCs/>
                <w:color w:val="000000"/>
                <w:sz w:val="24"/>
              </w:rPr>
              <w:t>智能终端的应用趋于多样化，需要适用于更多的应用场景，</w:t>
            </w:r>
            <w:r w:rsidR="0084229E">
              <w:rPr>
                <w:rFonts w:ascii="宋体" w:hAnsi="宋体" w:hint="eastAsia"/>
                <w:iCs/>
                <w:color w:val="000000"/>
                <w:sz w:val="24"/>
              </w:rPr>
              <w:t>中大尺寸触控、柔性显示成为智能终端设备发展的重要方向</w:t>
            </w:r>
            <w:r w:rsidR="00D17FCA">
              <w:rPr>
                <w:rFonts w:ascii="宋体" w:hAnsi="宋体" w:hint="eastAsia"/>
                <w:iCs/>
                <w:color w:val="000000"/>
                <w:sz w:val="24"/>
              </w:rPr>
              <w:t>，</w:t>
            </w:r>
            <w:r w:rsidR="00A00956">
              <w:rPr>
                <w:rFonts w:ascii="宋体" w:hAnsi="宋体" w:hint="eastAsia"/>
                <w:iCs/>
                <w:color w:val="000000"/>
                <w:sz w:val="24"/>
              </w:rPr>
              <w:t>随着信息技术的不断发展，</w:t>
            </w:r>
            <w:r w:rsidR="0084229E">
              <w:rPr>
                <w:rFonts w:ascii="宋体" w:hAnsi="宋体" w:hint="eastAsia"/>
                <w:iCs/>
                <w:color w:val="000000"/>
                <w:sz w:val="24"/>
              </w:rPr>
              <w:t>中大尺</w:t>
            </w:r>
            <w:r w:rsidR="0084229E">
              <w:rPr>
                <w:rFonts w:ascii="宋体" w:hAnsi="宋体" w:hint="eastAsia"/>
                <w:iCs/>
                <w:color w:val="000000"/>
                <w:sz w:val="24"/>
              </w:rPr>
              <w:lastRenderedPageBreak/>
              <w:t>寸柔性触控设备在家庭教育、商务办公、商显、工控、医疗等众多领域具有广泛的应用前景</w:t>
            </w:r>
            <w:r w:rsidR="00A00956">
              <w:rPr>
                <w:rFonts w:ascii="宋体" w:hAnsi="宋体" w:hint="eastAsia"/>
                <w:iCs/>
                <w:color w:val="000000"/>
                <w:sz w:val="24"/>
              </w:rPr>
              <w:t>。目前，市场上中大尺寸电容触控产品还相对偏少，提供给消费者的选择较为有限，操作优化与软件应用方面不够丰富，</w:t>
            </w:r>
            <w:r w:rsidR="00D17FCA">
              <w:rPr>
                <w:rFonts w:ascii="宋体" w:hAnsi="宋体" w:hint="eastAsia"/>
                <w:iCs/>
                <w:color w:val="000000"/>
                <w:sz w:val="24"/>
              </w:rPr>
              <w:t>这些问题会随着产业的发展逐步得到解决。</w:t>
            </w:r>
          </w:p>
          <w:p w14:paraId="4B99D0DA" w14:textId="66EE2152" w:rsidR="00B03414" w:rsidRDefault="00B03414" w:rsidP="00BB4D26">
            <w:pPr>
              <w:spacing w:line="480" w:lineRule="atLeast"/>
              <w:rPr>
                <w:rFonts w:ascii="宋体" w:hAnsi="宋体"/>
                <w:iCs/>
                <w:color w:val="000000"/>
                <w:sz w:val="24"/>
              </w:rPr>
            </w:pPr>
          </w:p>
          <w:p w14:paraId="701D8C02" w14:textId="4108C906" w:rsidR="00B03414" w:rsidRDefault="00B03414" w:rsidP="00B03414">
            <w:pPr>
              <w:spacing w:line="480" w:lineRule="atLeast"/>
              <w:rPr>
                <w:rFonts w:ascii="宋体" w:hAnsi="宋体"/>
                <w:iCs/>
                <w:color w:val="000000"/>
                <w:sz w:val="24"/>
              </w:rPr>
            </w:pPr>
            <w:r>
              <w:rPr>
                <w:rFonts w:ascii="宋体" w:hAnsi="宋体" w:hint="eastAsia"/>
                <w:iCs/>
                <w:color w:val="000000"/>
                <w:sz w:val="24"/>
              </w:rPr>
              <w:t>问：公司计划投入5</w:t>
            </w:r>
            <w:r>
              <w:rPr>
                <w:rFonts w:ascii="宋体" w:hAnsi="宋体"/>
                <w:iCs/>
                <w:color w:val="000000"/>
                <w:sz w:val="24"/>
              </w:rPr>
              <w:t>.5</w:t>
            </w:r>
            <w:r>
              <w:rPr>
                <w:rFonts w:ascii="宋体" w:hAnsi="宋体" w:hint="eastAsia"/>
                <w:iCs/>
                <w:color w:val="000000"/>
                <w:sz w:val="24"/>
              </w:rPr>
              <w:t>亿元</w:t>
            </w:r>
            <w:r w:rsidR="00BB06B7">
              <w:rPr>
                <w:rFonts w:ascii="宋体" w:hAnsi="宋体" w:hint="eastAsia"/>
                <w:iCs/>
                <w:color w:val="000000"/>
                <w:sz w:val="24"/>
              </w:rPr>
              <w:t>建设</w:t>
            </w:r>
            <w:r>
              <w:rPr>
                <w:rFonts w:ascii="宋体" w:hAnsi="宋体" w:hint="eastAsia"/>
                <w:iCs/>
                <w:color w:val="000000"/>
                <w:sz w:val="24"/>
              </w:rPr>
              <w:t>光学级板材项目，目前公司导光板产品业务发展情况如何？</w:t>
            </w:r>
          </w:p>
          <w:p w14:paraId="588136BB" w14:textId="5EF94E4E" w:rsidR="00B03414" w:rsidRDefault="00B03414" w:rsidP="00B03414">
            <w:pPr>
              <w:spacing w:line="480" w:lineRule="atLeast"/>
              <w:rPr>
                <w:rFonts w:ascii="宋体" w:hAnsi="宋体"/>
                <w:iCs/>
                <w:color w:val="000000"/>
                <w:sz w:val="24"/>
              </w:rPr>
            </w:pPr>
            <w:r>
              <w:rPr>
                <w:rFonts w:ascii="宋体" w:hAnsi="宋体" w:hint="eastAsia"/>
                <w:iCs/>
                <w:color w:val="000000"/>
                <w:sz w:val="24"/>
              </w:rPr>
              <w:t>答：公司本次向特定对象发行股票，计划使用3</w:t>
            </w:r>
            <w:r>
              <w:rPr>
                <w:rFonts w:ascii="宋体" w:hAnsi="宋体"/>
                <w:iCs/>
                <w:color w:val="000000"/>
                <w:sz w:val="24"/>
              </w:rPr>
              <w:t>.5</w:t>
            </w:r>
            <w:r>
              <w:rPr>
                <w:rFonts w:ascii="宋体" w:hAnsi="宋体" w:hint="eastAsia"/>
                <w:iCs/>
                <w:color w:val="000000"/>
                <w:sz w:val="24"/>
              </w:rPr>
              <w:t>亿元募集资金投资</w:t>
            </w:r>
            <w:r w:rsidRPr="001007EE">
              <w:rPr>
                <w:rFonts w:ascii="宋体" w:hAnsi="宋体" w:hint="eastAsia"/>
                <w:iCs/>
                <w:color w:val="000000"/>
                <w:sz w:val="24"/>
              </w:rPr>
              <w:t>盐城维旺科技有限公司光学级板材项目</w:t>
            </w:r>
            <w:r>
              <w:rPr>
                <w:rFonts w:ascii="宋体" w:hAnsi="宋体" w:hint="eastAsia"/>
                <w:iCs/>
                <w:color w:val="000000"/>
                <w:sz w:val="24"/>
              </w:rPr>
              <w:t>，该项目总投资金额为5</w:t>
            </w:r>
            <w:r>
              <w:rPr>
                <w:rFonts w:ascii="宋体" w:hAnsi="宋体"/>
                <w:iCs/>
                <w:color w:val="000000"/>
                <w:sz w:val="24"/>
              </w:rPr>
              <w:t>.5</w:t>
            </w:r>
            <w:r>
              <w:rPr>
                <w:rFonts w:ascii="宋体" w:hAnsi="宋体" w:hint="eastAsia"/>
                <w:iCs/>
                <w:color w:val="000000"/>
                <w:sz w:val="24"/>
              </w:rPr>
              <w:t>亿元。目前，公司导光板业务发展良好，苏州维旺科技有限公司</w:t>
            </w:r>
            <w:r w:rsidRPr="001007EE">
              <w:rPr>
                <w:rFonts w:ascii="宋体" w:hAnsi="宋体" w:hint="eastAsia"/>
                <w:iCs/>
                <w:color w:val="000000"/>
                <w:sz w:val="24"/>
              </w:rPr>
              <w:t>销售收入快速增长，近三年销售收入的年均复合增长率为63.34%。</w:t>
            </w:r>
            <w:r>
              <w:rPr>
                <w:rFonts w:ascii="宋体" w:hAnsi="宋体" w:hint="eastAsia"/>
                <w:iCs/>
                <w:color w:val="000000"/>
                <w:sz w:val="24"/>
              </w:rPr>
              <w:t>目前已积累了京东方、三星、L</w:t>
            </w:r>
            <w:r>
              <w:rPr>
                <w:rFonts w:ascii="宋体" w:hAnsi="宋体"/>
                <w:iCs/>
                <w:color w:val="000000"/>
                <w:sz w:val="24"/>
              </w:rPr>
              <w:t>G</w:t>
            </w:r>
            <w:r>
              <w:rPr>
                <w:rFonts w:ascii="宋体" w:hAnsi="宋体" w:hint="eastAsia"/>
                <w:iCs/>
                <w:color w:val="000000"/>
                <w:sz w:val="24"/>
              </w:rPr>
              <w:t>、友达、冠捷科技、佳世达等主流平板显示企业，</w:t>
            </w:r>
            <w:r w:rsidRPr="001007EE">
              <w:rPr>
                <w:rFonts w:ascii="宋体" w:hAnsi="宋体" w:hint="eastAsia"/>
                <w:iCs/>
                <w:color w:val="000000"/>
                <w:sz w:val="24"/>
              </w:rPr>
              <w:t>产品广泛应用于平板电脑、笔记本电脑、显示器、电视、定制化显示屏等，尺寸覆盖了十几英寸到75英寸的各类规格</w:t>
            </w:r>
            <w:r>
              <w:rPr>
                <w:rFonts w:ascii="宋体" w:hAnsi="宋体" w:hint="eastAsia"/>
                <w:iCs/>
                <w:color w:val="000000"/>
                <w:sz w:val="24"/>
              </w:rPr>
              <w:t>。现阶段，公司导光产品生产能力集中在苏州工业园区，生产能力相对匮乏，成为制约公司导光产品业务快速发展的关键瓶颈，公司</w:t>
            </w:r>
            <w:r w:rsidRPr="001007EE">
              <w:rPr>
                <w:rFonts w:ascii="宋体" w:hAnsi="宋体" w:hint="eastAsia"/>
                <w:iCs/>
                <w:color w:val="000000"/>
                <w:sz w:val="24"/>
              </w:rPr>
              <w:t>根据下游行业及主要客户的发展趋势，</w:t>
            </w:r>
            <w:r>
              <w:rPr>
                <w:rFonts w:ascii="宋体" w:hAnsi="宋体" w:hint="eastAsia"/>
                <w:iCs/>
                <w:color w:val="000000"/>
                <w:sz w:val="24"/>
              </w:rPr>
              <w:t>结合</w:t>
            </w:r>
            <w:r w:rsidRPr="001007EE">
              <w:rPr>
                <w:rFonts w:ascii="宋体" w:hAnsi="宋体" w:hint="eastAsia"/>
                <w:iCs/>
                <w:color w:val="000000"/>
                <w:sz w:val="24"/>
              </w:rPr>
              <w:t>对自身生产能力的判断，扩大光学板材整体产能有利于解决下游需求快速增长带来的产能瓶颈问题，</w:t>
            </w:r>
            <w:r>
              <w:rPr>
                <w:rFonts w:ascii="宋体" w:hAnsi="宋体" w:hint="eastAsia"/>
                <w:iCs/>
                <w:color w:val="000000"/>
                <w:sz w:val="24"/>
              </w:rPr>
              <w:t>有利于</w:t>
            </w:r>
            <w:r w:rsidRPr="001007EE">
              <w:rPr>
                <w:rFonts w:ascii="宋体" w:hAnsi="宋体" w:hint="eastAsia"/>
                <w:iCs/>
                <w:color w:val="000000"/>
                <w:sz w:val="24"/>
              </w:rPr>
              <w:t>增强公司的盈利能力和竞争实力。</w:t>
            </w:r>
          </w:p>
          <w:p w14:paraId="1E0369F3" w14:textId="04043F76" w:rsidR="00647966" w:rsidRDefault="00647966" w:rsidP="00BB4D26">
            <w:pPr>
              <w:spacing w:line="480" w:lineRule="atLeast"/>
              <w:rPr>
                <w:rFonts w:ascii="宋体" w:hAnsi="宋体"/>
                <w:iCs/>
                <w:color w:val="000000"/>
                <w:sz w:val="24"/>
              </w:rPr>
            </w:pPr>
          </w:p>
          <w:p w14:paraId="32033D7A" w14:textId="3AE2298F" w:rsidR="00647966" w:rsidRDefault="00647966" w:rsidP="00BB4D26">
            <w:pPr>
              <w:spacing w:line="480" w:lineRule="atLeast"/>
              <w:rPr>
                <w:rFonts w:ascii="宋体" w:hAnsi="宋体"/>
                <w:iCs/>
                <w:color w:val="000000"/>
                <w:sz w:val="24"/>
              </w:rPr>
            </w:pPr>
            <w:r>
              <w:rPr>
                <w:rFonts w:ascii="宋体" w:hAnsi="宋体" w:hint="eastAsia"/>
                <w:iCs/>
                <w:color w:val="000000"/>
                <w:sz w:val="24"/>
              </w:rPr>
              <w:t>问：</w:t>
            </w:r>
            <w:r w:rsidR="00205081">
              <w:rPr>
                <w:rFonts w:ascii="宋体" w:hAnsi="宋体" w:hint="eastAsia"/>
                <w:iCs/>
                <w:color w:val="000000"/>
                <w:sz w:val="24"/>
              </w:rPr>
              <w:t>公司纳米波导光场镜片、裸眼3</w:t>
            </w:r>
            <w:r w:rsidR="00205081">
              <w:rPr>
                <w:rFonts w:ascii="宋体" w:hAnsi="宋体"/>
                <w:iCs/>
                <w:color w:val="000000"/>
                <w:sz w:val="24"/>
              </w:rPr>
              <w:t>D</w:t>
            </w:r>
            <w:r w:rsidR="00937107">
              <w:rPr>
                <w:rFonts w:ascii="宋体" w:hAnsi="宋体" w:hint="eastAsia"/>
                <w:iCs/>
                <w:color w:val="000000"/>
                <w:sz w:val="24"/>
              </w:rPr>
              <w:t>显示</w:t>
            </w:r>
            <w:r w:rsidR="00205081">
              <w:rPr>
                <w:rFonts w:ascii="宋体" w:hAnsi="宋体" w:hint="eastAsia"/>
                <w:iCs/>
                <w:color w:val="000000"/>
                <w:sz w:val="24"/>
              </w:rPr>
              <w:t>等储备技术进展如何，是否有产业化计划。</w:t>
            </w:r>
          </w:p>
          <w:p w14:paraId="746AE27A" w14:textId="2DC0B7FC" w:rsidR="00BB4D26" w:rsidRPr="001F1521" w:rsidRDefault="00205081" w:rsidP="00937107">
            <w:pPr>
              <w:spacing w:line="480" w:lineRule="atLeast"/>
              <w:rPr>
                <w:rFonts w:ascii="宋体" w:hAnsi="宋体"/>
                <w:iCs/>
                <w:color w:val="000000"/>
                <w:sz w:val="24"/>
              </w:rPr>
            </w:pPr>
            <w:r>
              <w:rPr>
                <w:rFonts w:ascii="宋体" w:hAnsi="宋体" w:hint="eastAsia"/>
                <w:iCs/>
                <w:color w:val="000000"/>
                <w:sz w:val="24"/>
              </w:rPr>
              <w:t>公司纳米波导光场镜片已攻克批量化关键技术，具备实验室小批量生产的能力</w:t>
            </w:r>
            <w:r w:rsidR="009E3D81">
              <w:rPr>
                <w:rFonts w:ascii="宋体" w:hAnsi="宋体" w:hint="eastAsia"/>
                <w:iCs/>
                <w:color w:val="000000"/>
                <w:sz w:val="24"/>
              </w:rPr>
              <w:t>；裸眼3</w:t>
            </w:r>
            <w:r w:rsidR="009E3D81">
              <w:rPr>
                <w:rFonts w:ascii="宋体" w:hAnsi="宋体"/>
                <w:iCs/>
                <w:color w:val="000000"/>
                <w:sz w:val="24"/>
              </w:rPr>
              <w:t>D</w:t>
            </w:r>
            <w:r w:rsidR="00937107">
              <w:rPr>
                <w:rFonts w:ascii="宋体" w:hAnsi="宋体" w:hint="eastAsia"/>
                <w:iCs/>
                <w:color w:val="000000"/>
                <w:sz w:val="24"/>
              </w:rPr>
              <w:t>显示等技术也在进一步研发、布局中。部分储备技术前期研发工作正在进行</w:t>
            </w:r>
            <w:r w:rsidR="009E3D81">
              <w:rPr>
                <w:rFonts w:ascii="宋体" w:hAnsi="宋体" w:hint="eastAsia"/>
                <w:iCs/>
                <w:color w:val="000000"/>
                <w:sz w:val="24"/>
              </w:rPr>
              <w:t>，需要一定的研</w:t>
            </w:r>
            <w:r w:rsidR="009E3D81">
              <w:rPr>
                <w:rFonts w:ascii="宋体" w:hAnsi="宋体" w:hint="eastAsia"/>
                <w:iCs/>
                <w:color w:val="000000"/>
                <w:sz w:val="24"/>
              </w:rPr>
              <w:lastRenderedPageBreak/>
              <w:t>发过程。</w:t>
            </w:r>
            <w:r w:rsidR="00937107">
              <w:rPr>
                <w:rFonts w:ascii="宋体" w:hAnsi="宋体" w:hint="eastAsia"/>
                <w:iCs/>
                <w:color w:val="000000"/>
                <w:sz w:val="24"/>
              </w:rPr>
              <w:t>针对公司储备技术，未来</w:t>
            </w:r>
            <w:r w:rsidR="006E4B80">
              <w:rPr>
                <w:rFonts w:ascii="宋体" w:hAnsi="宋体" w:hint="eastAsia"/>
                <w:iCs/>
                <w:color w:val="000000"/>
                <w:sz w:val="24"/>
              </w:rPr>
              <w:t>公司</w:t>
            </w:r>
            <w:r w:rsidR="00937107">
              <w:rPr>
                <w:rFonts w:ascii="宋体" w:hAnsi="宋体" w:hint="eastAsia"/>
                <w:iCs/>
                <w:color w:val="000000"/>
                <w:sz w:val="24"/>
              </w:rPr>
              <w:t>将根据行业发展及市场需求情况逐步将相关技术产业化</w:t>
            </w:r>
            <w:r w:rsidR="006E4B80">
              <w:rPr>
                <w:rFonts w:ascii="宋体" w:hAnsi="宋体" w:hint="eastAsia"/>
                <w:iCs/>
                <w:color w:val="000000"/>
                <w:sz w:val="24"/>
              </w:rPr>
              <w:t>。</w:t>
            </w:r>
          </w:p>
        </w:tc>
      </w:tr>
      <w:tr w:rsidR="00BB4D26" w14:paraId="31BDC3BB" w14:textId="77777777" w:rsidTr="00711E3B">
        <w:trPr>
          <w:trHeight w:val="728"/>
        </w:trPr>
        <w:tc>
          <w:tcPr>
            <w:tcW w:w="1908" w:type="dxa"/>
            <w:tcBorders>
              <w:top w:val="single" w:sz="4" w:space="0" w:color="auto"/>
              <w:left w:val="single" w:sz="4" w:space="0" w:color="auto"/>
              <w:bottom w:val="single" w:sz="4" w:space="0" w:color="auto"/>
              <w:right w:val="single" w:sz="4" w:space="0" w:color="auto"/>
            </w:tcBorders>
            <w:vAlign w:val="center"/>
          </w:tcPr>
          <w:p w14:paraId="090A7F65" w14:textId="77777777" w:rsidR="00BB4D26" w:rsidRDefault="00BB4D26" w:rsidP="00BB4D26">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14:paraId="72C60514" w14:textId="77777777" w:rsidR="00BB4D26" w:rsidRDefault="00BB4D26" w:rsidP="00BB4D26">
            <w:pPr>
              <w:spacing w:line="480" w:lineRule="atLeast"/>
              <w:rPr>
                <w:rFonts w:ascii="宋体" w:hAnsi="宋体"/>
                <w:bCs/>
                <w:iCs/>
                <w:color w:val="000000"/>
                <w:sz w:val="24"/>
              </w:rPr>
            </w:pPr>
            <w:r>
              <w:rPr>
                <w:rFonts w:ascii="宋体" w:hAnsi="宋体" w:hint="eastAsia"/>
                <w:bCs/>
                <w:iCs/>
                <w:color w:val="000000"/>
                <w:sz w:val="24"/>
              </w:rPr>
              <w:t>无</w:t>
            </w:r>
          </w:p>
        </w:tc>
      </w:tr>
      <w:tr w:rsidR="00BB4D26" w14:paraId="4A41355D" w14:textId="77777777" w:rsidTr="00711E3B">
        <w:tc>
          <w:tcPr>
            <w:tcW w:w="1908" w:type="dxa"/>
            <w:tcBorders>
              <w:top w:val="single" w:sz="4" w:space="0" w:color="auto"/>
              <w:left w:val="single" w:sz="4" w:space="0" w:color="auto"/>
              <w:bottom w:val="single" w:sz="4" w:space="0" w:color="auto"/>
              <w:right w:val="single" w:sz="4" w:space="0" w:color="auto"/>
            </w:tcBorders>
            <w:vAlign w:val="center"/>
          </w:tcPr>
          <w:p w14:paraId="580AB353" w14:textId="77777777" w:rsidR="00BB4D26" w:rsidRPr="00DE2367" w:rsidRDefault="00BB4D26" w:rsidP="00BB4D26">
            <w:pPr>
              <w:spacing w:line="480" w:lineRule="atLeast"/>
              <w:rPr>
                <w:rFonts w:ascii="宋体" w:hAnsi="宋体"/>
                <w:bCs/>
                <w:iCs/>
                <w:color w:val="000000"/>
                <w:sz w:val="24"/>
              </w:rPr>
            </w:pPr>
            <w:r w:rsidRPr="00DE2367">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vAlign w:val="center"/>
          </w:tcPr>
          <w:p w14:paraId="2D8E618D" w14:textId="6F31251E" w:rsidR="00BB4D26" w:rsidRPr="00DE2367" w:rsidRDefault="00BB4D26" w:rsidP="00BB4D26">
            <w:pPr>
              <w:spacing w:line="480" w:lineRule="atLeast"/>
              <w:rPr>
                <w:rFonts w:ascii="宋体" w:hAnsi="宋体"/>
                <w:bCs/>
                <w:iCs/>
                <w:color w:val="000000"/>
                <w:sz w:val="24"/>
              </w:rPr>
            </w:pPr>
            <w:r w:rsidRPr="00DE2367">
              <w:rPr>
                <w:rFonts w:ascii="宋体" w:hAnsi="宋体" w:hint="eastAsia"/>
                <w:bCs/>
                <w:iCs/>
                <w:color w:val="000000"/>
                <w:sz w:val="24"/>
              </w:rPr>
              <w:t>20</w:t>
            </w:r>
            <w:r w:rsidR="00B03414">
              <w:rPr>
                <w:rFonts w:ascii="宋体" w:hAnsi="宋体"/>
                <w:bCs/>
                <w:iCs/>
                <w:color w:val="000000"/>
                <w:sz w:val="24"/>
              </w:rPr>
              <w:t>20</w:t>
            </w:r>
            <w:r w:rsidRPr="00DE2367">
              <w:rPr>
                <w:rFonts w:ascii="宋体" w:hAnsi="宋体" w:hint="eastAsia"/>
                <w:bCs/>
                <w:iCs/>
                <w:color w:val="000000"/>
                <w:sz w:val="24"/>
              </w:rPr>
              <w:t>年</w:t>
            </w:r>
            <w:r w:rsidR="00B03414">
              <w:rPr>
                <w:rFonts w:ascii="宋体" w:hAnsi="宋体"/>
                <w:bCs/>
                <w:iCs/>
                <w:color w:val="000000"/>
                <w:sz w:val="24"/>
              </w:rPr>
              <w:t>7</w:t>
            </w:r>
            <w:r w:rsidRPr="00DE2367">
              <w:rPr>
                <w:rFonts w:ascii="宋体" w:hAnsi="宋体" w:hint="eastAsia"/>
                <w:bCs/>
                <w:iCs/>
                <w:color w:val="000000"/>
                <w:sz w:val="24"/>
              </w:rPr>
              <w:t>月</w:t>
            </w:r>
            <w:r w:rsidR="00B03414">
              <w:rPr>
                <w:rFonts w:ascii="宋体" w:hAnsi="宋体"/>
                <w:bCs/>
                <w:iCs/>
                <w:color w:val="000000"/>
                <w:sz w:val="24"/>
              </w:rPr>
              <w:t>20</w:t>
            </w:r>
            <w:r w:rsidRPr="00DE2367">
              <w:rPr>
                <w:rFonts w:ascii="宋体" w:hAnsi="宋体" w:hint="eastAsia"/>
                <w:bCs/>
                <w:iCs/>
                <w:color w:val="000000"/>
                <w:sz w:val="24"/>
              </w:rPr>
              <w:t>日</w:t>
            </w:r>
          </w:p>
        </w:tc>
      </w:tr>
    </w:tbl>
    <w:p w14:paraId="42A91424" w14:textId="77777777" w:rsidR="002073B0" w:rsidRDefault="002073B0"/>
    <w:sectPr w:rsidR="002073B0" w:rsidSect="009E721F">
      <w:headerReference w:type="default" r:id="rId6"/>
      <w:pgSz w:w="11906" w:h="16838"/>
      <w:pgMar w:top="1440" w:right="1800" w:bottom="1872"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8F0C8" w14:textId="77777777" w:rsidR="00983B0A" w:rsidRDefault="00983B0A" w:rsidP="00B33D9D">
      <w:r>
        <w:separator/>
      </w:r>
    </w:p>
  </w:endnote>
  <w:endnote w:type="continuationSeparator" w:id="0">
    <w:p w14:paraId="258ACBBC" w14:textId="77777777" w:rsidR="00983B0A" w:rsidRDefault="00983B0A" w:rsidP="00B3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C8A22" w14:textId="77777777" w:rsidR="00983B0A" w:rsidRDefault="00983B0A" w:rsidP="00B33D9D">
      <w:r>
        <w:separator/>
      </w:r>
    </w:p>
  </w:footnote>
  <w:footnote w:type="continuationSeparator" w:id="0">
    <w:p w14:paraId="6B2893DD" w14:textId="77777777" w:rsidR="00983B0A" w:rsidRDefault="00983B0A" w:rsidP="00B33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4AF45" w14:textId="77777777" w:rsidR="009E721F" w:rsidRDefault="00983B0A" w:rsidP="00F475FD">
    <w:pPr>
      <w:pStyle w:val="a3"/>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A4A"/>
    <w:rsid w:val="000038F3"/>
    <w:rsid w:val="00016C29"/>
    <w:rsid w:val="00021BED"/>
    <w:rsid w:val="00025808"/>
    <w:rsid w:val="0005091B"/>
    <w:rsid w:val="00067F4C"/>
    <w:rsid w:val="00072CD3"/>
    <w:rsid w:val="00085E08"/>
    <w:rsid w:val="0009332F"/>
    <w:rsid w:val="00095FC8"/>
    <w:rsid w:val="000A6955"/>
    <w:rsid w:val="000B2FC5"/>
    <w:rsid w:val="000C5072"/>
    <w:rsid w:val="000C572B"/>
    <w:rsid w:val="000D11AC"/>
    <w:rsid w:val="000D137C"/>
    <w:rsid w:val="000D62B9"/>
    <w:rsid w:val="000E0D87"/>
    <w:rsid w:val="000F13E9"/>
    <w:rsid w:val="001007EE"/>
    <w:rsid w:val="00111B11"/>
    <w:rsid w:val="001217AB"/>
    <w:rsid w:val="00131A07"/>
    <w:rsid w:val="00175BEA"/>
    <w:rsid w:val="00176D45"/>
    <w:rsid w:val="001776FA"/>
    <w:rsid w:val="00181C8D"/>
    <w:rsid w:val="0019473B"/>
    <w:rsid w:val="001A0767"/>
    <w:rsid w:val="001B5AAB"/>
    <w:rsid w:val="001B7B9C"/>
    <w:rsid w:val="001E1F51"/>
    <w:rsid w:val="001E3B3C"/>
    <w:rsid w:val="001E5D2D"/>
    <w:rsid w:val="001E7F42"/>
    <w:rsid w:val="001F1521"/>
    <w:rsid w:val="001F240E"/>
    <w:rsid w:val="00205081"/>
    <w:rsid w:val="002073B0"/>
    <w:rsid w:val="002126BB"/>
    <w:rsid w:val="00212A4A"/>
    <w:rsid w:val="002171AC"/>
    <w:rsid w:val="00225407"/>
    <w:rsid w:val="00227E4A"/>
    <w:rsid w:val="00230902"/>
    <w:rsid w:val="002438E9"/>
    <w:rsid w:val="00247323"/>
    <w:rsid w:val="0025594B"/>
    <w:rsid w:val="00260803"/>
    <w:rsid w:val="00261061"/>
    <w:rsid w:val="00273709"/>
    <w:rsid w:val="00273B77"/>
    <w:rsid w:val="002770EC"/>
    <w:rsid w:val="00285235"/>
    <w:rsid w:val="00287AFA"/>
    <w:rsid w:val="00291317"/>
    <w:rsid w:val="002A0834"/>
    <w:rsid w:val="002B0BEF"/>
    <w:rsid w:val="002B34A7"/>
    <w:rsid w:val="002B477B"/>
    <w:rsid w:val="002B551A"/>
    <w:rsid w:val="002C00CE"/>
    <w:rsid w:val="002C33DB"/>
    <w:rsid w:val="002D0162"/>
    <w:rsid w:val="002D1A6C"/>
    <w:rsid w:val="002D5EA9"/>
    <w:rsid w:val="002D5FDE"/>
    <w:rsid w:val="002D64E6"/>
    <w:rsid w:val="002D6622"/>
    <w:rsid w:val="002D743F"/>
    <w:rsid w:val="002D7C8E"/>
    <w:rsid w:val="002E3524"/>
    <w:rsid w:val="002F3D8F"/>
    <w:rsid w:val="0032150E"/>
    <w:rsid w:val="003313AD"/>
    <w:rsid w:val="00332B71"/>
    <w:rsid w:val="0034392E"/>
    <w:rsid w:val="00346701"/>
    <w:rsid w:val="0036047F"/>
    <w:rsid w:val="0036405D"/>
    <w:rsid w:val="00375872"/>
    <w:rsid w:val="00391900"/>
    <w:rsid w:val="00392E2D"/>
    <w:rsid w:val="00397D17"/>
    <w:rsid w:val="003B1542"/>
    <w:rsid w:val="003C0E10"/>
    <w:rsid w:val="003D28CA"/>
    <w:rsid w:val="003E7E34"/>
    <w:rsid w:val="003F2AE5"/>
    <w:rsid w:val="00402CA9"/>
    <w:rsid w:val="0041660B"/>
    <w:rsid w:val="00422A1E"/>
    <w:rsid w:val="00422E6D"/>
    <w:rsid w:val="00425ACF"/>
    <w:rsid w:val="00426120"/>
    <w:rsid w:val="004306F8"/>
    <w:rsid w:val="00434EC1"/>
    <w:rsid w:val="004439C2"/>
    <w:rsid w:val="004560AD"/>
    <w:rsid w:val="00463E31"/>
    <w:rsid w:val="00470BBC"/>
    <w:rsid w:val="0047196D"/>
    <w:rsid w:val="00484B7C"/>
    <w:rsid w:val="004905B1"/>
    <w:rsid w:val="004A2D3B"/>
    <w:rsid w:val="004A5381"/>
    <w:rsid w:val="004A6740"/>
    <w:rsid w:val="004B27C0"/>
    <w:rsid w:val="004B498A"/>
    <w:rsid w:val="004B6E85"/>
    <w:rsid w:val="004E460E"/>
    <w:rsid w:val="004E7BC6"/>
    <w:rsid w:val="004F74F9"/>
    <w:rsid w:val="00502026"/>
    <w:rsid w:val="0050728A"/>
    <w:rsid w:val="005141C6"/>
    <w:rsid w:val="00527325"/>
    <w:rsid w:val="005309E5"/>
    <w:rsid w:val="0053535E"/>
    <w:rsid w:val="0055478D"/>
    <w:rsid w:val="005616D1"/>
    <w:rsid w:val="00561CC8"/>
    <w:rsid w:val="00564FBF"/>
    <w:rsid w:val="0057285A"/>
    <w:rsid w:val="00573AE7"/>
    <w:rsid w:val="00586493"/>
    <w:rsid w:val="0059353B"/>
    <w:rsid w:val="005A06A9"/>
    <w:rsid w:val="005A523C"/>
    <w:rsid w:val="005B4E0D"/>
    <w:rsid w:val="005C7098"/>
    <w:rsid w:val="005D6FF6"/>
    <w:rsid w:val="005E0A12"/>
    <w:rsid w:val="005E335C"/>
    <w:rsid w:val="005E3CE5"/>
    <w:rsid w:val="005E66C2"/>
    <w:rsid w:val="005E6D09"/>
    <w:rsid w:val="005E7482"/>
    <w:rsid w:val="005F1416"/>
    <w:rsid w:val="005F269E"/>
    <w:rsid w:val="006022C9"/>
    <w:rsid w:val="00603359"/>
    <w:rsid w:val="00604624"/>
    <w:rsid w:val="0061733E"/>
    <w:rsid w:val="00620A9F"/>
    <w:rsid w:val="006314B0"/>
    <w:rsid w:val="00634926"/>
    <w:rsid w:val="00641420"/>
    <w:rsid w:val="00647966"/>
    <w:rsid w:val="00655DE4"/>
    <w:rsid w:val="006565F9"/>
    <w:rsid w:val="006577F1"/>
    <w:rsid w:val="00664F6D"/>
    <w:rsid w:val="00673F03"/>
    <w:rsid w:val="006A75BA"/>
    <w:rsid w:val="006B42CD"/>
    <w:rsid w:val="006C14DC"/>
    <w:rsid w:val="006D0946"/>
    <w:rsid w:val="006D412B"/>
    <w:rsid w:val="006E4B80"/>
    <w:rsid w:val="006F0C03"/>
    <w:rsid w:val="006F5EE0"/>
    <w:rsid w:val="006F7DF3"/>
    <w:rsid w:val="00702404"/>
    <w:rsid w:val="007073BD"/>
    <w:rsid w:val="00716AF7"/>
    <w:rsid w:val="007178FE"/>
    <w:rsid w:val="00722198"/>
    <w:rsid w:val="00753470"/>
    <w:rsid w:val="0075639B"/>
    <w:rsid w:val="00757E9D"/>
    <w:rsid w:val="00760BAC"/>
    <w:rsid w:val="007660FF"/>
    <w:rsid w:val="00774324"/>
    <w:rsid w:val="0077526F"/>
    <w:rsid w:val="0077772E"/>
    <w:rsid w:val="00793986"/>
    <w:rsid w:val="007B3622"/>
    <w:rsid w:val="007B57FF"/>
    <w:rsid w:val="007D798A"/>
    <w:rsid w:val="007E1564"/>
    <w:rsid w:val="007F4A64"/>
    <w:rsid w:val="00825160"/>
    <w:rsid w:val="0084229E"/>
    <w:rsid w:val="00855D36"/>
    <w:rsid w:val="00874320"/>
    <w:rsid w:val="00875DAE"/>
    <w:rsid w:val="00885D05"/>
    <w:rsid w:val="008A34C0"/>
    <w:rsid w:val="008A61F1"/>
    <w:rsid w:val="008B544D"/>
    <w:rsid w:val="008C1BB9"/>
    <w:rsid w:val="008C605A"/>
    <w:rsid w:val="008E1B12"/>
    <w:rsid w:val="008E1CC5"/>
    <w:rsid w:val="008F03A0"/>
    <w:rsid w:val="008F52BD"/>
    <w:rsid w:val="008F7FBF"/>
    <w:rsid w:val="00904BA7"/>
    <w:rsid w:val="00920BDC"/>
    <w:rsid w:val="0092693E"/>
    <w:rsid w:val="009310D8"/>
    <w:rsid w:val="00931822"/>
    <w:rsid w:val="009319CE"/>
    <w:rsid w:val="00934058"/>
    <w:rsid w:val="00937107"/>
    <w:rsid w:val="00945EE8"/>
    <w:rsid w:val="00947745"/>
    <w:rsid w:val="009543F4"/>
    <w:rsid w:val="00956530"/>
    <w:rsid w:val="00964DDF"/>
    <w:rsid w:val="00982457"/>
    <w:rsid w:val="00983B0A"/>
    <w:rsid w:val="00993A31"/>
    <w:rsid w:val="00995FB4"/>
    <w:rsid w:val="009A11CF"/>
    <w:rsid w:val="009A2FE5"/>
    <w:rsid w:val="009B1EE1"/>
    <w:rsid w:val="009B37CD"/>
    <w:rsid w:val="009E3D81"/>
    <w:rsid w:val="009F0EA7"/>
    <w:rsid w:val="009F1973"/>
    <w:rsid w:val="009F251B"/>
    <w:rsid w:val="009F4ABB"/>
    <w:rsid w:val="00A00956"/>
    <w:rsid w:val="00A10CCB"/>
    <w:rsid w:val="00A178AA"/>
    <w:rsid w:val="00A30D2A"/>
    <w:rsid w:val="00A36CC7"/>
    <w:rsid w:val="00A4230D"/>
    <w:rsid w:val="00A44515"/>
    <w:rsid w:val="00A5701B"/>
    <w:rsid w:val="00A57DDB"/>
    <w:rsid w:val="00A766D7"/>
    <w:rsid w:val="00A85FE4"/>
    <w:rsid w:val="00A87AC0"/>
    <w:rsid w:val="00A9669C"/>
    <w:rsid w:val="00AD196C"/>
    <w:rsid w:val="00AD1F7C"/>
    <w:rsid w:val="00AE2816"/>
    <w:rsid w:val="00B0018C"/>
    <w:rsid w:val="00B03414"/>
    <w:rsid w:val="00B04D98"/>
    <w:rsid w:val="00B0740F"/>
    <w:rsid w:val="00B17023"/>
    <w:rsid w:val="00B20FCC"/>
    <w:rsid w:val="00B331D4"/>
    <w:rsid w:val="00B33D9D"/>
    <w:rsid w:val="00B35C35"/>
    <w:rsid w:val="00B3617B"/>
    <w:rsid w:val="00B45798"/>
    <w:rsid w:val="00B45B31"/>
    <w:rsid w:val="00B5058A"/>
    <w:rsid w:val="00B735B4"/>
    <w:rsid w:val="00B83E78"/>
    <w:rsid w:val="00B87A9C"/>
    <w:rsid w:val="00B959F2"/>
    <w:rsid w:val="00BA47EF"/>
    <w:rsid w:val="00BB06B7"/>
    <w:rsid w:val="00BB1A8D"/>
    <w:rsid w:val="00BB4528"/>
    <w:rsid w:val="00BB4D26"/>
    <w:rsid w:val="00BB5E83"/>
    <w:rsid w:val="00BE0059"/>
    <w:rsid w:val="00BE2D63"/>
    <w:rsid w:val="00BE383D"/>
    <w:rsid w:val="00BF0D70"/>
    <w:rsid w:val="00BF317E"/>
    <w:rsid w:val="00BF522D"/>
    <w:rsid w:val="00BF5F12"/>
    <w:rsid w:val="00C15555"/>
    <w:rsid w:val="00C35833"/>
    <w:rsid w:val="00C37804"/>
    <w:rsid w:val="00C41576"/>
    <w:rsid w:val="00C42DDB"/>
    <w:rsid w:val="00C553E2"/>
    <w:rsid w:val="00C74321"/>
    <w:rsid w:val="00C84508"/>
    <w:rsid w:val="00C84DAA"/>
    <w:rsid w:val="00C86DD7"/>
    <w:rsid w:val="00C9133E"/>
    <w:rsid w:val="00C91AF4"/>
    <w:rsid w:val="00CA0EBE"/>
    <w:rsid w:val="00CB1C3D"/>
    <w:rsid w:val="00CB38B3"/>
    <w:rsid w:val="00CB5FA9"/>
    <w:rsid w:val="00CC7A7E"/>
    <w:rsid w:val="00CD1B12"/>
    <w:rsid w:val="00CD252E"/>
    <w:rsid w:val="00CD339E"/>
    <w:rsid w:val="00CE279E"/>
    <w:rsid w:val="00CE2E07"/>
    <w:rsid w:val="00CE41DA"/>
    <w:rsid w:val="00CE5887"/>
    <w:rsid w:val="00CF03E4"/>
    <w:rsid w:val="00CF498B"/>
    <w:rsid w:val="00CF5A57"/>
    <w:rsid w:val="00D00190"/>
    <w:rsid w:val="00D00A21"/>
    <w:rsid w:val="00D1061F"/>
    <w:rsid w:val="00D12DF5"/>
    <w:rsid w:val="00D17FCA"/>
    <w:rsid w:val="00D3012A"/>
    <w:rsid w:val="00D30759"/>
    <w:rsid w:val="00D34C24"/>
    <w:rsid w:val="00D35061"/>
    <w:rsid w:val="00D35EBC"/>
    <w:rsid w:val="00D46D8C"/>
    <w:rsid w:val="00D472EB"/>
    <w:rsid w:val="00D50DAC"/>
    <w:rsid w:val="00D53EDD"/>
    <w:rsid w:val="00D6110A"/>
    <w:rsid w:val="00D73F57"/>
    <w:rsid w:val="00D82095"/>
    <w:rsid w:val="00DD17D1"/>
    <w:rsid w:val="00DD2290"/>
    <w:rsid w:val="00DD5721"/>
    <w:rsid w:val="00DE2367"/>
    <w:rsid w:val="00DF4A9F"/>
    <w:rsid w:val="00E24051"/>
    <w:rsid w:val="00E32A09"/>
    <w:rsid w:val="00E47A2B"/>
    <w:rsid w:val="00E85D53"/>
    <w:rsid w:val="00E87B45"/>
    <w:rsid w:val="00E91FE1"/>
    <w:rsid w:val="00EA40C9"/>
    <w:rsid w:val="00EA73CA"/>
    <w:rsid w:val="00EB76CC"/>
    <w:rsid w:val="00EB7CF6"/>
    <w:rsid w:val="00ED3909"/>
    <w:rsid w:val="00EE11E0"/>
    <w:rsid w:val="00EE3C9B"/>
    <w:rsid w:val="00EF0997"/>
    <w:rsid w:val="00EF6505"/>
    <w:rsid w:val="00F0765E"/>
    <w:rsid w:val="00F10DE5"/>
    <w:rsid w:val="00F14930"/>
    <w:rsid w:val="00F154A6"/>
    <w:rsid w:val="00F203D6"/>
    <w:rsid w:val="00F23E68"/>
    <w:rsid w:val="00F40698"/>
    <w:rsid w:val="00F41367"/>
    <w:rsid w:val="00F5327B"/>
    <w:rsid w:val="00F54500"/>
    <w:rsid w:val="00F74759"/>
    <w:rsid w:val="00F751FF"/>
    <w:rsid w:val="00F848A0"/>
    <w:rsid w:val="00F907D7"/>
    <w:rsid w:val="00FB4016"/>
    <w:rsid w:val="00FC0E8C"/>
    <w:rsid w:val="00FC4562"/>
    <w:rsid w:val="00FC5256"/>
    <w:rsid w:val="00FD252C"/>
    <w:rsid w:val="00FD30DD"/>
    <w:rsid w:val="00FD5B46"/>
    <w:rsid w:val="00FE136A"/>
    <w:rsid w:val="00FE5AC5"/>
    <w:rsid w:val="00FE6CAC"/>
    <w:rsid w:val="00FF00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92F98"/>
  <w15:docId w15:val="{630EDC5F-36E3-4DA4-86E0-CF02B8F0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A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2A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12A4A"/>
    <w:rPr>
      <w:rFonts w:ascii="Times New Roman" w:eastAsia="宋体" w:hAnsi="Times New Roman" w:cs="Times New Roman"/>
      <w:sz w:val="18"/>
      <w:szCs w:val="18"/>
    </w:rPr>
  </w:style>
  <w:style w:type="paragraph" w:styleId="a5">
    <w:name w:val="footer"/>
    <w:basedOn w:val="a"/>
    <w:link w:val="a6"/>
    <w:uiPriority w:val="99"/>
    <w:unhideWhenUsed/>
    <w:rsid w:val="003C0E10"/>
    <w:pPr>
      <w:tabs>
        <w:tab w:val="center" w:pos="4153"/>
        <w:tab w:val="right" w:pos="8306"/>
      </w:tabs>
      <w:snapToGrid w:val="0"/>
      <w:jc w:val="left"/>
    </w:pPr>
    <w:rPr>
      <w:sz w:val="18"/>
      <w:szCs w:val="18"/>
    </w:rPr>
  </w:style>
  <w:style w:type="character" w:customStyle="1" w:styleId="a6">
    <w:name w:val="页脚 字符"/>
    <w:basedOn w:val="a0"/>
    <w:link w:val="a5"/>
    <w:uiPriority w:val="99"/>
    <w:rsid w:val="003C0E10"/>
    <w:rPr>
      <w:rFonts w:ascii="Times New Roman" w:eastAsia="宋体" w:hAnsi="Times New Roman" w:cs="Times New Roman"/>
      <w:sz w:val="18"/>
      <w:szCs w:val="18"/>
    </w:rPr>
  </w:style>
  <w:style w:type="paragraph" w:styleId="a7">
    <w:name w:val="Normal (Web)"/>
    <w:basedOn w:val="a"/>
    <w:uiPriority w:val="99"/>
    <w:unhideWhenUsed/>
    <w:rsid w:val="009319CE"/>
    <w:pPr>
      <w:widowControl/>
      <w:spacing w:before="100" w:beforeAutospacing="1" w:after="100" w:afterAutospacing="1"/>
      <w:jc w:val="left"/>
    </w:pPr>
    <w:rPr>
      <w:rFonts w:ascii="宋体" w:hAnsi="宋体" w:cs="宋体"/>
      <w:kern w:val="0"/>
      <w:sz w:val="24"/>
    </w:rPr>
  </w:style>
  <w:style w:type="character" w:styleId="a8">
    <w:name w:val="annotation reference"/>
    <w:basedOn w:val="a0"/>
    <w:uiPriority w:val="99"/>
    <w:semiHidden/>
    <w:unhideWhenUsed/>
    <w:rsid w:val="006577F1"/>
    <w:rPr>
      <w:sz w:val="21"/>
      <w:szCs w:val="21"/>
    </w:rPr>
  </w:style>
  <w:style w:type="paragraph" w:styleId="a9">
    <w:name w:val="annotation text"/>
    <w:basedOn w:val="a"/>
    <w:link w:val="aa"/>
    <w:uiPriority w:val="99"/>
    <w:semiHidden/>
    <w:unhideWhenUsed/>
    <w:rsid w:val="006577F1"/>
    <w:pPr>
      <w:jc w:val="left"/>
    </w:pPr>
  </w:style>
  <w:style w:type="character" w:customStyle="1" w:styleId="aa">
    <w:name w:val="批注文字 字符"/>
    <w:basedOn w:val="a0"/>
    <w:link w:val="a9"/>
    <w:uiPriority w:val="99"/>
    <w:semiHidden/>
    <w:rsid w:val="006577F1"/>
    <w:rPr>
      <w:rFonts w:ascii="Times New Roman" w:eastAsia="宋体" w:hAnsi="Times New Roman" w:cs="Times New Roman"/>
      <w:szCs w:val="24"/>
    </w:rPr>
  </w:style>
  <w:style w:type="paragraph" w:styleId="ab">
    <w:name w:val="annotation subject"/>
    <w:basedOn w:val="a9"/>
    <w:next w:val="a9"/>
    <w:link w:val="ac"/>
    <w:uiPriority w:val="99"/>
    <w:semiHidden/>
    <w:unhideWhenUsed/>
    <w:rsid w:val="006577F1"/>
    <w:rPr>
      <w:b/>
      <w:bCs/>
    </w:rPr>
  </w:style>
  <w:style w:type="character" w:customStyle="1" w:styleId="ac">
    <w:name w:val="批注主题 字符"/>
    <w:basedOn w:val="aa"/>
    <w:link w:val="ab"/>
    <w:uiPriority w:val="99"/>
    <w:semiHidden/>
    <w:rsid w:val="006577F1"/>
    <w:rPr>
      <w:rFonts w:ascii="Times New Roman" w:eastAsia="宋体" w:hAnsi="Times New Roman" w:cs="Times New Roman"/>
      <w:b/>
      <w:bCs/>
      <w:szCs w:val="24"/>
    </w:rPr>
  </w:style>
  <w:style w:type="paragraph" w:styleId="ad">
    <w:name w:val="Balloon Text"/>
    <w:basedOn w:val="a"/>
    <w:link w:val="ae"/>
    <w:uiPriority w:val="99"/>
    <w:semiHidden/>
    <w:unhideWhenUsed/>
    <w:rsid w:val="006577F1"/>
    <w:rPr>
      <w:sz w:val="18"/>
      <w:szCs w:val="18"/>
    </w:rPr>
  </w:style>
  <w:style w:type="character" w:customStyle="1" w:styleId="ae">
    <w:name w:val="批注框文本 字符"/>
    <w:basedOn w:val="a0"/>
    <w:link w:val="ad"/>
    <w:uiPriority w:val="99"/>
    <w:semiHidden/>
    <w:rsid w:val="006577F1"/>
    <w:rPr>
      <w:rFonts w:ascii="Times New Roman" w:eastAsia="宋体" w:hAnsi="Times New Roman" w:cs="Times New Roman"/>
      <w:sz w:val="18"/>
      <w:szCs w:val="18"/>
    </w:rPr>
  </w:style>
  <w:style w:type="character" w:styleId="af">
    <w:name w:val="Strong"/>
    <w:basedOn w:val="a0"/>
    <w:uiPriority w:val="22"/>
    <w:qFormat/>
    <w:rsid w:val="00F848A0"/>
    <w:rPr>
      <w:b/>
      <w:bCs/>
    </w:rPr>
  </w:style>
  <w:style w:type="character" w:customStyle="1" w:styleId="apple-converted-space">
    <w:name w:val="apple-converted-space"/>
    <w:basedOn w:val="a0"/>
    <w:rsid w:val="00F84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1721">
      <w:bodyDiv w:val="1"/>
      <w:marLeft w:val="0"/>
      <w:marRight w:val="0"/>
      <w:marTop w:val="0"/>
      <w:marBottom w:val="0"/>
      <w:divBdr>
        <w:top w:val="none" w:sz="0" w:space="0" w:color="auto"/>
        <w:left w:val="none" w:sz="0" w:space="0" w:color="auto"/>
        <w:bottom w:val="none" w:sz="0" w:space="0" w:color="auto"/>
        <w:right w:val="none" w:sz="0" w:space="0" w:color="auto"/>
      </w:divBdr>
    </w:div>
    <w:div w:id="30810310">
      <w:bodyDiv w:val="1"/>
      <w:marLeft w:val="0"/>
      <w:marRight w:val="0"/>
      <w:marTop w:val="0"/>
      <w:marBottom w:val="0"/>
      <w:divBdr>
        <w:top w:val="none" w:sz="0" w:space="0" w:color="auto"/>
        <w:left w:val="none" w:sz="0" w:space="0" w:color="auto"/>
        <w:bottom w:val="none" w:sz="0" w:space="0" w:color="auto"/>
        <w:right w:val="none" w:sz="0" w:space="0" w:color="auto"/>
      </w:divBdr>
    </w:div>
    <w:div w:id="62915197">
      <w:bodyDiv w:val="1"/>
      <w:marLeft w:val="0"/>
      <w:marRight w:val="0"/>
      <w:marTop w:val="0"/>
      <w:marBottom w:val="0"/>
      <w:divBdr>
        <w:top w:val="none" w:sz="0" w:space="0" w:color="auto"/>
        <w:left w:val="none" w:sz="0" w:space="0" w:color="auto"/>
        <w:bottom w:val="none" w:sz="0" w:space="0" w:color="auto"/>
        <w:right w:val="none" w:sz="0" w:space="0" w:color="auto"/>
      </w:divBdr>
    </w:div>
    <w:div w:id="97681157">
      <w:bodyDiv w:val="1"/>
      <w:marLeft w:val="0"/>
      <w:marRight w:val="0"/>
      <w:marTop w:val="0"/>
      <w:marBottom w:val="0"/>
      <w:divBdr>
        <w:top w:val="none" w:sz="0" w:space="0" w:color="auto"/>
        <w:left w:val="none" w:sz="0" w:space="0" w:color="auto"/>
        <w:bottom w:val="none" w:sz="0" w:space="0" w:color="auto"/>
        <w:right w:val="none" w:sz="0" w:space="0" w:color="auto"/>
      </w:divBdr>
    </w:div>
    <w:div w:id="99762331">
      <w:bodyDiv w:val="1"/>
      <w:marLeft w:val="0"/>
      <w:marRight w:val="0"/>
      <w:marTop w:val="0"/>
      <w:marBottom w:val="0"/>
      <w:divBdr>
        <w:top w:val="none" w:sz="0" w:space="0" w:color="auto"/>
        <w:left w:val="none" w:sz="0" w:space="0" w:color="auto"/>
        <w:bottom w:val="none" w:sz="0" w:space="0" w:color="auto"/>
        <w:right w:val="none" w:sz="0" w:space="0" w:color="auto"/>
      </w:divBdr>
    </w:div>
    <w:div w:id="150488970">
      <w:bodyDiv w:val="1"/>
      <w:marLeft w:val="0"/>
      <w:marRight w:val="0"/>
      <w:marTop w:val="0"/>
      <w:marBottom w:val="0"/>
      <w:divBdr>
        <w:top w:val="none" w:sz="0" w:space="0" w:color="auto"/>
        <w:left w:val="none" w:sz="0" w:space="0" w:color="auto"/>
        <w:bottom w:val="none" w:sz="0" w:space="0" w:color="auto"/>
        <w:right w:val="none" w:sz="0" w:space="0" w:color="auto"/>
      </w:divBdr>
    </w:div>
    <w:div w:id="208760574">
      <w:bodyDiv w:val="1"/>
      <w:marLeft w:val="0"/>
      <w:marRight w:val="0"/>
      <w:marTop w:val="0"/>
      <w:marBottom w:val="0"/>
      <w:divBdr>
        <w:top w:val="none" w:sz="0" w:space="0" w:color="auto"/>
        <w:left w:val="none" w:sz="0" w:space="0" w:color="auto"/>
        <w:bottom w:val="none" w:sz="0" w:space="0" w:color="auto"/>
        <w:right w:val="none" w:sz="0" w:space="0" w:color="auto"/>
      </w:divBdr>
    </w:div>
    <w:div w:id="217480683">
      <w:bodyDiv w:val="1"/>
      <w:marLeft w:val="0"/>
      <w:marRight w:val="0"/>
      <w:marTop w:val="0"/>
      <w:marBottom w:val="0"/>
      <w:divBdr>
        <w:top w:val="none" w:sz="0" w:space="0" w:color="auto"/>
        <w:left w:val="none" w:sz="0" w:space="0" w:color="auto"/>
        <w:bottom w:val="none" w:sz="0" w:space="0" w:color="auto"/>
        <w:right w:val="none" w:sz="0" w:space="0" w:color="auto"/>
      </w:divBdr>
    </w:div>
    <w:div w:id="235670710">
      <w:bodyDiv w:val="1"/>
      <w:marLeft w:val="0"/>
      <w:marRight w:val="0"/>
      <w:marTop w:val="0"/>
      <w:marBottom w:val="0"/>
      <w:divBdr>
        <w:top w:val="none" w:sz="0" w:space="0" w:color="auto"/>
        <w:left w:val="none" w:sz="0" w:space="0" w:color="auto"/>
        <w:bottom w:val="none" w:sz="0" w:space="0" w:color="auto"/>
        <w:right w:val="none" w:sz="0" w:space="0" w:color="auto"/>
      </w:divBdr>
    </w:div>
    <w:div w:id="240722745">
      <w:bodyDiv w:val="1"/>
      <w:marLeft w:val="0"/>
      <w:marRight w:val="0"/>
      <w:marTop w:val="0"/>
      <w:marBottom w:val="0"/>
      <w:divBdr>
        <w:top w:val="none" w:sz="0" w:space="0" w:color="auto"/>
        <w:left w:val="none" w:sz="0" w:space="0" w:color="auto"/>
        <w:bottom w:val="none" w:sz="0" w:space="0" w:color="auto"/>
        <w:right w:val="none" w:sz="0" w:space="0" w:color="auto"/>
      </w:divBdr>
    </w:div>
    <w:div w:id="241523774">
      <w:bodyDiv w:val="1"/>
      <w:marLeft w:val="0"/>
      <w:marRight w:val="0"/>
      <w:marTop w:val="0"/>
      <w:marBottom w:val="0"/>
      <w:divBdr>
        <w:top w:val="none" w:sz="0" w:space="0" w:color="auto"/>
        <w:left w:val="none" w:sz="0" w:space="0" w:color="auto"/>
        <w:bottom w:val="none" w:sz="0" w:space="0" w:color="auto"/>
        <w:right w:val="none" w:sz="0" w:space="0" w:color="auto"/>
      </w:divBdr>
    </w:div>
    <w:div w:id="261038114">
      <w:bodyDiv w:val="1"/>
      <w:marLeft w:val="0"/>
      <w:marRight w:val="0"/>
      <w:marTop w:val="0"/>
      <w:marBottom w:val="0"/>
      <w:divBdr>
        <w:top w:val="none" w:sz="0" w:space="0" w:color="auto"/>
        <w:left w:val="none" w:sz="0" w:space="0" w:color="auto"/>
        <w:bottom w:val="none" w:sz="0" w:space="0" w:color="auto"/>
        <w:right w:val="none" w:sz="0" w:space="0" w:color="auto"/>
      </w:divBdr>
    </w:div>
    <w:div w:id="309289283">
      <w:bodyDiv w:val="1"/>
      <w:marLeft w:val="0"/>
      <w:marRight w:val="0"/>
      <w:marTop w:val="0"/>
      <w:marBottom w:val="0"/>
      <w:divBdr>
        <w:top w:val="none" w:sz="0" w:space="0" w:color="auto"/>
        <w:left w:val="none" w:sz="0" w:space="0" w:color="auto"/>
        <w:bottom w:val="none" w:sz="0" w:space="0" w:color="auto"/>
        <w:right w:val="none" w:sz="0" w:space="0" w:color="auto"/>
      </w:divBdr>
    </w:div>
    <w:div w:id="360084898">
      <w:bodyDiv w:val="1"/>
      <w:marLeft w:val="0"/>
      <w:marRight w:val="0"/>
      <w:marTop w:val="0"/>
      <w:marBottom w:val="0"/>
      <w:divBdr>
        <w:top w:val="none" w:sz="0" w:space="0" w:color="auto"/>
        <w:left w:val="none" w:sz="0" w:space="0" w:color="auto"/>
        <w:bottom w:val="none" w:sz="0" w:space="0" w:color="auto"/>
        <w:right w:val="none" w:sz="0" w:space="0" w:color="auto"/>
      </w:divBdr>
    </w:div>
    <w:div w:id="416635372">
      <w:bodyDiv w:val="1"/>
      <w:marLeft w:val="0"/>
      <w:marRight w:val="0"/>
      <w:marTop w:val="0"/>
      <w:marBottom w:val="0"/>
      <w:divBdr>
        <w:top w:val="none" w:sz="0" w:space="0" w:color="auto"/>
        <w:left w:val="none" w:sz="0" w:space="0" w:color="auto"/>
        <w:bottom w:val="none" w:sz="0" w:space="0" w:color="auto"/>
        <w:right w:val="none" w:sz="0" w:space="0" w:color="auto"/>
      </w:divBdr>
    </w:div>
    <w:div w:id="447630173">
      <w:bodyDiv w:val="1"/>
      <w:marLeft w:val="0"/>
      <w:marRight w:val="0"/>
      <w:marTop w:val="0"/>
      <w:marBottom w:val="0"/>
      <w:divBdr>
        <w:top w:val="none" w:sz="0" w:space="0" w:color="auto"/>
        <w:left w:val="none" w:sz="0" w:space="0" w:color="auto"/>
        <w:bottom w:val="none" w:sz="0" w:space="0" w:color="auto"/>
        <w:right w:val="none" w:sz="0" w:space="0" w:color="auto"/>
      </w:divBdr>
    </w:div>
    <w:div w:id="451288960">
      <w:bodyDiv w:val="1"/>
      <w:marLeft w:val="0"/>
      <w:marRight w:val="0"/>
      <w:marTop w:val="0"/>
      <w:marBottom w:val="0"/>
      <w:divBdr>
        <w:top w:val="none" w:sz="0" w:space="0" w:color="auto"/>
        <w:left w:val="none" w:sz="0" w:space="0" w:color="auto"/>
        <w:bottom w:val="none" w:sz="0" w:space="0" w:color="auto"/>
        <w:right w:val="none" w:sz="0" w:space="0" w:color="auto"/>
      </w:divBdr>
    </w:div>
    <w:div w:id="476532848">
      <w:bodyDiv w:val="1"/>
      <w:marLeft w:val="0"/>
      <w:marRight w:val="0"/>
      <w:marTop w:val="0"/>
      <w:marBottom w:val="0"/>
      <w:divBdr>
        <w:top w:val="none" w:sz="0" w:space="0" w:color="auto"/>
        <w:left w:val="none" w:sz="0" w:space="0" w:color="auto"/>
        <w:bottom w:val="none" w:sz="0" w:space="0" w:color="auto"/>
        <w:right w:val="none" w:sz="0" w:space="0" w:color="auto"/>
      </w:divBdr>
    </w:div>
    <w:div w:id="600332889">
      <w:bodyDiv w:val="1"/>
      <w:marLeft w:val="0"/>
      <w:marRight w:val="0"/>
      <w:marTop w:val="0"/>
      <w:marBottom w:val="0"/>
      <w:divBdr>
        <w:top w:val="none" w:sz="0" w:space="0" w:color="auto"/>
        <w:left w:val="none" w:sz="0" w:space="0" w:color="auto"/>
        <w:bottom w:val="none" w:sz="0" w:space="0" w:color="auto"/>
        <w:right w:val="none" w:sz="0" w:space="0" w:color="auto"/>
      </w:divBdr>
    </w:div>
    <w:div w:id="680160756">
      <w:bodyDiv w:val="1"/>
      <w:marLeft w:val="0"/>
      <w:marRight w:val="0"/>
      <w:marTop w:val="0"/>
      <w:marBottom w:val="0"/>
      <w:divBdr>
        <w:top w:val="none" w:sz="0" w:space="0" w:color="auto"/>
        <w:left w:val="none" w:sz="0" w:space="0" w:color="auto"/>
        <w:bottom w:val="none" w:sz="0" w:space="0" w:color="auto"/>
        <w:right w:val="none" w:sz="0" w:space="0" w:color="auto"/>
      </w:divBdr>
    </w:div>
    <w:div w:id="680741383">
      <w:bodyDiv w:val="1"/>
      <w:marLeft w:val="0"/>
      <w:marRight w:val="0"/>
      <w:marTop w:val="0"/>
      <w:marBottom w:val="0"/>
      <w:divBdr>
        <w:top w:val="none" w:sz="0" w:space="0" w:color="auto"/>
        <w:left w:val="none" w:sz="0" w:space="0" w:color="auto"/>
        <w:bottom w:val="none" w:sz="0" w:space="0" w:color="auto"/>
        <w:right w:val="none" w:sz="0" w:space="0" w:color="auto"/>
      </w:divBdr>
    </w:div>
    <w:div w:id="775951716">
      <w:bodyDiv w:val="1"/>
      <w:marLeft w:val="0"/>
      <w:marRight w:val="0"/>
      <w:marTop w:val="0"/>
      <w:marBottom w:val="0"/>
      <w:divBdr>
        <w:top w:val="none" w:sz="0" w:space="0" w:color="auto"/>
        <w:left w:val="none" w:sz="0" w:space="0" w:color="auto"/>
        <w:bottom w:val="none" w:sz="0" w:space="0" w:color="auto"/>
        <w:right w:val="none" w:sz="0" w:space="0" w:color="auto"/>
      </w:divBdr>
    </w:div>
    <w:div w:id="788664561">
      <w:bodyDiv w:val="1"/>
      <w:marLeft w:val="0"/>
      <w:marRight w:val="0"/>
      <w:marTop w:val="0"/>
      <w:marBottom w:val="0"/>
      <w:divBdr>
        <w:top w:val="none" w:sz="0" w:space="0" w:color="auto"/>
        <w:left w:val="none" w:sz="0" w:space="0" w:color="auto"/>
        <w:bottom w:val="none" w:sz="0" w:space="0" w:color="auto"/>
        <w:right w:val="none" w:sz="0" w:space="0" w:color="auto"/>
      </w:divBdr>
    </w:div>
    <w:div w:id="825781687">
      <w:bodyDiv w:val="1"/>
      <w:marLeft w:val="0"/>
      <w:marRight w:val="0"/>
      <w:marTop w:val="0"/>
      <w:marBottom w:val="0"/>
      <w:divBdr>
        <w:top w:val="none" w:sz="0" w:space="0" w:color="auto"/>
        <w:left w:val="none" w:sz="0" w:space="0" w:color="auto"/>
        <w:bottom w:val="none" w:sz="0" w:space="0" w:color="auto"/>
        <w:right w:val="none" w:sz="0" w:space="0" w:color="auto"/>
      </w:divBdr>
    </w:div>
    <w:div w:id="834304776">
      <w:bodyDiv w:val="1"/>
      <w:marLeft w:val="0"/>
      <w:marRight w:val="0"/>
      <w:marTop w:val="0"/>
      <w:marBottom w:val="0"/>
      <w:divBdr>
        <w:top w:val="none" w:sz="0" w:space="0" w:color="auto"/>
        <w:left w:val="none" w:sz="0" w:space="0" w:color="auto"/>
        <w:bottom w:val="none" w:sz="0" w:space="0" w:color="auto"/>
        <w:right w:val="none" w:sz="0" w:space="0" w:color="auto"/>
      </w:divBdr>
    </w:div>
    <w:div w:id="865559967">
      <w:bodyDiv w:val="1"/>
      <w:marLeft w:val="0"/>
      <w:marRight w:val="0"/>
      <w:marTop w:val="0"/>
      <w:marBottom w:val="0"/>
      <w:divBdr>
        <w:top w:val="none" w:sz="0" w:space="0" w:color="auto"/>
        <w:left w:val="none" w:sz="0" w:space="0" w:color="auto"/>
        <w:bottom w:val="none" w:sz="0" w:space="0" w:color="auto"/>
        <w:right w:val="none" w:sz="0" w:space="0" w:color="auto"/>
      </w:divBdr>
    </w:div>
    <w:div w:id="868684879">
      <w:bodyDiv w:val="1"/>
      <w:marLeft w:val="0"/>
      <w:marRight w:val="0"/>
      <w:marTop w:val="0"/>
      <w:marBottom w:val="0"/>
      <w:divBdr>
        <w:top w:val="none" w:sz="0" w:space="0" w:color="auto"/>
        <w:left w:val="none" w:sz="0" w:space="0" w:color="auto"/>
        <w:bottom w:val="none" w:sz="0" w:space="0" w:color="auto"/>
        <w:right w:val="none" w:sz="0" w:space="0" w:color="auto"/>
      </w:divBdr>
    </w:div>
    <w:div w:id="873730870">
      <w:bodyDiv w:val="1"/>
      <w:marLeft w:val="0"/>
      <w:marRight w:val="0"/>
      <w:marTop w:val="0"/>
      <w:marBottom w:val="0"/>
      <w:divBdr>
        <w:top w:val="none" w:sz="0" w:space="0" w:color="auto"/>
        <w:left w:val="none" w:sz="0" w:space="0" w:color="auto"/>
        <w:bottom w:val="none" w:sz="0" w:space="0" w:color="auto"/>
        <w:right w:val="none" w:sz="0" w:space="0" w:color="auto"/>
      </w:divBdr>
    </w:div>
    <w:div w:id="935213023">
      <w:bodyDiv w:val="1"/>
      <w:marLeft w:val="0"/>
      <w:marRight w:val="0"/>
      <w:marTop w:val="0"/>
      <w:marBottom w:val="0"/>
      <w:divBdr>
        <w:top w:val="none" w:sz="0" w:space="0" w:color="auto"/>
        <w:left w:val="none" w:sz="0" w:space="0" w:color="auto"/>
        <w:bottom w:val="none" w:sz="0" w:space="0" w:color="auto"/>
        <w:right w:val="none" w:sz="0" w:space="0" w:color="auto"/>
      </w:divBdr>
    </w:div>
    <w:div w:id="960957732">
      <w:bodyDiv w:val="1"/>
      <w:marLeft w:val="0"/>
      <w:marRight w:val="0"/>
      <w:marTop w:val="0"/>
      <w:marBottom w:val="0"/>
      <w:divBdr>
        <w:top w:val="none" w:sz="0" w:space="0" w:color="auto"/>
        <w:left w:val="none" w:sz="0" w:space="0" w:color="auto"/>
        <w:bottom w:val="none" w:sz="0" w:space="0" w:color="auto"/>
        <w:right w:val="none" w:sz="0" w:space="0" w:color="auto"/>
      </w:divBdr>
    </w:div>
    <w:div w:id="975529944">
      <w:bodyDiv w:val="1"/>
      <w:marLeft w:val="0"/>
      <w:marRight w:val="0"/>
      <w:marTop w:val="0"/>
      <w:marBottom w:val="0"/>
      <w:divBdr>
        <w:top w:val="none" w:sz="0" w:space="0" w:color="auto"/>
        <w:left w:val="none" w:sz="0" w:space="0" w:color="auto"/>
        <w:bottom w:val="none" w:sz="0" w:space="0" w:color="auto"/>
        <w:right w:val="none" w:sz="0" w:space="0" w:color="auto"/>
      </w:divBdr>
    </w:div>
    <w:div w:id="988363944">
      <w:bodyDiv w:val="1"/>
      <w:marLeft w:val="0"/>
      <w:marRight w:val="0"/>
      <w:marTop w:val="0"/>
      <w:marBottom w:val="0"/>
      <w:divBdr>
        <w:top w:val="none" w:sz="0" w:space="0" w:color="auto"/>
        <w:left w:val="none" w:sz="0" w:space="0" w:color="auto"/>
        <w:bottom w:val="none" w:sz="0" w:space="0" w:color="auto"/>
        <w:right w:val="none" w:sz="0" w:space="0" w:color="auto"/>
      </w:divBdr>
    </w:div>
    <w:div w:id="1018045317">
      <w:bodyDiv w:val="1"/>
      <w:marLeft w:val="0"/>
      <w:marRight w:val="0"/>
      <w:marTop w:val="0"/>
      <w:marBottom w:val="0"/>
      <w:divBdr>
        <w:top w:val="none" w:sz="0" w:space="0" w:color="auto"/>
        <w:left w:val="none" w:sz="0" w:space="0" w:color="auto"/>
        <w:bottom w:val="none" w:sz="0" w:space="0" w:color="auto"/>
        <w:right w:val="none" w:sz="0" w:space="0" w:color="auto"/>
      </w:divBdr>
    </w:div>
    <w:div w:id="1049643678">
      <w:bodyDiv w:val="1"/>
      <w:marLeft w:val="0"/>
      <w:marRight w:val="0"/>
      <w:marTop w:val="0"/>
      <w:marBottom w:val="0"/>
      <w:divBdr>
        <w:top w:val="none" w:sz="0" w:space="0" w:color="auto"/>
        <w:left w:val="none" w:sz="0" w:space="0" w:color="auto"/>
        <w:bottom w:val="none" w:sz="0" w:space="0" w:color="auto"/>
        <w:right w:val="none" w:sz="0" w:space="0" w:color="auto"/>
      </w:divBdr>
    </w:div>
    <w:div w:id="1122305745">
      <w:bodyDiv w:val="1"/>
      <w:marLeft w:val="0"/>
      <w:marRight w:val="0"/>
      <w:marTop w:val="0"/>
      <w:marBottom w:val="0"/>
      <w:divBdr>
        <w:top w:val="none" w:sz="0" w:space="0" w:color="auto"/>
        <w:left w:val="none" w:sz="0" w:space="0" w:color="auto"/>
        <w:bottom w:val="none" w:sz="0" w:space="0" w:color="auto"/>
        <w:right w:val="none" w:sz="0" w:space="0" w:color="auto"/>
      </w:divBdr>
    </w:div>
    <w:div w:id="1196500462">
      <w:bodyDiv w:val="1"/>
      <w:marLeft w:val="0"/>
      <w:marRight w:val="0"/>
      <w:marTop w:val="0"/>
      <w:marBottom w:val="0"/>
      <w:divBdr>
        <w:top w:val="none" w:sz="0" w:space="0" w:color="auto"/>
        <w:left w:val="none" w:sz="0" w:space="0" w:color="auto"/>
        <w:bottom w:val="none" w:sz="0" w:space="0" w:color="auto"/>
        <w:right w:val="none" w:sz="0" w:space="0" w:color="auto"/>
      </w:divBdr>
    </w:div>
    <w:div w:id="1246574865">
      <w:bodyDiv w:val="1"/>
      <w:marLeft w:val="0"/>
      <w:marRight w:val="0"/>
      <w:marTop w:val="0"/>
      <w:marBottom w:val="0"/>
      <w:divBdr>
        <w:top w:val="none" w:sz="0" w:space="0" w:color="auto"/>
        <w:left w:val="none" w:sz="0" w:space="0" w:color="auto"/>
        <w:bottom w:val="none" w:sz="0" w:space="0" w:color="auto"/>
        <w:right w:val="none" w:sz="0" w:space="0" w:color="auto"/>
      </w:divBdr>
    </w:div>
    <w:div w:id="1254976225">
      <w:bodyDiv w:val="1"/>
      <w:marLeft w:val="0"/>
      <w:marRight w:val="0"/>
      <w:marTop w:val="0"/>
      <w:marBottom w:val="0"/>
      <w:divBdr>
        <w:top w:val="none" w:sz="0" w:space="0" w:color="auto"/>
        <w:left w:val="none" w:sz="0" w:space="0" w:color="auto"/>
        <w:bottom w:val="none" w:sz="0" w:space="0" w:color="auto"/>
        <w:right w:val="none" w:sz="0" w:space="0" w:color="auto"/>
      </w:divBdr>
    </w:div>
    <w:div w:id="1262647493">
      <w:bodyDiv w:val="1"/>
      <w:marLeft w:val="0"/>
      <w:marRight w:val="0"/>
      <w:marTop w:val="0"/>
      <w:marBottom w:val="0"/>
      <w:divBdr>
        <w:top w:val="none" w:sz="0" w:space="0" w:color="auto"/>
        <w:left w:val="none" w:sz="0" w:space="0" w:color="auto"/>
        <w:bottom w:val="none" w:sz="0" w:space="0" w:color="auto"/>
        <w:right w:val="none" w:sz="0" w:space="0" w:color="auto"/>
      </w:divBdr>
    </w:div>
    <w:div w:id="1268929603">
      <w:bodyDiv w:val="1"/>
      <w:marLeft w:val="0"/>
      <w:marRight w:val="0"/>
      <w:marTop w:val="0"/>
      <w:marBottom w:val="0"/>
      <w:divBdr>
        <w:top w:val="none" w:sz="0" w:space="0" w:color="auto"/>
        <w:left w:val="none" w:sz="0" w:space="0" w:color="auto"/>
        <w:bottom w:val="none" w:sz="0" w:space="0" w:color="auto"/>
        <w:right w:val="none" w:sz="0" w:space="0" w:color="auto"/>
      </w:divBdr>
    </w:div>
    <w:div w:id="1336302549">
      <w:bodyDiv w:val="1"/>
      <w:marLeft w:val="0"/>
      <w:marRight w:val="0"/>
      <w:marTop w:val="0"/>
      <w:marBottom w:val="0"/>
      <w:divBdr>
        <w:top w:val="none" w:sz="0" w:space="0" w:color="auto"/>
        <w:left w:val="none" w:sz="0" w:space="0" w:color="auto"/>
        <w:bottom w:val="none" w:sz="0" w:space="0" w:color="auto"/>
        <w:right w:val="none" w:sz="0" w:space="0" w:color="auto"/>
      </w:divBdr>
    </w:div>
    <w:div w:id="1352952407">
      <w:bodyDiv w:val="1"/>
      <w:marLeft w:val="0"/>
      <w:marRight w:val="0"/>
      <w:marTop w:val="0"/>
      <w:marBottom w:val="0"/>
      <w:divBdr>
        <w:top w:val="none" w:sz="0" w:space="0" w:color="auto"/>
        <w:left w:val="none" w:sz="0" w:space="0" w:color="auto"/>
        <w:bottom w:val="none" w:sz="0" w:space="0" w:color="auto"/>
        <w:right w:val="none" w:sz="0" w:space="0" w:color="auto"/>
      </w:divBdr>
    </w:div>
    <w:div w:id="1361054927">
      <w:bodyDiv w:val="1"/>
      <w:marLeft w:val="0"/>
      <w:marRight w:val="0"/>
      <w:marTop w:val="0"/>
      <w:marBottom w:val="0"/>
      <w:divBdr>
        <w:top w:val="none" w:sz="0" w:space="0" w:color="auto"/>
        <w:left w:val="none" w:sz="0" w:space="0" w:color="auto"/>
        <w:bottom w:val="none" w:sz="0" w:space="0" w:color="auto"/>
        <w:right w:val="none" w:sz="0" w:space="0" w:color="auto"/>
      </w:divBdr>
    </w:div>
    <w:div w:id="1365593493">
      <w:bodyDiv w:val="1"/>
      <w:marLeft w:val="0"/>
      <w:marRight w:val="0"/>
      <w:marTop w:val="0"/>
      <w:marBottom w:val="0"/>
      <w:divBdr>
        <w:top w:val="none" w:sz="0" w:space="0" w:color="auto"/>
        <w:left w:val="none" w:sz="0" w:space="0" w:color="auto"/>
        <w:bottom w:val="none" w:sz="0" w:space="0" w:color="auto"/>
        <w:right w:val="none" w:sz="0" w:space="0" w:color="auto"/>
      </w:divBdr>
    </w:div>
    <w:div w:id="1384792439">
      <w:bodyDiv w:val="1"/>
      <w:marLeft w:val="0"/>
      <w:marRight w:val="0"/>
      <w:marTop w:val="0"/>
      <w:marBottom w:val="0"/>
      <w:divBdr>
        <w:top w:val="none" w:sz="0" w:space="0" w:color="auto"/>
        <w:left w:val="none" w:sz="0" w:space="0" w:color="auto"/>
        <w:bottom w:val="none" w:sz="0" w:space="0" w:color="auto"/>
        <w:right w:val="none" w:sz="0" w:space="0" w:color="auto"/>
      </w:divBdr>
    </w:div>
    <w:div w:id="1401438377">
      <w:bodyDiv w:val="1"/>
      <w:marLeft w:val="0"/>
      <w:marRight w:val="0"/>
      <w:marTop w:val="0"/>
      <w:marBottom w:val="0"/>
      <w:divBdr>
        <w:top w:val="none" w:sz="0" w:space="0" w:color="auto"/>
        <w:left w:val="none" w:sz="0" w:space="0" w:color="auto"/>
        <w:bottom w:val="none" w:sz="0" w:space="0" w:color="auto"/>
        <w:right w:val="none" w:sz="0" w:space="0" w:color="auto"/>
      </w:divBdr>
    </w:div>
    <w:div w:id="1464039992">
      <w:bodyDiv w:val="1"/>
      <w:marLeft w:val="0"/>
      <w:marRight w:val="0"/>
      <w:marTop w:val="0"/>
      <w:marBottom w:val="0"/>
      <w:divBdr>
        <w:top w:val="none" w:sz="0" w:space="0" w:color="auto"/>
        <w:left w:val="none" w:sz="0" w:space="0" w:color="auto"/>
        <w:bottom w:val="none" w:sz="0" w:space="0" w:color="auto"/>
        <w:right w:val="none" w:sz="0" w:space="0" w:color="auto"/>
      </w:divBdr>
    </w:div>
    <w:div w:id="1569683060">
      <w:bodyDiv w:val="1"/>
      <w:marLeft w:val="0"/>
      <w:marRight w:val="0"/>
      <w:marTop w:val="0"/>
      <w:marBottom w:val="0"/>
      <w:divBdr>
        <w:top w:val="none" w:sz="0" w:space="0" w:color="auto"/>
        <w:left w:val="none" w:sz="0" w:space="0" w:color="auto"/>
        <w:bottom w:val="none" w:sz="0" w:space="0" w:color="auto"/>
        <w:right w:val="none" w:sz="0" w:space="0" w:color="auto"/>
      </w:divBdr>
    </w:div>
    <w:div w:id="1590699967">
      <w:bodyDiv w:val="1"/>
      <w:marLeft w:val="0"/>
      <w:marRight w:val="0"/>
      <w:marTop w:val="0"/>
      <w:marBottom w:val="0"/>
      <w:divBdr>
        <w:top w:val="none" w:sz="0" w:space="0" w:color="auto"/>
        <w:left w:val="none" w:sz="0" w:space="0" w:color="auto"/>
        <w:bottom w:val="none" w:sz="0" w:space="0" w:color="auto"/>
        <w:right w:val="none" w:sz="0" w:space="0" w:color="auto"/>
      </w:divBdr>
    </w:div>
    <w:div w:id="1642612699">
      <w:bodyDiv w:val="1"/>
      <w:marLeft w:val="0"/>
      <w:marRight w:val="0"/>
      <w:marTop w:val="0"/>
      <w:marBottom w:val="0"/>
      <w:divBdr>
        <w:top w:val="none" w:sz="0" w:space="0" w:color="auto"/>
        <w:left w:val="none" w:sz="0" w:space="0" w:color="auto"/>
        <w:bottom w:val="none" w:sz="0" w:space="0" w:color="auto"/>
        <w:right w:val="none" w:sz="0" w:space="0" w:color="auto"/>
      </w:divBdr>
    </w:div>
    <w:div w:id="1705060161">
      <w:bodyDiv w:val="1"/>
      <w:marLeft w:val="0"/>
      <w:marRight w:val="0"/>
      <w:marTop w:val="0"/>
      <w:marBottom w:val="0"/>
      <w:divBdr>
        <w:top w:val="none" w:sz="0" w:space="0" w:color="auto"/>
        <w:left w:val="none" w:sz="0" w:space="0" w:color="auto"/>
        <w:bottom w:val="none" w:sz="0" w:space="0" w:color="auto"/>
        <w:right w:val="none" w:sz="0" w:space="0" w:color="auto"/>
      </w:divBdr>
    </w:div>
    <w:div w:id="1719551951">
      <w:bodyDiv w:val="1"/>
      <w:marLeft w:val="0"/>
      <w:marRight w:val="0"/>
      <w:marTop w:val="0"/>
      <w:marBottom w:val="0"/>
      <w:divBdr>
        <w:top w:val="none" w:sz="0" w:space="0" w:color="auto"/>
        <w:left w:val="none" w:sz="0" w:space="0" w:color="auto"/>
        <w:bottom w:val="none" w:sz="0" w:space="0" w:color="auto"/>
        <w:right w:val="none" w:sz="0" w:space="0" w:color="auto"/>
      </w:divBdr>
    </w:div>
    <w:div w:id="1754357870">
      <w:bodyDiv w:val="1"/>
      <w:marLeft w:val="0"/>
      <w:marRight w:val="0"/>
      <w:marTop w:val="0"/>
      <w:marBottom w:val="0"/>
      <w:divBdr>
        <w:top w:val="none" w:sz="0" w:space="0" w:color="auto"/>
        <w:left w:val="none" w:sz="0" w:space="0" w:color="auto"/>
        <w:bottom w:val="none" w:sz="0" w:space="0" w:color="auto"/>
        <w:right w:val="none" w:sz="0" w:space="0" w:color="auto"/>
      </w:divBdr>
    </w:div>
    <w:div w:id="1755324786">
      <w:bodyDiv w:val="1"/>
      <w:marLeft w:val="0"/>
      <w:marRight w:val="0"/>
      <w:marTop w:val="0"/>
      <w:marBottom w:val="0"/>
      <w:divBdr>
        <w:top w:val="none" w:sz="0" w:space="0" w:color="auto"/>
        <w:left w:val="none" w:sz="0" w:space="0" w:color="auto"/>
        <w:bottom w:val="none" w:sz="0" w:space="0" w:color="auto"/>
        <w:right w:val="none" w:sz="0" w:space="0" w:color="auto"/>
      </w:divBdr>
    </w:div>
    <w:div w:id="1778333745">
      <w:bodyDiv w:val="1"/>
      <w:marLeft w:val="0"/>
      <w:marRight w:val="0"/>
      <w:marTop w:val="0"/>
      <w:marBottom w:val="0"/>
      <w:divBdr>
        <w:top w:val="none" w:sz="0" w:space="0" w:color="auto"/>
        <w:left w:val="none" w:sz="0" w:space="0" w:color="auto"/>
        <w:bottom w:val="none" w:sz="0" w:space="0" w:color="auto"/>
        <w:right w:val="none" w:sz="0" w:space="0" w:color="auto"/>
      </w:divBdr>
    </w:div>
    <w:div w:id="1781874284">
      <w:bodyDiv w:val="1"/>
      <w:marLeft w:val="0"/>
      <w:marRight w:val="0"/>
      <w:marTop w:val="0"/>
      <w:marBottom w:val="0"/>
      <w:divBdr>
        <w:top w:val="none" w:sz="0" w:space="0" w:color="auto"/>
        <w:left w:val="none" w:sz="0" w:space="0" w:color="auto"/>
        <w:bottom w:val="none" w:sz="0" w:space="0" w:color="auto"/>
        <w:right w:val="none" w:sz="0" w:space="0" w:color="auto"/>
      </w:divBdr>
    </w:div>
    <w:div w:id="1806006627">
      <w:bodyDiv w:val="1"/>
      <w:marLeft w:val="0"/>
      <w:marRight w:val="0"/>
      <w:marTop w:val="0"/>
      <w:marBottom w:val="0"/>
      <w:divBdr>
        <w:top w:val="none" w:sz="0" w:space="0" w:color="auto"/>
        <w:left w:val="none" w:sz="0" w:space="0" w:color="auto"/>
        <w:bottom w:val="none" w:sz="0" w:space="0" w:color="auto"/>
        <w:right w:val="none" w:sz="0" w:space="0" w:color="auto"/>
      </w:divBdr>
    </w:div>
    <w:div w:id="1807239751">
      <w:bodyDiv w:val="1"/>
      <w:marLeft w:val="0"/>
      <w:marRight w:val="0"/>
      <w:marTop w:val="0"/>
      <w:marBottom w:val="0"/>
      <w:divBdr>
        <w:top w:val="none" w:sz="0" w:space="0" w:color="auto"/>
        <w:left w:val="none" w:sz="0" w:space="0" w:color="auto"/>
        <w:bottom w:val="none" w:sz="0" w:space="0" w:color="auto"/>
        <w:right w:val="none" w:sz="0" w:space="0" w:color="auto"/>
      </w:divBdr>
    </w:div>
    <w:div w:id="1812820154">
      <w:bodyDiv w:val="1"/>
      <w:marLeft w:val="0"/>
      <w:marRight w:val="0"/>
      <w:marTop w:val="0"/>
      <w:marBottom w:val="0"/>
      <w:divBdr>
        <w:top w:val="none" w:sz="0" w:space="0" w:color="auto"/>
        <w:left w:val="none" w:sz="0" w:space="0" w:color="auto"/>
        <w:bottom w:val="none" w:sz="0" w:space="0" w:color="auto"/>
        <w:right w:val="none" w:sz="0" w:space="0" w:color="auto"/>
      </w:divBdr>
    </w:div>
    <w:div w:id="1819374966">
      <w:bodyDiv w:val="1"/>
      <w:marLeft w:val="0"/>
      <w:marRight w:val="0"/>
      <w:marTop w:val="0"/>
      <w:marBottom w:val="0"/>
      <w:divBdr>
        <w:top w:val="none" w:sz="0" w:space="0" w:color="auto"/>
        <w:left w:val="none" w:sz="0" w:space="0" w:color="auto"/>
        <w:bottom w:val="none" w:sz="0" w:space="0" w:color="auto"/>
        <w:right w:val="none" w:sz="0" w:space="0" w:color="auto"/>
      </w:divBdr>
    </w:div>
    <w:div w:id="1955867763">
      <w:bodyDiv w:val="1"/>
      <w:marLeft w:val="0"/>
      <w:marRight w:val="0"/>
      <w:marTop w:val="0"/>
      <w:marBottom w:val="0"/>
      <w:divBdr>
        <w:top w:val="none" w:sz="0" w:space="0" w:color="auto"/>
        <w:left w:val="none" w:sz="0" w:space="0" w:color="auto"/>
        <w:bottom w:val="none" w:sz="0" w:space="0" w:color="auto"/>
        <w:right w:val="none" w:sz="0" w:space="0" w:color="auto"/>
      </w:divBdr>
    </w:div>
    <w:div w:id="1991519917">
      <w:bodyDiv w:val="1"/>
      <w:marLeft w:val="0"/>
      <w:marRight w:val="0"/>
      <w:marTop w:val="0"/>
      <w:marBottom w:val="0"/>
      <w:divBdr>
        <w:top w:val="none" w:sz="0" w:space="0" w:color="auto"/>
        <w:left w:val="none" w:sz="0" w:space="0" w:color="auto"/>
        <w:bottom w:val="none" w:sz="0" w:space="0" w:color="auto"/>
        <w:right w:val="none" w:sz="0" w:space="0" w:color="auto"/>
      </w:divBdr>
    </w:div>
    <w:div w:id="2011061669">
      <w:bodyDiv w:val="1"/>
      <w:marLeft w:val="0"/>
      <w:marRight w:val="0"/>
      <w:marTop w:val="0"/>
      <w:marBottom w:val="0"/>
      <w:divBdr>
        <w:top w:val="none" w:sz="0" w:space="0" w:color="auto"/>
        <w:left w:val="none" w:sz="0" w:space="0" w:color="auto"/>
        <w:bottom w:val="none" w:sz="0" w:space="0" w:color="auto"/>
        <w:right w:val="none" w:sz="0" w:space="0" w:color="auto"/>
      </w:divBdr>
    </w:div>
    <w:div w:id="2027756032">
      <w:bodyDiv w:val="1"/>
      <w:marLeft w:val="0"/>
      <w:marRight w:val="0"/>
      <w:marTop w:val="0"/>
      <w:marBottom w:val="0"/>
      <w:divBdr>
        <w:top w:val="none" w:sz="0" w:space="0" w:color="auto"/>
        <w:left w:val="none" w:sz="0" w:space="0" w:color="auto"/>
        <w:bottom w:val="none" w:sz="0" w:space="0" w:color="auto"/>
        <w:right w:val="none" w:sz="0" w:space="0" w:color="auto"/>
      </w:divBdr>
    </w:div>
    <w:div w:id="2063825116">
      <w:bodyDiv w:val="1"/>
      <w:marLeft w:val="0"/>
      <w:marRight w:val="0"/>
      <w:marTop w:val="0"/>
      <w:marBottom w:val="0"/>
      <w:divBdr>
        <w:top w:val="none" w:sz="0" w:space="0" w:color="auto"/>
        <w:left w:val="none" w:sz="0" w:space="0" w:color="auto"/>
        <w:bottom w:val="none" w:sz="0" w:space="0" w:color="auto"/>
        <w:right w:val="none" w:sz="0" w:space="0" w:color="auto"/>
      </w:divBdr>
    </w:div>
    <w:div w:id="2091345795">
      <w:bodyDiv w:val="1"/>
      <w:marLeft w:val="0"/>
      <w:marRight w:val="0"/>
      <w:marTop w:val="0"/>
      <w:marBottom w:val="0"/>
      <w:divBdr>
        <w:top w:val="none" w:sz="0" w:space="0" w:color="auto"/>
        <w:left w:val="none" w:sz="0" w:space="0" w:color="auto"/>
        <w:bottom w:val="none" w:sz="0" w:space="0" w:color="auto"/>
        <w:right w:val="none" w:sz="0" w:space="0" w:color="auto"/>
      </w:divBdr>
    </w:div>
    <w:div w:id="210942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389</Words>
  <Characters>2223</Characters>
  <Application>Microsoft Office Word</Application>
  <DocSecurity>0</DocSecurity>
  <Lines>18</Lines>
  <Paragraphs>5</Paragraphs>
  <ScaleCrop>false</ScaleCrop>
  <Company>sudaweige</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yaoweipin</dc:creator>
  <cp:lastModifiedBy>X nuo</cp:lastModifiedBy>
  <cp:revision>6</cp:revision>
  <cp:lastPrinted>2020-07-21T06:04:00Z</cp:lastPrinted>
  <dcterms:created xsi:type="dcterms:W3CDTF">2020-07-21T07:46:00Z</dcterms:created>
  <dcterms:modified xsi:type="dcterms:W3CDTF">2020-07-21T08:47:00Z</dcterms:modified>
</cp:coreProperties>
</file>