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9734" w14:textId="2FF7D36A" w:rsidR="0043311F" w:rsidRPr="00B54A4E" w:rsidRDefault="0043311F" w:rsidP="00B54A4E">
      <w:pPr>
        <w:spacing w:beforeLines="50" w:before="156" w:afterLines="50" w:after="156" w:line="400" w:lineRule="exact"/>
        <w:jc w:val="center"/>
        <w:rPr>
          <w:bCs/>
          <w:iCs/>
          <w:sz w:val="24"/>
        </w:rPr>
      </w:pPr>
      <w:r w:rsidRPr="00B54A4E">
        <w:rPr>
          <w:rFonts w:hint="eastAsia"/>
          <w:bCs/>
          <w:iCs/>
          <w:sz w:val="24"/>
        </w:rPr>
        <w:t>证券代码：</w:t>
      </w:r>
      <w:r w:rsidRPr="00B54A4E">
        <w:rPr>
          <w:rFonts w:hint="eastAsia"/>
          <w:bCs/>
          <w:iCs/>
          <w:sz w:val="24"/>
        </w:rPr>
        <w:t xml:space="preserve">000156      </w:t>
      </w:r>
      <w:r w:rsidR="00B54A4E">
        <w:rPr>
          <w:rFonts w:hint="eastAsia"/>
          <w:bCs/>
          <w:iCs/>
          <w:sz w:val="24"/>
        </w:rPr>
        <w:t xml:space="preserve">  </w:t>
      </w:r>
      <w:r w:rsidRPr="00B54A4E">
        <w:rPr>
          <w:rFonts w:hint="eastAsia"/>
          <w:bCs/>
          <w:iCs/>
          <w:sz w:val="24"/>
        </w:rPr>
        <w:t xml:space="preserve">          </w:t>
      </w:r>
      <w:r w:rsidR="00D4595A">
        <w:rPr>
          <w:bCs/>
          <w:iCs/>
          <w:sz w:val="24"/>
        </w:rPr>
        <w:t xml:space="preserve">   </w:t>
      </w:r>
      <w:r w:rsidRPr="00B54A4E">
        <w:rPr>
          <w:rFonts w:hint="eastAsia"/>
          <w:bCs/>
          <w:iCs/>
          <w:sz w:val="24"/>
        </w:rPr>
        <w:t xml:space="preserve">              </w:t>
      </w:r>
      <w:r w:rsidRPr="00B54A4E">
        <w:rPr>
          <w:rFonts w:hint="eastAsia"/>
          <w:bCs/>
          <w:iCs/>
          <w:sz w:val="24"/>
        </w:rPr>
        <w:t>证券简称：华数传媒</w:t>
      </w:r>
    </w:p>
    <w:p w14:paraId="7E2D7144" w14:textId="77777777" w:rsidR="0043311F" w:rsidRPr="00B54A4E" w:rsidRDefault="0043311F" w:rsidP="00EC0F2A">
      <w:pPr>
        <w:spacing w:beforeLines="50" w:before="156" w:afterLines="50" w:after="156" w:line="400" w:lineRule="exact"/>
        <w:jc w:val="center"/>
        <w:rPr>
          <w:b/>
          <w:bCs/>
          <w:iCs/>
          <w:sz w:val="24"/>
          <w:szCs w:val="24"/>
        </w:rPr>
      </w:pPr>
    </w:p>
    <w:p w14:paraId="305F3391" w14:textId="77777777" w:rsidR="0043311F" w:rsidRPr="00B54A4E" w:rsidRDefault="008F5FFE" w:rsidP="00EC0F2A">
      <w:pPr>
        <w:spacing w:beforeLines="50" w:before="156" w:afterLines="50" w:after="156" w:line="400" w:lineRule="exact"/>
        <w:jc w:val="center"/>
        <w:rPr>
          <w:b/>
          <w:bCs/>
          <w:iCs/>
          <w:sz w:val="24"/>
          <w:szCs w:val="24"/>
        </w:rPr>
      </w:pPr>
      <w:r w:rsidRPr="00B54A4E">
        <w:rPr>
          <w:rFonts w:hint="eastAsia"/>
          <w:b/>
          <w:bCs/>
          <w:iCs/>
          <w:sz w:val="24"/>
          <w:szCs w:val="24"/>
        </w:rPr>
        <w:t>华数传媒控股股份有限公司</w:t>
      </w:r>
      <w:r w:rsidR="0043311F" w:rsidRPr="00B54A4E">
        <w:rPr>
          <w:rFonts w:hint="eastAsia"/>
          <w:b/>
          <w:bCs/>
          <w:iCs/>
          <w:sz w:val="24"/>
          <w:szCs w:val="24"/>
        </w:rPr>
        <w:t>投资者关系活动记录表</w:t>
      </w:r>
    </w:p>
    <w:p w14:paraId="4F4A10E0" w14:textId="64005758" w:rsidR="0043311F" w:rsidRPr="00B54A4E" w:rsidRDefault="0043311F" w:rsidP="0043311F">
      <w:pPr>
        <w:spacing w:line="400" w:lineRule="exact"/>
        <w:rPr>
          <w:bCs/>
          <w:iCs/>
          <w:sz w:val="24"/>
          <w:szCs w:val="24"/>
        </w:rPr>
      </w:pPr>
      <w:r w:rsidRPr="00B54A4E">
        <w:rPr>
          <w:rFonts w:hint="eastAsia"/>
          <w:bCs/>
          <w:iCs/>
          <w:sz w:val="24"/>
          <w:szCs w:val="24"/>
        </w:rPr>
        <w:t>编号：</w:t>
      </w:r>
      <w:r w:rsidR="009C38CC" w:rsidRPr="00B54A4E">
        <w:rPr>
          <w:rFonts w:hint="eastAsia"/>
          <w:bCs/>
          <w:iCs/>
          <w:sz w:val="24"/>
          <w:szCs w:val="24"/>
        </w:rPr>
        <w:t>2020-00</w:t>
      </w:r>
      <w:r w:rsidR="006B21F4">
        <w:rPr>
          <w:bCs/>
          <w:iCs/>
          <w:sz w:val="24"/>
          <w:szCs w:val="24"/>
        </w:rPr>
        <w:t>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6353"/>
      </w:tblGrid>
      <w:tr w:rsidR="0043311F" w:rsidRPr="00B54A4E" w14:paraId="5C39FB26" w14:textId="77777777" w:rsidTr="00196D92">
        <w:trPr>
          <w:trHeight w:val="1535"/>
        </w:trPr>
        <w:tc>
          <w:tcPr>
            <w:tcW w:w="2169" w:type="dxa"/>
            <w:vAlign w:val="center"/>
          </w:tcPr>
          <w:p w14:paraId="67763AFD" w14:textId="77777777" w:rsidR="0043311F" w:rsidRPr="00B54A4E" w:rsidRDefault="0043311F" w:rsidP="007166A8">
            <w:pPr>
              <w:spacing w:line="360" w:lineRule="auto"/>
              <w:jc w:val="center"/>
              <w:rPr>
                <w:b/>
                <w:bCs/>
                <w:iCs/>
                <w:szCs w:val="21"/>
              </w:rPr>
            </w:pPr>
            <w:r w:rsidRPr="00B54A4E">
              <w:rPr>
                <w:rFonts w:hint="eastAsia"/>
                <w:b/>
                <w:bCs/>
                <w:iCs/>
                <w:szCs w:val="21"/>
              </w:rPr>
              <w:t>投资者关系</w:t>
            </w:r>
          </w:p>
          <w:p w14:paraId="3DC1DF0A" w14:textId="77777777" w:rsidR="0043311F" w:rsidRPr="00B54A4E" w:rsidRDefault="0043311F" w:rsidP="007166A8">
            <w:pPr>
              <w:spacing w:line="360" w:lineRule="auto"/>
              <w:jc w:val="center"/>
              <w:rPr>
                <w:b/>
                <w:bCs/>
                <w:iCs/>
                <w:szCs w:val="21"/>
              </w:rPr>
            </w:pPr>
            <w:r w:rsidRPr="00B54A4E">
              <w:rPr>
                <w:rFonts w:hint="eastAsia"/>
                <w:b/>
                <w:bCs/>
                <w:iCs/>
                <w:szCs w:val="21"/>
              </w:rPr>
              <w:t>活动类别</w:t>
            </w:r>
          </w:p>
          <w:p w14:paraId="51966862" w14:textId="77777777" w:rsidR="0043311F" w:rsidRPr="00B54A4E" w:rsidRDefault="0043311F" w:rsidP="007166A8">
            <w:pPr>
              <w:spacing w:line="360" w:lineRule="auto"/>
              <w:jc w:val="center"/>
              <w:rPr>
                <w:b/>
                <w:bCs/>
                <w:iCs/>
                <w:szCs w:val="21"/>
              </w:rPr>
            </w:pPr>
          </w:p>
        </w:tc>
        <w:tc>
          <w:tcPr>
            <w:tcW w:w="6353" w:type="dxa"/>
            <w:vAlign w:val="center"/>
          </w:tcPr>
          <w:p w14:paraId="122F6B12" w14:textId="5977A70A" w:rsidR="0043311F" w:rsidRPr="00B54A4E" w:rsidRDefault="00B54A4E" w:rsidP="007166A8">
            <w:pPr>
              <w:spacing w:line="360" w:lineRule="auto"/>
              <w:rPr>
                <w:bCs/>
                <w:iCs/>
                <w:szCs w:val="21"/>
              </w:rPr>
            </w:pPr>
            <w:r w:rsidRPr="00B54A4E">
              <w:rPr>
                <w:rFonts w:hint="eastAsia"/>
                <w:szCs w:val="21"/>
              </w:rPr>
              <w:t>█</w:t>
            </w:r>
            <w:r w:rsidR="0043311F" w:rsidRPr="00B54A4E">
              <w:rPr>
                <w:rFonts w:hint="eastAsia"/>
                <w:szCs w:val="21"/>
              </w:rPr>
              <w:t>特定对象调研</w:t>
            </w:r>
            <w:r w:rsidR="0043311F" w:rsidRPr="00B54A4E">
              <w:rPr>
                <w:rFonts w:hint="eastAsia"/>
                <w:szCs w:val="21"/>
              </w:rPr>
              <w:t xml:space="preserve">        </w:t>
            </w:r>
            <w:r w:rsidR="001B5183" w:rsidRPr="00B54A4E">
              <w:rPr>
                <w:rFonts w:hint="eastAsia"/>
                <w:bCs/>
                <w:iCs/>
                <w:szCs w:val="21"/>
              </w:rPr>
              <w:t>□</w:t>
            </w:r>
            <w:r w:rsidR="0043311F" w:rsidRPr="00B54A4E">
              <w:rPr>
                <w:rFonts w:hint="eastAsia"/>
                <w:szCs w:val="21"/>
              </w:rPr>
              <w:t>分析师会议</w:t>
            </w:r>
          </w:p>
          <w:p w14:paraId="402B417E" w14:textId="2C865383" w:rsidR="0043311F" w:rsidRPr="00B54A4E" w:rsidRDefault="0043311F" w:rsidP="007166A8">
            <w:pPr>
              <w:spacing w:line="360" w:lineRule="auto"/>
              <w:rPr>
                <w:bCs/>
                <w:iCs/>
                <w:szCs w:val="21"/>
              </w:rPr>
            </w:pPr>
            <w:r w:rsidRPr="00B54A4E">
              <w:rPr>
                <w:rFonts w:hint="eastAsia"/>
                <w:bCs/>
                <w:iCs/>
                <w:szCs w:val="21"/>
              </w:rPr>
              <w:t>□</w:t>
            </w:r>
            <w:r w:rsidRPr="00B54A4E">
              <w:rPr>
                <w:rFonts w:hint="eastAsia"/>
                <w:szCs w:val="21"/>
              </w:rPr>
              <w:t>媒体采访</w:t>
            </w:r>
            <w:r w:rsidRPr="00B54A4E">
              <w:rPr>
                <w:rFonts w:hint="eastAsia"/>
                <w:szCs w:val="21"/>
              </w:rPr>
              <w:t xml:space="preserve">            </w:t>
            </w:r>
            <w:r w:rsidR="00B54A4E" w:rsidRPr="00B54A4E">
              <w:rPr>
                <w:rFonts w:hint="eastAsia"/>
                <w:bCs/>
                <w:iCs/>
                <w:szCs w:val="21"/>
              </w:rPr>
              <w:t>□</w:t>
            </w:r>
            <w:r w:rsidRPr="00B54A4E">
              <w:rPr>
                <w:rFonts w:hint="eastAsia"/>
                <w:szCs w:val="21"/>
              </w:rPr>
              <w:t>业绩说明会</w:t>
            </w:r>
          </w:p>
          <w:p w14:paraId="567C6234" w14:textId="77777777" w:rsidR="0043311F" w:rsidRPr="00B54A4E" w:rsidRDefault="0043311F" w:rsidP="007166A8">
            <w:pPr>
              <w:spacing w:line="360" w:lineRule="auto"/>
              <w:rPr>
                <w:bCs/>
                <w:iCs/>
                <w:szCs w:val="21"/>
              </w:rPr>
            </w:pPr>
            <w:r w:rsidRPr="00B54A4E">
              <w:rPr>
                <w:rFonts w:hint="eastAsia"/>
                <w:bCs/>
                <w:iCs/>
                <w:szCs w:val="21"/>
              </w:rPr>
              <w:t>□</w:t>
            </w:r>
            <w:r w:rsidRPr="00B54A4E">
              <w:rPr>
                <w:rFonts w:hint="eastAsia"/>
                <w:szCs w:val="21"/>
              </w:rPr>
              <w:t>新闻发布会</w:t>
            </w:r>
            <w:r w:rsidRPr="00B54A4E">
              <w:rPr>
                <w:rFonts w:hint="eastAsia"/>
                <w:szCs w:val="21"/>
              </w:rPr>
              <w:t xml:space="preserve">          </w:t>
            </w:r>
            <w:r w:rsidRPr="00B54A4E">
              <w:rPr>
                <w:rFonts w:hint="eastAsia"/>
                <w:bCs/>
                <w:iCs/>
                <w:szCs w:val="21"/>
              </w:rPr>
              <w:t>□</w:t>
            </w:r>
            <w:r w:rsidRPr="00B54A4E">
              <w:rPr>
                <w:rFonts w:hint="eastAsia"/>
                <w:szCs w:val="21"/>
              </w:rPr>
              <w:t>路演活动</w:t>
            </w:r>
          </w:p>
          <w:p w14:paraId="7CD04026" w14:textId="3CBC2A50" w:rsidR="0043311F" w:rsidRPr="00B54A4E" w:rsidRDefault="0043311F" w:rsidP="007166A8">
            <w:pPr>
              <w:tabs>
                <w:tab w:val="left" w:pos="3045"/>
                <w:tab w:val="center" w:pos="3199"/>
              </w:tabs>
              <w:spacing w:line="360" w:lineRule="auto"/>
              <w:rPr>
                <w:bCs/>
                <w:iCs/>
                <w:sz w:val="24"/>
                <w:szCs w:val="24"/>
              </w:rPr>
            </w:pPr>
            <w:r w:rsidRPr="00B54A4E">
              <w:rPr>
                <w:rFonts w:hint="eastAsia"/>
                <w:bCs/>
                <w:iCs/>
                <w:szCs w:val="21"/>
              </w:rPr>
              <w:t>□</w:t>
            </w:r>
            <w:r w:rsidRPr="00B54A4E">
              <w:rPr>
                <w:rFonts w:hint="eastAsia"/>
                <w:szCs w:val="21"/>
              </w:rPr>
              <w:t>现场参观</w:t>
            </w:r>
            <w:r w:rsidRPr="00B54A4E">
              <w:rPr>
                <w:rFonts w:hint="eastAsia"/>
                <w:szCs w:val="21"/>
              </w:rPr>
              <w:t xml:space="preserve">            </w:t>
            </w:r>
            <w:r w:rsidRPr="00B54A4E">
              <w:rPr>
                <w:rFonts w:hint="eastAsia"/>
                <w:bCs/>
                <w:iCs/>
                <w:szCs w:val="21"/>
              </w:rPr>
              <w:t>□</w:t>
            </w:r>
            <w:r w:rsidRPr="00B54A4E">
              <w:rPr>
                <w:rFonts w:hint="eastAsia"/>
                <w:szCs w:val="21"/>
              </w:rPr>
              <w:t>其他</w:t>
            </w:r>
          </w:p>
        </w:tc>
      </w:tr>
      <w:tr w:rsidR="0043311F" w:rsidRPr="00B54A4E" w14:paraId="5B9253CB" w14:textId="77777777" w:rsidTr="00704390">
        <w:trPr>
          <w:trHeight w:val="1552"/>
        </w:trPr>
        <w:tc>
          <w:tcPr>
            <w:tcW w:w="2169" w:type="dxa"/>
            <w:vAlign w:val="center"/>
          </w:tcPr>
          <w:p w14:paraId="3764B8B2" w14:textId="77777777" w:rsidR="0043311F" w:rsidRPr="00B54A4E" w:rsidRDefault="0043311F" w:rsidP="007166A8">
            <w:pPr>
              <w:spacing w:line="360" w:lineRule="auto"/>
              <w:jc w:val="center"/>
              <w:rPr>
                <w:b/>
                <w:bCs/>
                <w:iCs/>
                <w:szCs w:val="21"/>
              </w:rPr>
            </w:pPr>
            <w:r w:rsidRPr="00B54A4E">
              <w:rPr>
                <w:rFonts w:hint="eastAsia"/>
                <w:b/>
                <w:bCs/>
                <w:iCs/>
                <w:szCs w:val="21"/>
              </w:rPr>
              <w:t>参与单位名称</w:t>
            </w:r>
          </w:p>
          <w:p w14:paraId="2E0E60FA" w14:textId="77777777" w:rsidR="0043311F" w:rsidRPr="00B54A4E" w:rsidRDefault="0043311F" w:rsidP="007166A8">
            <w:pPr>
              <w:spacing w:line="360" w:lineRule="auto"/>
              <w:jc w:val="center"/>
              <w:rPr>
                <w:bCs/>
                <w:iCs/>
                <w:szCs w:val="21"/>
              </w:rPr>
            </w:pPr>
            <w:r w:rsidRPr="00B54A4E">
              <w:rPr>
                <w:rFonts w:hint="eastAsia"/>
                <w:b/>
                <w:bCs/>
                <w:iCs/>
                <w:szCs w:val="21"/>
              </w:rPr>
              <w:t>及人员姓名</w:t>
            </w:r>
          </w:p>
        </w:tc>
        <w:tc>
          <w:tcPr>
            <w:tcW w:w="6353" w:type="dxa"/>
            <w:vAlign w:val="center"/>
          </w:tcPr>
          <w:p w14:paraId="7208EDA9" w14:textId="6EE04FD4" w:rsidR="00B54A4E" w:rsidRPr="00B54A4E" w:rsidRDefault="00EA3ABC" w:rsidP="00B54A4E">
            <w:pPr>
              <w:spacing w:line="360" w:lineRule="auto"/>
              <w:rPr>
                <w:rFonts w:cs="宋体"/>
                <w:szCs w:val="21"/>
              </w:rPr>
            </w:pPr>
            <w:r>
              <w:rPr>
                <w:rFonts w:cs="宋体" w:hint="eastAsia"/>
                <w:szCs w:val="21"/>
              </w:rPr>
              <w:t>华安证券</w:t>
            </w:r>
            <w:r>
              <w:rPr>
                <w:rFonts w:cs="宋体" w:hint="eastAsia"/>
                <w:szCs w:val="21"/>
              </w:rPr>
              <w:t xml:space="preserve"> </w:t>
            </w:r>
            <w:r>
              <w:rPr>
                <w:rFonts w:cs="宋体"/>
                <w:szCs w:val="21"/>
              </w:rPr>
              <w:t xml:space="preserve"> </w:t>
            </w:r>
            <w:r>
              <w:rPr>
                <w:rFonts w:cs="宋体" w:hint="eastAsia"/>
                <w:szCs w:val="21"/>
              </w:rPr>
              <w:t>张天</w:t>
            </w:r>
            <w:r>
              <w:rPr>
                <w:rFonts w:cs="宋体" w:hint="eastAsia"/>
                <w:szCs w:val="21"/>
              </w:rPr>
              <w:t xml:space="preserve"> </w:t>
            </w:r>
            <w:r>
              <w:rPr>
                <w:rFonts w:cs="宋体" w:hint="eastAsia"/>
                <w:szCs w:val="21"/>
              </w:rPr>
              <w:t>郑磊</w:t>
            </w:r>
            <w:r>
              <w:rPr>
                <w:rFonts w:cs="宋体" w:hint="eastAsia"/>
                <w:szCs w:val="21"/>
              </w:rPr>
              <w:t xml:space="preserve"> </w:t>
            </w:r>
            <w:r>
              <w:rPr>
                <w:rFonts w:cs="宋体" w:hint="eastAsia"/>
                <w:szCs w:val="21"/>
              </w:rPr>
              <w:t>陈晶</w:t>
            </w:r>
          </w:p>
        </w:tc>
      </w:tr>
      <w:tr w:rsidR="0043311F" w:rsidRPr="00B54A4E" w14:paraId="6F502F78" w14:textId="77777777" w:rsidTr="00704390">
        <w:trPr>
          <w:trHeight w:val="611"/>
        </w:trPr>
        <w:tc>
          <w:tcPr>
            <w:tcW w:w="2169" w:type="dxa"/>
            <w:vAlign w:val="center"/>
          </w:tcPr>
          <w:p w14:paraId="17A58610" w14:textId="77777777" w:rsidR="0043311F" w:rsidRPr="00B54A4E" w:rsidRDefault="0043311F" w:rsidP="007166A8">
            <w:pPr>
              <w:spacing w:line="360" w:lineRule="auto"/>
              <w:jc w:val="center"/>
              <w:rPr>
                <w:b/>
                <w:bCs/>
                <w:iCs/>
                <w:szCs w:val="21"/>
              </w:rPr>
            </w:pPr>
            <w:r w:rsidRPr="00B54A4E">
              <w:rPr>
                <w:rFonts w:hint="eastAsia"/>
                <w:b/>
                <w:bCs/>
                <w:iCs/>
                <w:szCs w:val="21"/>
              </w:rPr>
              <w:t>时间</w:t>
            </w:r>
          </w:p>
        </w:tc>
        <w:tc>
          <w:tcPr>
            <w:tcW w:w="6353" w:type="dxa"/>
            <w:vAlign w:val="center"/>
          </w:tcPr>
          <w:p w14:paraId="4414DC31" w14:textId="1354EB35" w:rsidR="00D928A2" w:rsidRPr="00B54A4E" w:rsidRDefault="009C38CC" w:rsidP="003348BE">
            <w:pPr>
              <w:spacing w:line="360" w:lineRule="auto"/>
              <w:rPr>
                <w:rFonts w:cs="宋体"/>
                <w:szCs w:val="21"/>
              </w:rPr>
            </w:pPr>
            <w:r w:rsidRPr="00B54A4E">
              <w:rPr>
                <w:rFonts w:cs="宋体" w:hint="eastAsia"/>
                <w:szCs w:val="21"/>
              </w:rPr>
              <w:t>2020</w:t>
            </w:r>
            <w:r w:rsidR="0043311F" w:rsidRPr="00B54A4E">
              <w:rPr>
                <w:rFonts w:cs="宋体" w:hint="eastAsia"/>
                <w:szCs w:val="21"/>
              </w:rPr>
              <w:t>年</w:t>
            </w:r>
            <w:r w:rsidR="003348BE">
              <w:rPr>
                <w:rFonts w:cs="宋体" w:hint="eastAsia"/>
                <w:szCs w:val="21"/>
              </w:rPr>
              <w:t>7</w:t>
            </w:r>
            <w:r w:rsidR="0043311F" w:rsidRPr="00B54A4E">
              <w:rPr>
                <w:rFonts w:cs="宋体" w:hint="eastAsia"/>
                <w:szCs w:val="21"/>
              </w:rPr>
              <w:t>月</w:t>
            </w:r>
            <w:r w:rsidR="003348BE">
              <w:rPr>
                <w:rFonts w:cs="宋体" w:hint="eastAsia"/>
                <w:szCs w:val="21"/>
              </w:rPr>
              <w:t>2</w:t>
            </w:r>
            <w:r w:rsidR="00EA3ABC">
              <w:rPr>
                <w:rFonts w:cs="宋体"/>
                <w:szCs w:val="21"/>
              </w:rPr>
              <w:t>3</w:t>
            </w:r>
            <w:r w:rsidR="00F55515" w:rsidRPr="00B54A4E">
              <w:rPr>
                <w:rFonts w:cs="宋体" w:hint="eastAsia"/>
                <w:szCs w:val="21"/>
              </w:rPr>
              <w:t>日</w:t>
            </w:r>
            <w:r w:rsidR="002E586E" w:rsidRPr="00B54A4E">
              <w:rPr>
                <w:rFonts w:cs="宋体" w:hint="eastAsia"/>
                <w:szCs w:val="21"/>
              </w:rPr>
              <w:t>1</w:t>
            </w:r>
            <w:r w:rsidR="00EA3ABC">
              <w:rPr>
                <w:rFonts w:cs="宋体"/>
                <w:szCs w:val="21"/>
              </w:rPr>
              <w:t>3</w:t>
            </w:r>
            <w:r w:rsidR="002E586E" w:rsidRPr="00B54A4E">
              <w:rPr>
                <w:rFonts w:cs="宋体" w:hint="eastAsia"/>
                <w:szCs w:val="21"/>
              </w:rPr>
              <w:t>:</w:t>
            </w:r>
            <w:r w:rsidR="003348BE">
              <w:rPr>
                <w:rFonts w:cs="宋体" w:hint="eastAsia"/>
                <w:szCs w:val="21"/>
              </w:rPr>
              <w:t>3</w:t>
            </w:r>
            <w:r w:rsidR="002E586E" w:rsidRPr="00B54A4E">
              <w:rPr>
                <w:rFonts w:cs="宋体"/>
                <w:szCs w:val="21"/>
              </w:rPr>
              <w:t>0</w:t>
            </w:r>
            <w:r w:rsidR="002E586E" w:rsidRPr="00B54A4E">
              <w:rPr>
                <w:rFonts w:cs="宋体" w:hint="eastAsia"/>
                <w:szCs w:val="21"/>
              </w:rPr>
              <w:t>-</w:t>
            </w:r>
            <w:r w:rsidR="002E586E" w:rsidRPr="00B54A4E">
              <w:rPr>
                <w:rFonts w:cs="宋体"/>
                <w:szCs w:val="21"/>
              </w:rPr>
              <w:t>1</w:t>
            </w:r>
            <w:r w:rsidR="00EA3ABC">
              <w:rPr>
                <w:rFonts w:cs="宋体"/>
                <w:szCs w:val="21"/>
              </w:rPr>
              <w:t>5</w:t>
            </w:r>
            <w:r w:rsidR="002E586E" w:rsidRPr="00B54A4E">
              <w:rPr>
                <w:rFonts w:cs="宋体" w:hint="eastAsia"/>
                <w:szCs w:val="21"/>
              </w:rPr>
              <w:t>:</w:t>
            </w:r>
            <w:r w:rsidR="00EA3ABC">
              <w:rPr>
                <w:rFonts w:cs="宋体"/>
                <w:szCs w:val="21"/>
              </w:rPr>
              <w:t>30</w:t>
            </w:r>
          </w:p>
        </w:tc>
      </w:tr>
      <w:tr w:rsidR="0043311F" w:rsidRPr="00B54A4E" w14:paraId="49048023" w14:textId="77777777" w:rsidTr="00704390">
        <w:trPr>
          <w:trHeight w:val="637"/>
        </w:trPr>
        <w:tc>
          <w:tcPr>
            <w:tcW w:w="2169" w:type="dxa"/>
            <w:vAlign w:val="center"/>
          </w:tcPr>
          <w:p w14:paraId="723A0F78" w14:textId="77777777" w:rsidR="0043311F" w:rsidRPr="00B54A4E" w:rsidRDefault="0043311F" w:rsidP="007166A8">
            <w:pPr>
              <w:spacing w:line="360" w:lineRule="auto"/>
              <w:jc w:val="center"/>
              <w:rPr>
                <w:b/>
                <w:bCs/>
                <w:iCs/>
                <w:szCs w:val="21"/>
              </w:rPr>
            </w:pPr>
            <w:r w:rsidRPr="00B54A4E">
              <w:rPr>
                <w:rFonts w:hint="eastAsia"/>
                <w:b/>
                <w:bCs/>
                <w:iCs/>
                <w:szCs w:val="21"/>
              </w:rPr>
              <w:t>地点</w:t>
            </w:r>
          </w:p>
        </w:tc>
        <w:tc>
          <w:tcPr>
            <w:tcW w:w="6353" w:type="dxa"/>
            <w:vAlign w:val="center"/>
          </w:tcPr>
          <w:p w14:paraId="3870589E" w14:textId="578453E8" w:rsidR="0043311F" w:rsidRPr="00B54A4E" w:rsidRDefault="00B54A4E" w:rsidP="007166A8">
            <w:pPr>
              <w:spacing w:line="360" w:lineRule="auto"/>
              <w:rPr>
                <w:rFonts w:cs="宋体"/>
                <w:bCs/>
                <w:iCs/>
                <w:szCs w:val="21"/>
              </w:rPr>
            </w:pPr>
            <w:r w:rsidRPr="00B54A4E">
              <w:rPr>
                <w:rFonts w:cs="宋体" w:hint="eastAsia"/>
                <w:szCs w:val="21"/>
              </w:rPr>
              <w:t>杭州市滨江区天马路</w:t>
            </w:r>
            <w:r w:rsidRPr="00B54A4E">
              <w:rPr>
                <w:rFonts w:cs="宋体" w:hint="eastAsia"/>
                <w:szCs w:val="21"/>
              </w:rPr>
              <w:t>79</w:t>
            </w:r>
            <w:r w:rsidRPr="00B54A4E">
              <w:rPr>
                <w:rFonts w:cs="宋体" w:hint="eastAsia"/>
                <w:szCs w:val="21"/>
              </w:rPr>
              <w:t>号华数数字电视产业园</w:t>
            </w:r>
            <w:r w:rsidRPr="00B54A4E">
              <w:rPr>
                <w:rFonts w:cs="宋体" w:hint="eastAsia"/>
                <w:szCs w:val="21"/>
              </w:rPr>
              <w:t>B</w:t>
            </w:r>
            <w:r w:rsidRPr="00B54A4E">
              <w:rPr>
                <w:rFonts w:cs="宋体" w:hint="eastAsia"/>
                <w:szCs w:val="21"/>
              </w:rPr>
              <w:t>座</w:t>
            </w:r>
            <w:r w:rsidRPr="00B54A4E">
              <w:rPr>
                <w:rFonts w:cs="宋体" w:hint="eastAsia"/>
                <w:szCs w:val="21"/>
              </w:rPr>
              <w:t>9</w:t>
            </w:r>
            <w:r>
              <w:rPr>
                <w:rFonts w:cs="宋体" w:hint="eastAsia"/>
                <w:szCs w:val="21"/>
              </w:rPr>
              <w:t>楼</w:t>
            </w:r>
          </w:p>
        </w:tc>
      </w:tr>
      <w:tr w:rsidR="0043311F" w:rsidRPr="00B54A4E" w14:paraId="19DBD2EE" w14:textId="77777777" w:rsidTr="009F76BB">
        <w:trPr>
          <w:trHeight w:val="1110"/>
        </w:trPr>
        <w:tc>
          <w:tcPr>
            <w:tcW w:w="2169" w:type="dxa"/>
            <w:vAlign w:val="center"/>
          </w:tcPr>
          <w:p w14:paraId="4CB49748" w14:textId="77777777" w:rsidR="0043311F" w:rsidRPr="00B54A4E" w:rsidRDefault="0043311F" w:rsidP="007166A8">
            <w:pPr>
              <w:spacing w:line="360" w:lineRule="auto"/>
              <w:jc w:val="center"/>
              <w:rPr>
                <w:b/>
                <w:bCs/>
                <w:iCs/>
                <w:szCs w:val="21"/>
              </w:rPr>
            </w:pPr>
            <w:r w:rsidRPr="00B54A4E">
              <w:rPr>
                <w:rFonts w:hint="eastAsia"/>
                <w:b/>
                <w:bCs/>
                <w:iCs/>
                <w:szCs w:val="21"/>
              </w:rPr>
              <w:t>上市公司接待</w:t>
            </w:r>
          </w:p>
          <w:p w14:paraId="471C7375" w14:textId="77777777" w:rsidR="0043311F" w:rsidRPr="00B54A4E" w:rsidRDefault="0043311F" w:rsidP="007166A8">
            <w:pPr>
              <w:spacing w:line="360" w:lineRule="auto"/>
              <w:jc w:val="center"/>
              <w:rPr>
                <w:b/>
                <w:bCs/>
                <w:iCs/>
                <w:szCs w:val="21"/>
              </w:rPr>
            </w:pPr>
            <w:r w:rsidRPr="00B54A4E">
              <w:rPr>
                <w:rFonts w:hint="eastAsia"/>
                <w:b/>
                <w:bCs/>
                <w:iCs/>
                <w:szCs w:val="21"/>
              </w:rPr>
              <w:t>人员姓名</w:t>
            </w:r>
          </w:p>
        </w:tc>
        <w:tc>
          <w:tcPr>
            <w:tcW w:w="6353" w:type="dxa"/>
            <w:vAlign w:val="center"/>
          </w:tcPr>
          <w:p w14:paraId="2986223A" w14:textId="49DC7191" w:rsidR="0043311F" w:rsidRPr="00B54A4E" w:rsidRDefault="0043311F" w:rsidP="007166A8">
            <w:pPr>
              <w:spacing w:line="360" w:lineRule="auto"/>
              <w:rPr>
                <w:szCs w:val="21"/>
              </w:rPr>
            </w:pPr>
            <w:r w:rsidRPr="00B54A4E">
              <w:rPr>
                <w:rFonts w:hint="eastAsia"/>
                <w:szCs w:val="21"/>
              </w:rPr>
              <w:t>证券事务代表</w:t>
            </w:r>
            <w:r w:rsidR="001752BF">
              <w:rPr>
                <w:rFonts w:hint="eastAsia"/>
                <w:szCs w:val="21"/>
              </w:rPr>
              <w:t xml:space="preserve"> </w:t>
            </w:r>
            <w:r w:rsidR="001752BF">
              <w:rPr>
                <w:szCs w:val="21"/>
              </w:rPr>
              <w:t xml:space="preserve"> </w:t>
            </w:r>
            <w:r w:rsidRPr="00B54A4E">
              <w:rPr>
                <w:rFonts w:hint="eastAsia"/>
                <w:szCs w:val="21"/>
              </w:rPr>
              <w:t>洪方磊</w:t>
            </w:r>
          </w:p>
        </w:tc>
      </w:tr>
      <w:tr w:rsidR="0043311F" w:rsidRPr="00B54A4E" w14:paraId="3DCEEF75" w14:textId="77777777" w:rsidTr="00F178A6">
        <w:trPr>
          <w:trHeight w:val="983"/>
        </w:trPr>
        <w:tc>
          <w:tcPr>
            <w:tcW w:w="2169" w:type="dxa"/>
            <w:vAlign w:val="center"/>
          </w:tcPr>
          <w:p w14:paraId="2137AF5B" w14:textId="77777777" w:rsidR="0043311F" w:rsidRPr="00B54A4E" w:rsidRDefault="0043311F" w:rsidP="007166A8">
            <w:pPr>
              <w:spacing w:line="360" w:lineRule="auto"/>
              <w:jc w:val="center"/>
              <w:rPr>
                <w:b/>
                <w:kern w:val="0"/>
                <w:szCs w:val="21"/>
                <w:lang w:val="zh-CN"/>
              </w:rPr>
            </w:pPr>
            <w:r w:rsidRPr="00B54A4E">
              <w:rPr>
                <w:rFonts w:hint="eastAsia"/>
                <w:b/>
                <w:kern w:val="0"/>
                <w:szCs w:val="21"/>
                <w:lang w:val="zh-CN"/>
              </w:rPr>
              <w:t>投资者关系活动主要内容介绍</w:t>
            </w:r>
          </w:p>
          <w:p w14:paraId="704F070E" w14:textId="77777777" w:rsidR="0043311F" w:rsidRPr="00B54A4E" w:rsidRDefault="0043311F" w:rsidP="007166A8">
            <w:pPr>
              <w:spacing w:line="360" w:lineRule="auto"/>
              <w:jc w:val="center"/>
              <w:rPr>
                <w:kern w:val="0"/>
                <w:szCs w:val="21"/>
                <w:lang w:val="zh-CN"/>
              </w:rPr>
            </w:pPr>
          </w:p>
        </w:tc>
        <w:tc>
          <w:tcPr>
            <w:tcW w:w="6353" w:type="dxa"/>
            <w:vAlign w:val="center"/>
          </w:tcPr>
          <w:p w14:paraId="73835BD8" w14:textId="59DC7BA0" w:rsidR="007361CA" w:rsidRPr="00615147" w:rsidRDefault="007361CA" w:rsidP="00D4595A">
            <w:pPr>
              <w:autoSpaceDE w:val="0"/>
              <w:autoSpaceDN w:val="0"/>
              <w:adjustRightInd w:val="0"/>
              <w:spacing w:line="360" w:lineRule="auto"/>
              <w:ind w:firstLineChars="200" w:firstLine="422"/>
              <w:rPr>
                <w:rFonts w:cs="宋体"/>
                <w:b/>
              </w:rPr>
            </w:pPr>
            <w:r w:rsidRPr="00615147">
              <w:rPr>
                <w:rFonts w:cs="宋体" w:hint="eastAsia"/>
                <w:b/>
              </w:rPr>
              <w:t>1</w:t>
            </w:r>
            <w:r w:rsidRPr="00615147">
              <w:rPr>
                <w:rFonts w:cs="宋体" w:hint="eastAsia"/>
                <w:b/>
              </w:rPr>
              <w:t>、公司</w:t>
            </w:r>
            <w:r w:rsidR="00EA3ABC" w:rsidRPr="00615147">
              <w:rPr>
                <w:rFonts w:cs="宋体" w:hint="eastAsia"/>
                <w:b/>
              </w:rPr>
              <w:t>对外投资布局</w:t>
            </w:r>
            <w:r w:rsidRPr="00615147">
              <w:rPr>
                <w:rFonts w:cs="宋体" w:hint="eastAsia"/>
                <w:b/>
              </w:rPr>
              <w:t>？</w:t>
            </w:r>
          </w:p>
          <w:p w14:paraId="453DEFF5" w14:textId="4EE0E51C" w:rsidR="007361CA" w:rsidRPr="00D4595A" w:rsidRDefault="007361CA" w:rsidP="00D4595A">
            <w:pPr>
              <w:autoSpaceDE w:val="0"/>
              <w:autoSpaceDN w:val="0"/>
              <w:adjustRightInd w:val="0"/>
              <w:spacing w:line="360" w:lineRule="auto"/>
              <w:ind w:firstLineChars="200" w:firstLine="420"/>
              <w:rPr>
                <w:rFonts w:cs="宋体"/>
                <w:bCs/>
              </w:rPr>
            </w:pPr>
            <w:r w:rsidRPr="00D4595A">
              <w:rPr>
                <w:rFonts w:cs="宋体"/>
                <w:bCs/>
              </w:rPr>
              <w:t>A:</w:t>
            </w:r>
            <w:r w:rsidR="00615147" w:rsidRPr="00615147">
              <w:rPr>
                <w:rFonts w:cs="宋体" w:hint="eastAsia"/>
                <w:bCs/>
              </w:rPr>
              <w:t>对外投资</w:t>
            </w:r>
            <w:r w:rsidR="00615147">
              <w:rPr>
                <w:rFonts w:cs="宋体" w:hint="eastAsia"/>
                <w:bCs/>
              </w:rPr>
              <w:t>方</w:t>
            </w:r>
            <w:r w:rsidR="00615147" w:rsidRPr="00615147">
              <w:rPr>
                <w:rFonts w:cs="宋体" w:hint="eastAsia"/>
                <w:bCs/>
              </w:rPr>
              <w:t>面，</w:t>
            </w:r>
            <w:r w:rsidR="00E13AC5" w:rsidRPr="00E13AC5">
              <w:rPr>
                <w:rFonts w:cs="宋体" w:hint="eastAsia"/>
                <w:bCs/>
              </w:rPr>
              <w:t>公司一直在积极寻找和储备优质的产业链上下游投资标的</w:t>
            </w:r>
            <w:r w:rsidR="00615147" w:rsidRPr="00615147">
              <w:rPr>
                <w:rFonts w:cs="宋体" w:hint="eastAsia"/>
                <w:bCs/>
              </w:rPr>
              <w:t>，</w:t>
            </w:r>
            <w:r w:rsidR="00565767">
              <w:rPr>
                <w:rFonts w:cs="宋体" w:hint="eastAsia"/>
                <w:bCs/>
              </w:rPr>
              <w:t>包括</w:t>
            </w:r>
            <w:r w:rsidR="00565767" w:rsidRPr="00565767">
              <w:rPr>
                <w:rFonts w:cs="宋体"/>
                <w:bCs/>
              </w:rPr>
              <w:t>广电</w:t>
            </w:r>
            <w:r w:rsidR="00565767" w:rsidRPr="00565767">
              <w:rPr>
                <w:rFonts w:cs="宋体"/>
                <w:bCs/>
              </w:rPr>
              <w:t>5G</w:t>
            </w:r>
            <w:r w:rsidR="00565767" w:rsidRPr="00565767">
              <w:rPr>
                <w:rFonts w:cs="宋体"/>
                <w:bCs/>
              </w:rPr>
              <w:t>、物联网、云计算、大数据、系统集成、软件开发、数字内容等上下游相关领域</w:t>
            </w:r>
            <w:r w:rsidR="00565767" w:rsidRPr="00565767">
              <w:rPr>
                <w:rFonts w:cs="宋体" w:hint="eastAsia"/>
                <w:bCs/>
              </w:rPr>
              <w:t>，</w:t>
            </w:r>
            <w:r w:rsidR="00565767" w:rsidRPr="00565767">
              <w:rPr>
                <w:rFonts w:cs="宋体"/>
                <w:bCs/>
              </w:rPr>
              <w:t>公司参股企业贵广网络与当虹科技已分别实现主板与科创板上市</w:t>
            </w:r>
            <w:r w:rsidR="00615147">
              <w:rPr>
                <w:rFonts w:cs="宋体" w:hint="eastAsia"/>
                <w:bCs/>
              </w:rPr>
              <w:t>。后续</w:t>
            </w:r>
            <w:r w:rsidR="00615147" w:rsidRPr="00615147">
              <w:rPr>
                <w:rFonts w:cs="宋体" w:hint="eastAsia"/>
                <w:bCs/>
              </w:rPr>
              <w:t>公司将</w:t>
            </w:r>
            <w:r w:rsidR="00615147" w:rsidRPr="00D4595A">
              <w:rPr>
                <w:rFonts w:cs="宋体"/>
                <w:bCs/>
              </w:rPr>
              <w:t>继续坚持稳健的投资原则</w:t>
            </w:r>
            <w:r w:rsidR="00615147" w:rsidRPr="00615147">
              <w:rPr>
                <w:rFonts w:cs="宋体" w:hint="eastAsia"/>
                <w:bCs/>
              </w:rPr>
              <w:t>，对确定性高、成长性好、关联度高的产业做投资</w:t>
            </w:r>
            <w:r w:rsidR="00615147">
              <w:rPr>
                <w:rFonts w:cs="宋体" w:hint="eastAsia"/>
                <w:bCs/>
              </w:rPr>
              <w:t>布局。</w:t>
            </w:r>
          </w:p>
          <w:p w14:paraId="62D76B80" w14:textId="6076EDCA" w:rsidR="00C52F64" w:rsidRPr="00615147" w:rsidRDefault="00C52F64" w:rsidP="00D4595A">
            <w:pPr>
              <w:autoSpaceDE w:val="0"/>
              <w:autoSpaceDN w:val="0"/>
              <w:adjustRightInd w:val="0"/>
              <w:spacing w:line="360" w:lineRule="auto"/>
              <w:ind w:firstLineChars="200" w:firstLine="422"/>
              <w:rPr>
                <w:rFonts w:cs="宋体"/>
                <w:b/>
              </w:rPr>
            </w:pPr>
            <w:r w:rsidRPr="00615147">
              <w:rPr>
                <w:rFonts w:cs="宋体" w:hint="eastAsia"/>
                <w:b/>
              </w:rPr>
              <w:t>2</w:t>
            </w:r>
            <w:r w:rsidRPr="00615147">
              <w:rPr>
                <w:rFonts w:cs="宋体" w:hint="eastAsia"/>
                <w:b/>
              </w:rPr>
              <w:t>、</w:t>
            </w:r>
            <w:r w:rsidR="00EA3ABC" w:rsidRPr="00615147">
              <w:rPr>
                <w:rFonts w:cs="宋体" w:hint="eastAsia"/>
                <w:b/>
              </w:rPr>
              <w:t>国网整合以及</w:t>
            </w:r>
            <w:r w:rsidRPr="00615147">
              <w:rPr>
                <w:rFonts w:cs="宋体" w:hint="eastAsia"/>
                <w:b/>
              </w:rPr>
              <w:t>重大资产重组的进展情况如何？</w:t>
            </w:r>
          </w:p>
          <w:p w14:paraId="259EDD0C" w14:textId="02226FDD" w:rsidR="00EA3ABC" w:rsidRPr="00EA3ABC" w:rsidRDefault="00C52F64" w:rsidP="00D4595A">
            <w:pPr>
              <w:widowControl/>
              <w:spacing w:line="360" w:lineRule="auto"/>
              <w:ind w:firstLineChars="200" w:firstLine="420"/>
              <w:rPr>
                <w:rFonts w:cs="宋体"/>
                <w:bCs/>
              </w:rPr>
            </w:pPr>
            <w:r>
              <w:rPr>
                <w:rFonts w:cs="宋体" w:hint="eastAsia"/>
                <w:bCs/>
              </w:rPr>
              <w:t>A:</w:t>
            </w:r>
            <w:r w:rsidR="00EA3ABC" w:rsidRPr="00EA3ABC">
              <w:rPr>
                <w:rFonts w:cs="宋体" w:hint="eastAsia"/>
                <w:bCs/>
              </w:rPr>
              <w:t>根据《中共中央宣传部等关于印发〈全国有线电视网络整合发展实施方案〉的通知》，公司拟以现金出资方式参与发起组建中国广电网络股份有限公司（暂定名）。目前该项对外投资仍处于筹划阶段，存在较大不确定性，公司将根据该事项进展情况，严格按照有关法律法规的规定履行信息披露义务。</w:t>
            </w:r>
          </w:p>
          <w:p w14:paraId="7D43F712" w14:textId="4D8D5405" w:rsidR="00C52F64" w:rsidRDefault="00C52F64" w:rsidP="00D4595A">
            <w:pPr>
              <w:autoSpaceDE w:val="0"/>
              <w:autoSpaceDN w:val="0"/>
              <w:adjustRightInd w:val="0"/>
              <w:spacing w:line="360" w:lineRule="auto"/>
              <w:ind w:firstLineChars="200" w:firstLine="420"/>
              <w:rPr>
                <w:rFonts w:cs="宋体"/>
                <w:bCs/>
              </w:rPr>
            </w:pPr>
            <w:r>
              <w:rPr>
                <w:rFonts w:cs="宋体" w:hint="eastAsia"/>
                <w:bCs/>
              </w:rPr>
              <w:t>公司</w:t>
            </w:r>
            <w:r w:rsidR="0074349D">
              <w:rPr>
                <w:rFonts w:cs="宋体" w:hint="eastAsia"/>
                <w:bCs/>
              </w:rPr>
              <w:t>已</w:t>
            </w:r>
            <w:r w:rsidRPr="00D928A2">
              <w:rPr>
                <w:rFonts w:cs="宋体" w:hint="eastAsia"/>
                <w:bCs/>
              </w:rPr>
              <w:t>于</w:t>
            </w:r>
            <w:r w:rsidRPr="00D928A2">
              <w:rPr>
                <w:rFonts w:cs="宋体" w:hint="eastAsia"/>
                <w:bCs/>
              </w:rPr>
              <w:t>2020</w:t>
            </w:r>
            <w:r w:rsidRPr="00D928A2">
              <w:rPr>
                <w:rFonts w:cs="宋体" w:hint="eastAsia"/>
                <w:bCs/>
              </w:rPr>
              <w:t>年</w:t>
            </w:r>
            <w:r w:rsidRPr="00D928A2">
              <w:rPr>
                <w:rFonts w:cs="宋体" w:hint="eastAsia"/>
                <w:bCs/>
              </w:rPr>
              <w:t>4</w:t>
            </w:r>
            <w:r w:rsidRPr="00D928A2">
              <w:rPr>
                <w:rFonts w:cs="宋体" w:hint="eastAsia"/>
                <w:bCs/>
              </w:rPr>
              <w:t>月</w:t>
            </w:r>
            <w:r w:rsidRPr="00D928A2">
              <w:rPr>
                <w:rFonts w:cs="宋体" w:hint="eastAsia"/>
                <w:bCs/>
              </w:rPr>
              <w:t>30</w:t>
            </w:r>
            <w:r>
              <w:rPr>
                <w:rFonts w:cs="宋体" w:hint="eastAsia"/>
                <w:bCs/>
              </w:rPr>
              <w:t>日披露</w:t>
            </w:r>
            <w:r w:rsidRPr="00D928A2">
              <w:rPr>
                <w:rFonts w:cs="宋体" w:hint="eastAsia"/>
                <w:bCs/>
              </w:rPr>
              <w:t>《华数传媒控股股份有限公司关于发行股份及支付现金购买资产暨关联交易报告书（草案）》</w:t>
            </w:r>
            <w:r w:rsidR="0074349D">
              <w:rPr>
                <w:rFonts w:cs="宋体" w:hint="eastAsia"/>
                <w:bCs/>
              </w:rPr>
              <w:t>，</w:t>
            </w:r>
            <w:r w:rsidR="0074349D">
              <w:rPr>
                <w:rFonts w:cs="宋体" w:hint="eastAsia"/>
                <w:bCs/>
              </w:rPr>
              <w:t>6</w:t>
            </w:r>
            <w:r w:rsidR="0074349D">
              <w:rPr>
                <w:rFonts w:cs="宋体" w:hint="eastAsia"/>
                <w:bCs/>
              </w:rPr>
              <w:t>月</w:t>
            </w:r>
            <w:r>
              <w:rPr>
                <w:rFonts w:cs="宋体" w:hint="eastAsia"/>
                <w:bCs/>
              </w:rPr>
              <w:t>8</w:t>
            </w:r>
            <w:r>
              <w:rPr>
                <w:rFonts w:cs="宋体" w:hint="eastAsia"/>
                <w:bCs/>
              </w:rPr>
              <w:t>日</w:t>
            </w:r>
            <w:r>
              <w:rPr>
                <w:rFonts w:cs="宋体" w:hint="eastAsia"/>
                <w:bCs/>
              </w:rPr>
              <w:lastRenderedPageBreak/>
              <w:t>召开</w:t>
            </w:r>
            <w:r>
              <w:rPr>
                <w:rFonts w:cs="宋体" w:hint="eastAsia"/>
                <w:bCs/>
              </w:rPr>
              <w:t>2020</w:t>
            </w:r>
            <w:r>
              <w:rPr>
                <w:rFonts w:cs="宋体" w:hint="eastAsia"/>
                <w:bCs/>
              </w:rPr>
              <w:t>年第四次临时股东大会审议本次重组相关议案</w:t>
            </w:r>
            <w:r w:rsidR="0074349D">
              <w:rPr>
                <w:rFonts w:cs="宋体" w:hint="eastAsia"/>
                <w:bCs/>
              </w:rPr>
              <w:t>，并</w:t>
            </w:r>
            <w:r w:rsidR="008176BB">
              <w:rPr>
                <w:rFonts w:cs="宋体" w:hint="eastAsia"/>
                <w:bCs/>
              </w:rPr>
              <w:t>于</w:t>
            </w:r>
            <w:r w:rsidR="008176BB">
              <w:rPr>
                <w:rFonts w:cs="宋体" w:hint="eastAsia"/>
                <w:bCs/>
              </w:rPr>
              <w:t>6</w:t>
            </w:r>
            <w:r w:rsidR="008176BB">
              <w:rPr>
                <w:rFonts w:cs="宋体" w:hint="eastAsia"/>
                <w:bCs/>
              </w:rPr>
              <w:t>月下旬</w:t>
            </w:r>
            <w:r w:rsidR="0074349D">
              <w:rPr>
                <w:rFonts w:cs="宋体" w:hint="eastAsia"/>
                <w:bCs/>
              </w:rPr>
              <w:t>取得证监会行政许可申请受理</w:t>
            </w:r>
            <w:r>
              <w:rPr>
                <w:rFonts w:cs="宋体" w:hint="eastAsia"/>
                <w:bCs/>
              </w:rPr>
              <w:t>。</w:t>
            </w:r>
          </w:p>
          <w:p w14:paraId="55481C7F" w14:textId="72FF61A2" w:rsidR="00C52F64" w:rsidRDefault="00C52F64" w:rsidP="00D4595A">
            <w:pPr>
              <w:autoSpaceDE w:val="0"/>
              <w:autoSpaceDN w:val="0"/>
              <w:adjustRightInd w:val="0"/>
              <w:spacing w:line="360" w:lineRule="auto"/>
              <w:ind w:firstLineChars="200" w:firstLine="420"/>
              <w:rPr>
                <w:rFonts w:cs="宋体"/>
                <w:bCs/>
              </w:rPr>
            </w:pPr>
            <w:r>
              <w:rPr>
                <w:rFonts w:cs="宋体" w:hint="eastAsia"/>
                <w:bCs/>
              </w:rPr>
              <w:t>公司</w:t>
            </w:r>
            <w:r w:rsidR="0074349D">
              <w:rPr>
                <w:rFonts w:cs="宋体" w:hint="eastAsia"/>
                <w:bCs/>
              </w:rPr>
              <w:t>于</w:t>
            </w:r>
            <w:r w:rsidR="0074349D">
              <w:rPr>
                <w:rFonts w:cs="宋体" w:hint="eastAsia"/>
                <w:bCs/>
              </w:rPr>
              <w:t>7</w:t>
            </w:r>
            <w:r w:rsidR="0074349D">
              <w:rPr>
                <w:rFonts w:cs="宋体" w:hint="eastAsia"/>
                <w:bCs/>
              </w:rPr>
              <w:t>月</w:t>
            </w:r>
            <w:r w:rsidR="008176BB">
              <w:rPr>
                <w:rFonts w:cs="宋体" w:hint="eastAsia"/>
                <w:bCs/>
              </w:rPr>
              <w:t>1</w:t>
            </w:r>
            <w:r w:rsidR="0074349D">
              <w:rPr>
                <w:rFonts w:cs="宋体" w:hint="eastAsia"/>
                <w:bCs/>
              </w:rPr>
              <w:t>8</w:t>
            </w:r>
            <w:r w:rsidR="0074349D">
              <w:rPr>
                <w:rFonts w:cs="宋体" w:hint="eastAsia"/>
                <w:bCs/>
              </w:rPr>
              <w:t>日发布《</w:t>
            </w:r>
            <w:r w:rsidR="0074349D" w:rsidRPr="0074349D">
              <w:rPr>
                <w:rFonts w:cs="宋体" w:hint="eastAsia"/>
                <w:bCs/>
              </w:rPr>
              <w:t>关于发行股份及支付现金购买资产暨关联交易事项申请材料更新财务数据暨重组报告书修订说明的公告</w:t>
            </w:r>
            <w:r w:rsidR="0074349D">
              <w:rPr>
                <w:rFonts w:cs="宋体" w:hint="eastAsia"/>
                <w:bCs/>
              </w:rPr>
              <w:t>》，</w:t>
            </w:r>
            <w:r w:rsidR="008176BB">
              <w:rPr>
                <w:rFonts w:cs="宋体" w:hint="eastAsia"/>
                <w:bCs/>
              </w:rPr>
              <w:t>已</w:t>
            </w:r>
            <w:r>
              <w:rPr>
                <w:rFonts w:cs="宋体" w:hint="eastAsia"/>
                <w:bCs/>
              </w:rPr>
              <w:t>更新评估报告、财务报表及审计报告、备考审阅报告</w:t>
            </w:r>
            <w:r w:rsidR="008176BB">
              <w:rPr>
                <w:rFonts w:cs="宋体" w:hint="eastAsia"/>
                <w:bCs/>
              </w:rPr>
              <w:t>以及</w:t>
            </w:r>
            <w:r>
              <w:rPr>
                <w:rFonts w:cs="宋体" w:hint="eastAsia"/>
                <w:bCs/>
              </w:rPr>
              <w:t>交易报告书中</w:t>
            </w:r>
            <w:r w:rsidR="008176BB">
              <w:rPr>
                <w:rFonts w:cs="宋体" w:hint="eastAsia"/>
                <w:bCs/>
              </w:rPr>
              <w:t>的</w:t>
            </w:r>
            <w:r w:rsidRPr="007361CA">
              <w:rPr>
                <w:rFonts w:cs="宋体" w:hint="eastAsia"/>
                <w:bCs/>
              </w:rPr>
              <w:t>相关评估</w:t>
            </w:r>
            <w:r>
              <w:rPr>
                <w:rFonts w:cs="宋体" w:hint="eastAsia"/>
                <w:bCs/>
              </w:rPr>
              <w:t>及</w:t>
            </w:r>
            <w:r w:rsidRPr="007361CA">
              <w:rPr>
                <w:rFonts w:cs="宋体" w:hint="eastAsia"/>
                <w:bCs/>
              </w:rPr>
              <w:t>财务数据</w:t>
            </w:r>
            <w:r w:rsidR="008176BB">
              <w:rPr>
                <w:rFonts w:cs="宋体" w:hint="eastAsia"/>
                <w:bCs/>
              </w:rPr>
              <w:t>等</w:t>
            </w:r>
            <w:r>
              <w:rPr>
                <w:rFonts w:cs="宋体" w:hint="eastAsia"/>
                <w:bCs/>
              </w:rPr>
              <w:t>。后续进展请您关注相关公告。</w:t>
            </w:r>
          </w:p>
          <w:p w14:paraId="4A517D76" w14:textId="4A582682" w:rsidR="00EA3ABC" w:rsidRPr="00615147" w:rsidRDefault="00EA3ABC" w:rsidP="00D4595A">
            <w:pPr>
              <w:autoSpaceDE w:val="0"/>
              <w:autoSpaceDN w:val="0"/>
              <w:adjustRightInd w:val="0"/>
              <w:spacing w:line="360" w:lineRule="auto"/>
              <w:ind w:firstLineChars="200" w:firstLine="422"/>
              <w:rPr>
                <w:rFonts w:cs="宋体"/>
                <w:b/>
              </w:rPr>
            </w:pPr>
            <w:r w:rsidRPr="00615147">
              <w:rPr>
                <w:rFonts w:cs="宋体" w:hint="eastAsia"/>
                <w:b/>
              </w:rPr>
              <w:t>3</w:t>
            </w:r>
            <w:r w:rsidRPr="00615147">
              <w:rPr>
                <w:rFonts w:cs="宋体" w:hint="eastAsia"/>
                <w:b/>
              </w:rPr>
              <w:t>、有线电视、</w:t>
            </w:r>
            <w:r w:rsidRPr="00615147">
              <w:rPr>
                <w:rFonts w:cs="宋体" w:hint="eastAsia"/>
                <w:b/>
              </w:rPr>
              <w:t>IPTV</w:t>
            </w:r>
            <w:r w:rsidRPr="00615147">
              <w:rPr>
                <w:rFonts w:cs="宋体" w:hint="eastAsia"/>
                <w:b/>
              </w:rPr>
              <w:t>、</w:t>
            </w:r>
            <w:r w:rsidRPr="00615147">
              <w:rPr>
                <w:rFonts w:cs="宋体" w:hint="eastAsia"/>
                <w:b/>
              </w:rPr>
              <w:t>O</w:t>
            </w:r>
            <w:r w:rsidRPr="00615147">
              <w:rPr>
                <w:rFonts w:cs="宋体"/>
                <w:b/>
              </w:rPr>
              <w:t>TT</w:t>
            </w:r>
            <w:r w:rsidR="00CB352B">
              <w:rPr>
                <w:rFonts w:cs="宋体" w:hint="eastAsia"/>
                <w:b/>
              </w:rPr>
              <w:t>用户</w:t>
            </w:r>
            <w:r w:rsidRPr="00615147">
              <w:rPr>
                <w:rFonts w:cs="宋体" w:hint="eastAsia"/>
                <w:b/>
              </w:rPr>
              <w:t>发展趋势</w:t>
            </w:r>
          </w:p>
          <w:p w14:paraId="4D538792" w14:textId="2A1281C3" w:rsidR="00EA3ABC" w:rsidRPr="00CB352B" w:rsidRDefault="009060DE" w:rsidP="00CB352B">
            <w:pPr>
              <w:widowControl/>
              <w:spacing w:line="360" w:lineRule="auto"/>
              <w:ind w:firstLineChars="200" w:firstLine="420"/>
              <w:rPr>
                <w:rFonts w:cs="宋体"/>
                <w:color w:val="000000"/>
                <w:kern w:val="0"/>
                <w:sz w:val="24"/>
                <w:szCs w:val="24"/>
              </w:rPr>
            </w:pPr>
            <w:r>
              <w:rPr>
                <w:rFonts w:cs="宋体" w:hint="eastAsia"/>
                <w:bCs/>
              </w:rPr>
              <w:t>A:</w:t>
            </w:r>
            <w:r w:rsidR="00CB352B" w:rsidRPr="00CB352B">
              <w:rPr>
                <w:rFonts w:cs="宋体" w:hint="eastAsia"/>
                <w:bCs/>
              </w:rPr>
              <w:t>根据近期</w:t>
            </w:r>
            <w:r w:rsidR="00CB352B" w:rsidRPr="00CB352B">
              <w:rPr>
                <w:rFonts w:cs="宋体"/>
                <w:bCs/>
              </w:rPr>
              <w:t>广电总局发布</w:t>
            </w:r>
            <w:r w:rsidR="00CB352B" w:rsidRPr="00CB352B">
              <w:rPr>
                <w:rFonts w:cs="宋体" w:hint="eastAsia"/>
                <w:bCs/>
              </w:rPr>
              <w:t>的《</w:t>
            </w:r>
            <w:r w:rsidR="00CB352B" w:rsidRPr="00CB352B">
              <w:rPr>
                <w:rFonts w:cs="宋体"/>
                <w:bCs/>
              </w:rPr>
              <w:t>2019</w:t>
            </w:r>
            <w:r w:rsidR="00CB352B" w:rsidRPr="00CB352B">
              <w:rPr>
                <w:rFonts w:cs="宋体"/>
                <w:bCs/>
              </w:rPr>
              <w:t>年全国广播电视行业统计公报</w:t>
            </w:r>
            <w:r w:rsidR="00CB352B" w:rsidRPr="00CB352B">
              <w:rPr>
                <w:rFonts w:cs="宋体" w:hint="eastAsia"/>
                <w:bCs/>
              </w:rPr>
              <w:t>》，</w:t>
            </w:r>
            <w:r w:rsidR="00CB352B" w:rsidRPr="00CB352B">
              <w:rPr>
                <w:rFonts w:cs="宋体"/>
                <w:bCs/>
              </w:rPr>
              <w:t>全国有线广播电视实际用户数</w:t>
            </w:r>
            <w:r w:rsidR="00CB352B" w:rsidRPr="00CB352B">
              <w:rPr>
                <w:rFonts w:cs="宋体"/>
                <w:bCs/>
              </w:rPr>
              <w:t>2.07</w:t>
            </w:r>
            <w:r w:rsidR="00CB352B" w:rsidRPr="00CB352B">
              <w:rPr>
                <w:rFonts w:cs="宋体"/>
                <w:bCs/>
              </w:rPr>
              <w:t>亿户</w:t>
            </w:r>
            <w:r w:rsidR="00CB352B">
              <w:rPr>
                <w:rFonts w:cs="宋体" w:hint="eastAsia"/>
                <w:bCs/>
              </w:rPr>
              <w:t>；</w:t>
            </w:r>
            <w:r w:rsidR="00CB352B" w:rsidRPr="00CB352B">
              <w:rPr>
                <w:rFonts w:cs="宋体"/>
                <w:bCs/>
              </w:rPr>
              <w:t>IPTV</w:t>
            </w:r>
            <w:r w:rsidR="00CB352B" w:rsidRPr="00CB352B">
              <w:rPr>
                <w:rFonts w:cs="宋体"/>
                <w:bCs/>
              </w:rPr>
              <w:t>、</w:t>
            </w:r>
            <w:r w:rsidR="00CB352B" w:rsidRPr="00CB352B">
              <w:rPr>
                <w:rFonts w:cs="宋体"/>
                <w:bCs/>
              </w:rPr>
              <w:t>OTT</w:t>
            </w:r>
            <w:r w:rsidR="00CB352B" w:rsidRPr="00CB352B">
              <w:rPr>
                <w:rFonts w:cs="宋体"/>
                <w:bCs/>
              </w:rPr>
              <w:t>用户规模持续扩大。</w:t>
            </w:r>
            <w:r w:rsidR="00CB352B" w:rsidRPr="00CB352B">
              <w:rPr>
                <w:rFonts w:cs="宋体" w:hint="eastAsia"/>
                <w:bCs/>
              </w:rPr>
              <w:t>根据国网发布的《</w:t>
            </w:r>
            <w:r w:rsidR="00CB352B" w:rsidRPr="00CB352B">
              <w:rPr>
                <w:rFonts w:cs="宋体" w:hint="eastAsia"/>
                <w:bCs/>
              </w:rPr>
              <w:t>2020</w:t>
            </w:r>
            <w:r w:rsidR="00CB352B" w:rsidRPr="00CB352B">
              <w:rPr>
                <w:rFonts w:cs="宋体" w:hint="eastAsia"/>
                <w:bCs/>
              </w:rPr>
              <w:t>年第一季度中国有线电视行业季度发展报告》，</w:t>
            </w:r>
            <w:r w:rsidR="00CB352B" w:rsidRPr="00CB352B">
              <w:rPr>
                <w:rFonts w:cs="宋体" w:hint="eastAsia"/>
                <w:bCs/>
              </w:rPr>
              <w:t>2</w:t>
            </w:r>
            <w:r w:rsidR="00CB352B" w:rsidRPr="00CB352B">
              <w:rPr>
                <w:rFonts w:cs="宋体"/>
                <w:bCs/>
              </w:rPr>
              <w:t>020</w:t>
            </w:r>
            <w:r w:rsidR="00CB352B" w:rsidRPr="00CB352B">
              <w:rPr>
                <w:rFonts w:cs="宋体" w:hint="eastAsia"/>
                <w:bCs/>
              </w:rPr>
              <w:t>年第一季度，有线电视在中国家庭电视收视市场的份额为</w:t>
            </w:r>
            <w:r w:rsidR="00CB352B" w:rsidRPr="00CB352B">
              <w:rPr>
                <w:rFonts w:cs="宋体" w:hint="eastAsia"/>
                <w:bCs/>
              </w:rPr>
              <w:t>4</w:t>
            </w:r>
            <w:r w:rsidR="00CB352B" w:rsidRPr="00CB352B">
              <w:rPr>
                <w:rFonts w:cs="宋体"/>
                <w:bCs/>
              </w:rPr>
              <w:t>5.58</w:t>
            </w:r>
            <w:r w:rsidR="00CB352B" w:rsidRPr="00CB352B">
              <w:rPr>
                <w:rFonts w:cs="宋体" w:hint="eastAsia"/>
                <w:bCs/>
              </w:rPr>
              <w:t>%</w:t>
            </w:r>
            <w:r w:rsidR="00CB352B" w:rsidRPr="00CB352B">
              <w:rPr>
                <w:rFonts w:cs="宋体" w:hint="eastAsia"/>
                <w:bCs/>
              </w:rPr>
              <w:t>。</w:t>
            </w:r>
          </w:p>
          <w:p w14:paraId="2C276B06" w14:textId="6B13D5D6" w:rsidR="007361CA" w:rsidRPr="00615147" w:rsidRDefault="00EA3ABC" w:rsidP="00D4595A">
            <w:pPr>
              <w:autoSpaceDE w:val="0"/>
              <w:autoSpaceDN w:val="0"/>
              <w:adjustRightInd w:val="0"/>
              <w:spacing w:line="360" w:lineRule="auto"/>
              <w:ind w:firstLineChars="200" w:firstLine="422"/>
              <w:rPr>
                <w:rFonts w:cs="宋体"/>
                <w:b/>
              </w:rPr>
            </w:pPr>
            <w:r w:rsidRPr="00615147">
              <w:rPr>
                <w:rFonts w:cs="宋体"/>
                <w:b/>
              </w:rPr>
              <w:t>4</w:t>
            </w:r>
            <w:r w:rsidR="007361CA" w:rsidRPr="00615147">
              <w:rPr>
                <w:rFonts w:cs="宋体" w:hint="eastAsia"/>
                <w:b/>
              </w:rPr>
              <w:t>、公司</w:t>
            </w:r>
            <w:r w:rsidRPr="00615147">
              <w:rPr>
                <w:rFonts w:cs="宋体" w:hint="eastAsia"/>
                <w:b/>
              </w:rPr>
              <w:t>未来业务规划</w:t>
            </w:r>
            <w:r w:rsidR="007361CA" w:rsidRPr="00615147">
              <w:rPr>
                <w:rFonts w:cs="宋体" w:hint="eastAsia"/>
                <w:b/>
              </w:rPr>
              <w:t>？</w:t>
            </w:r>
          </w:p>
          <w:p w14:paraId="223A9E12" w14:textId="0EB531A6" w:rsidR="00671042" w:rsidRPr="00D4595A" w:rsidRDefault="007361CA" w:rsidP="00D4595A">
            <w:pPr>
              <w:spacing w:line="360" w:lineRule="auto"/>
              <w:ind w:firstLineChars="200" w:firstLine="420"/>
              <w:rPr>
                <w:rFonts w:cs="宋体"/>
                <w:bCs/>
              </w:rPr>
            </w:pPr>
            <w:r w:rsidRPr="00D4595A">
              <w:rPr>
                <w:rFonts w:cs="宋体"/>
                <w:bCs/>
              </w:rPr>
              <w:t>A:</w:t>
            </w:r>
            <w:r w:rsidR="00EA3ABC" w:rsidRPr="00D4595A">
              <w:rPr>
                <w:rFonts w:cs="宋体" w:hint="eastAsia"/>
                <w:bCs/>
              </w:rPr>
              <w:t>公司以“领先的数字化社会赋能者”为战略愿景，以“网络智能化、业务融合化、产业生态化”为战略方向，通过在组织变革、网络建设、用户服务、技术支撑、产品创新、生态融合、管理运营等方面的持续创新，加快向智慧广电综合运营商和数字经济服务提供商转型。</w:t>
            </w:r>
            <w:r w:rsidR="00EA3ABC" w:rsidRPr="00D4595A">
              <w:rPr>
                <w:rFonts w:cs="宋体" w:hint="eastAsia"/>
                <w:bCs/>
              </w:rPr>
              <w:t>2020</w:t>
            </w:r>
            <w:r w:rsidR="00EA3ABC" w:rsidRPr="00D4595A">
              <w:rPr>
                <w:rFonts w:cs="宋体" w:hint="eastAsia"/>
                <w:bCs/>
              </w:rPr>
              <w:t>年，公司将加速推进新基建网络升级，全面提升网络覆盖和承载能力；加快新数据平台能力建设，推动家庭、社区、城市、农村数据大连接；坚持开放合作，构建新场景、提供新产品、开拓新市场、服务新生活；借助牌照、渠道及资源整合优势，推动全国运营商市场拓展；加速超高清</w:t>
            </w:r>
            <w:r w:rsidR="00EA3ABC" w:rsidRPr="00D4595A">
              <w:rPr>
                <w:rFonts w:cs="宋体" w:hint="eastAsia"/>
                <w:bCs/>
              </w:rPr>
              <w:t>4K</w:t>
            </w:r>
            <w:r w:rsidR="00EA3ABC" w:rsidRPr="00D4595A">
              <w:rPr>
                <w:rFonts w:cs="宋体" w:hint="eastAsia"/>
                <w:bCs/>
              </w:rPr>
              <w:t>、</w:t>
            </w:r>
            <w:r w:rsidR="00EA3ABC" w:rsidRPr="00D4595A">
              <w:rPr>
                <w:rFonts w:cs="宋体" w:hint="eastAsia"/>
                <w:bCs/>
              </w:rPr>
              <w:t>VR</w:t>
            </w:r>
            <w:r w:rsidR="00EA3ABC" w:rsidRPr="00D4595A">
              <w:rPr>
                <w:rFonts w:cs="宋体" w:hint="eastAsia"/>
                <w:bCs/>
              </w:rPr>
              <w:t>等特色视频内容建设，服务</w:t>
            </w:r>
            <w:r w:rsidR="00EA3ABC" w:rsidRPr="00D4595A">
              <w:rPr>
                <w:rFonts w:cs="宋体" w:hint="eastAsia"/>
                <w:bCs/>
              </w:rPr>
              <w:t>5G</w:t>
            </w:r>
            <w:r w:rsidR="00EA3ABC" w:rsidRPr="00D4595A">
              <w:rPr>
                <w:rFonts w:cs="宋体" w:hint="eastAsia"/>
                <w:bCs/>
              </w:rPr>
              <w:t>新场景应用；根据市场新情况、新模式、新机遇，打造新垂类核心应用等。</w:t>
            </w:r>
          </w:p>
        </w:tc>
      </w:tr>
      <w:tr w:rsidR="0043311F" w:rsidRPr="00B54A4E" w14:paraId="09E68797" w14:textId="77777777" w:rsidTr="00792C2D">
        <w:trPr>
          <w:trHeight w:val="320"/>
        </w:trPr>
        <w:tc>
          <w:tcPr>
            <w:tcW w:w="2169" w:type="dxa"/>
            <w:vAlign w:val="center"/>
          </w:tcPr>
          <w:p w14:paraId="46C529F4" w14:textId="77777777" w:rsidR="0043311F" w:rsidRPr="00B54A4E" w:rsidRDefault="0043311F" w:rsidP="007166A8">
            <w:pPr>
              <w:spacing w:line="360" w:lineRule="auto"/>
              <w:jc w:val="center"/>
              <w:rPr>
                <w:b/>
                <w:bCs/>
                <w:iCs/>
                <w:szCs w:val="21"/>
              </w:rPr>
            </w:pPr>
            <w:r w:rsidRPr="00B54A4E">
              <w:rPr>
                <w:rFonts w:hint="eastAsia"/>
                <w:b/>
                <w:bCs/>
                <w:iCs/>
                <w:szCs w:val="21"/>
              </w:rPr>
              <w:lastRenderedPageBreak/>
              <w:t>附件清单（如有）</w:t>
            </w:r>
          </w:p>
        </w:tc>
        <w:tc>
          <w:tcPr>
            <w:tcW w:w="6353" w:type="dxa"/>
            <w:vAlign w:val="center"/>
          </w:tcPr>
          <w:p w14:paraId="14E7564D" w14:textId="77777777" w:rsidR="0043311F" w:rsidRPr="00B54A4E" w:rsidRDefault="0043311F" w:rsidP="007166A8">
            <w:pPr>
              <w:spacing w:line="360" w:lineRule="auto"/>
              <w:rPr>
                <w:kern w:val="0"/>
                <w:szCs w:val="21"/>
                <w:lang w:val="zh-CN"/>
              </w:rPr>
            </w:pPr>
            <w:r w:rsidRPr="00B54A4E">
              <w:rPr>
                <w:rFonts w:hint="eastAsia"/>
                <w:kern w:val="0"/>
                <w:szCs w:val="21"/>
                <w:lang w:val="zh-CN"/>
              </w:rPr>
              <w:t>无</w:t>
            </w:r>
          </w:p>
        </w:tc>
      </w:tr>
      <w:tr w:rsidR="0043311F" w:rsidRPr="00B54A4E" w14:paraId="52333DC5" w14:textId="77777777" w:rsidTr="00792C2D">
        <w:tc>
          <w:tcPr>
            <w:tcW w:w="2169" w:type="dxa"/>
            <w:vAlign w:val="center"/>
          </w:tcPr>
          <w:p w14:paraId="6BEC677F" w14:textId="77777777" w:rsidR="0043311F" w:rsidRPr="00B54A4E" w:rsidRDefault="0043311F" w:rsidP="007166A8">
            <w:pPr>
              <w:spacing w:line="360" w:lineRule="auto"/>
              <w:jc w:val="center"/>
              <w:rPr>
                <w:b/>
                <w:bCs/>
                <w:iCs/>
                <w:szCs w:val="21"/>
              </w:rPr>
            </w:pPr>
            <w:r w:rsidRPr="00B54A4E">
              <w:rPr>
                <w:rFonts w:hint="eastAsia"/>
                <w:b/>
                <w:bCs/>
                <w:iCs/>
                <w:szCs w:val="21"/>
              </w:rPr>
              <w:t>日期</w:t>
            </w:r>
          </w:p>
        </w:tc>
        <w:tc>
          <w:tcPr>
            <w:tcW w:w="6353" w:type="dxa"/>
            <w:vAlign w:val="center"/>
          </w:tcPr>
          <w:p w14:paraId="674B6374" w14:textId="64B86F24" w:rsidR="0043311F" w:rsidRPr="00B54A4E" w:rsidRDefault="009C38CC" w:rsidP="00257C4C">
            <w:pPr>
              <w:spacing w:line="360" w:lineRule="auto"/>
              <w:rPr>
                <w:kern w:val="0"/>
                <w:szCs w:val="21"/>
                <w:lang w:val="zh-CN"/>
              </w:rPr>
            </w:pPr>
            <w:r w:rsidRPr="00B54A4E">
              <w:rPr>
                <w:rFonts w:hint="eastAsia"/>
                <w:kern w:val="0"/>
                <w:szCs w:val="21"/>
                <w:lang w:val="zh-CN"/>
              </w:rPr>
              <w:t>2020</w:t>
            </w:r>
            <w:r w:rsidR="0043311F" w:rsidRPr="00B54A4E">
              <w:rPr>
                <w:rFonts w:hint="eastAsia"/>
                <w:kern w:val="0"/>
                <w:szCs w:val="21"/>
                <w:lang w:val="zh-CN"/>
              </w:rPr>
              <w:t>年</w:t>
            </w:r>
            <w:r w:rsidR="00257C4C">
              <w:rPr>
                <w:rFonts w:hint="eastAsia"/>
                <w:kern w:val="0"/>
                <w:szCs w:val="21"/>
                <w:lang w:val="zh-CN"/>
              </w:rPr>
              <w:t>7</w:t>
            </w:r>
            <w:r w:rsidR="0043311F" w:rsidRPr="00B54A4E">
              <w:rPr>
                <w:rFonts w:hint="eastAsia"/>
                <w:kern w:val="0"/>
                <w:szCs w:val="21"/>
                <w:lang w:val="zh-CN"/>
              </w:rPr>
              <w:t>月</w:t>
            </w:r>
            <w:r w:rsidR="00257C4C">
              <w:rPr>
                <w:rFonts w:hint="eastAsia"/>
                <w:kern w:val="0"/>
                <w:szCs w:val="21"/>
                <w:lang w:val="zh-CN"/>
              </w:rPr>
              <w:t>2</w:t>
            </w:r>
            <w:r w:rsidR="00CB352B">
              <w:rPr>
                <w:kern w:val="0"/>
                <w:szCs w:val="21"/>
                <w:lang w:val="zh-CN"/>
              </w:rPr>
              <w:t>7</w:t>
            </w:r>
            <w:r w:rsidR="0043311F" w:rsidRPr="00B54A4E">
              <w:rPr>
                <w:rFonts w:hint="eastAsia"/>
                <w:kern w:val="0"/>
                <w:szCs w:val="21"/>
                <w:lang w:val="zh-CN"/>
              </w:rPr>
              <w:t>日</w:t>
            </w:r>
          </w:p>
        </w:tc>
      </w:tr>
    </w:tbl>
    <w:p w14:paraId="12D5863C" w14:textId="77777777" w:rsidR="00AE3DEA" w:rsidRPr="00B54A4E" w:rsidRDefault="00AE3DEA" w:rsidP="00704390"/>
    <w:sectPr w:rsidR="00AE3DEA" w:rsidRPr="00B54A4E" w:rsidSect="00196D92">
      <w:pgSz w:w="11906" w:h="16838"/>
      <w:pgMar w:top="1090" w:right="1800" w:bottom="1091"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3B5A" w14:textId="77777777" w:rsidR="00C30244" w:rsidRDefault="00C30244" w:rsidP="00D65549">
      <w:r>
        <w:separator/>
      </w:r>
    </w:p>
  </w:endnote>
  <w:endnote w:type="continuationSeparator" w:id="0">
    <w:p w14:paraId="249B9765" w14:textId="77777777" w:rsidR="00C30244" w:rsidRDefault="00C30244" w:rsidP="00D6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FEA5" w14:textId="77777777" w:rsidR="00C30244" w:rsidRDefault="00C30244" w:rsidP="00D65549">
      <w:r>
        <w:separator/>
      </w:r>
    </w:p>
  </w:footnote>
  <w:footnote w:type="continuationSeparator" w:id="0">
    <w:p w14:paraId="6BD2DB82" w14:textId="77777777" w:rsidR="00C30244" w:rsidRDefault="00C30244" w:rsidP="00D65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4D3"/>
    <w:multiLevelType w:val="hybridMultilevel"/>
    <w:tmpl w:val="78B65AF8"/>
    <w:lvl w:ilvl="0" w:tplc="CD247CF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1F"/>
    <w:rsid w:val="00003370"/>
    <w:rsid w:val="00007B7D"/>
    <w:rsid w:val="0001142D"/>
    <w:rsid w:val="00042D71"/>
    <w:rsid w:val="00051E60"/>
    <w:rsid w:val="00052D6D"/>
    <w:rsid w:val="00053493"/>
    <w:rsid w:val="0006384E"/>
    <w:rsid w:val="00067946"/>
    <w:rsid w:val="00072296"/>
    <w:rsid w:val="000826DA"/>
    <w:rsid w:val="000875C6"/>
    <w:rsid w:val="000925DD"/>
    <w:rsid w:val="000B1759"/>
    <w:rsid w:val="000B3B39"/>
    <w:rsid w:val="000D106B"/>
    <w:rsid w:val="000E35F8"/>
    <w:rsid w:val="000F3FFC"/>
    <w:rsid w:val="000F7D0E"/>
    <w:rsid w:val="00100450"/>
    <w:rsid w:val="00105955"/>
    <w:rsid w:val="001071B3"/>
    <w:rsid w:val="001102F1"/>
    <w:rsid w:val="001228DA"/>
    <w:rsid w:val="00126EE5"/>
    <w:rsid w:val="001334D9"/>
    <w:rsid w:val="00134C61"/>
    <w:rsid w:val="0014536C"/>
    <w:rsid w:val="001609F6"/>
    <w:rsid w:val="00164671"/>
    <w:rsid w:val="00165EAA"/>
    <w:rsid w:val="00170D81"/>
    <w:rsid w:val="00170E37"/>
    <w:rsid w:val="001752BF"/>
    <w:rsid w:val="001771CB"/>
    <w:rsid w:val="00180A4B"/>
    <w:rsid w:val="00183D41"/>
    <w:rsid w:val="00186F69"/>
    <w:rsid w:val="0019000A"/>
    <w:rsid w:val="00190249"/>
    <w:rsid w:val="00192BCD"/>
    <w:rsid w:val="00196D92"/>
    <w:rsid w:val="001A5C2B"/>
    <w:rsid w:val="001B5183"/>
    <w:rsid w:val="001B634A"/>
    <w:rsid w:val="001C0D1F"/>
    <w:rsid w:val="001D02C2"/>
    <w:rsid w:val="001D1733"/>
    <w:rsid w:val="001D7407"/>
    <w:rsid w:val="001E19B9"/>
    <w:rsid w:val="001F3A2F"/>
    <w:rsid w:val="0020138D"/>
    <w:rsid w:val="00221F87"/>
    <w:rsid w:val="0022495E"/>
    <w:rsid w:val="002261EC"/>
    <w:rsid w:val="002417DA"/>
    <w:rsid w:val="0024183E"/>
    <w:rsid w:val="00244C0C"/>
    <w:rsid w:val="00246B99"/>
    <w:rsid w:val="0024755D"/>
    <w:rsid w:val="00251995"/>
    <w:rsid w:val="002527E8"/>
    <w:rsid w:val="00255083"/>
    <w:rsid w:val="00257C4C"/>
    <w:rsid w:val="00262822"/>
    <w:rsid w:val="00266E4E"/>
    <w:rsid w:val="00275B67"/>
    <w:rsid w:val="002839A5"/>
    <w:rsid w:val="002A299C"/>
    <w:rsid w:val="002A4B8C"/>
    <w:rsid w:val="002A4DF3"/>
    <w:rsid w:val="002A507A"/>
    <w:rsid w:val="002B7592"/>
    <w:rsid w:val="002C3927"/>
    <w:rsid w:val="002C6E45"/>
    <w:rsid w:val="002D6570"/>
    <w:rsid w:val="002E586E"/>
    <w:rsid w:val="002F3A62"/>
    <w:rsid w:val="00300763"/>
    <w:rsid w:val="00302268"/>
    <w:rsid w:val="00304ECF"/>
    <w:rsid w:val="003117E9"/>
    <w:rsid w:val="00312E77"/>
    <w:rsid w:val="00314113"/>
    <w:rsid w:val="00317D30"/>
    <w:rsid w:val="00326E0B"/>
    <w:rsid w:val="00330933"/>
    <w:rsid w:val="00330DF4"/>
    <w:rsid w:val="003348BE"/>
    <w:rsid w:val="00334E37"/>
    <w:rsid w:val="00341DEB"/>
    <w:rsid w:val="003627D8"/>
    <w:rsid w:val="003653AB"/>
    <w:rsid w:val="003656B1"/>
    <w:rsid w:val="003703CB"/>
    <w:rsid w:val="00376BB4"/>
    <w:rsid w:val="00386B3F"/>
    <w:rsid w:val="00392CCC"/>
    <w:rsid w:val="003A40ED"/>
    <w:rsid w:val="003A6EE9"/>
    <w:rsid w:val="003B0895"/>
    <w:rsid w:val="003B598F"/>
    <w:rsid w:val="003B71E2"/>
    <w:rsid w:val="003C2FE9"/>
    <w:rsid w:val="003C4C1B"/>
    <w:rsid w:val="003C5AE6"/>
    <w:rsid w:val="003E6A1C"/>
    <w:rsid w:val="003E7A94"/>
    <w:rsid w:val="003F2509"/>
    <w:rsid w:val="004121C2"/>
    <w:rsid w:val="004154EA"/>
    <w:rsid w:val="00417715"/>
    <w:rsid w:val="0043311F"/>
    <w:rsid w:val="0044664B"/>
    <w:rsid w:val="00447968"/>
    <w:rsid w:val="004531A8"/>
    <w:rsid w:val="00461BAB"/>
    <w:rsid w:val="004672D9"/>
    <w:rsid w:val="0047078D"/>
    <w:rsid w:val="004877E8"/>
    <w:rsid w:val="00494944"/>
    <w:rsid w:val="00495FEF"/>
    <w:rsid w:val="004A2D9E"/>
    <w:rsid w:val="004A3E0D"/>
    <w:rsid w:val="004A7A45"/>
    <w:rsid w:val="004D28C6"/>
    <w:rsid w:val="004D4EFD"/>
    <w:rsid w:val="004E31AA"/>
    <w:rsid w:val="004E3F7F"/>
    <w:rsid w:val="004E47D4"/>
    <w:rsid w:val="004E5DB6"/>
    <w:rsid w:val="00505AC9"/>
    <w:rsid w:val="00512DFB"/>
    <w:rsid w:val="005130C1"/>
    <w:rsid w:val="0051565B"/>
    <w:rsid w:val="005335BB"/>
    <w:rsid w:val="005503B2"/>
    <w:rsid w:val="00565767"/>
    <w:rsid w:val="005727B2"/>
    <w:rsid w:val="00576A8B"/>
    <w:rsid w:val="0058210C"/>
    <w:rsid w:val="005871A6"/>
    <w:rsid w:val="00590520"/>
    <w:rsid w:val="00592DEA"/>
    <w:rsid w:val="005944E1"/>
    <w:rsid w:val="005A1835"/>
    <w:rsid w:val="005A5BCC"/>
    <w:rsid w:val="005C0F1A"/>
    <w:rsid w:val="005C3ECC"/>
    <w:rsid w:val="005C71DE"/>
    <w:rsid w:val="005D74F5"/>
    <w:rsid w:val="005D7FB7"/>
    <w:rsid w:val="005E6F79"/>
    <w:rsid w:val="005F46A9"/>
    <w:rsid w:val="005F7D4C"/>
    <w:rsid w:val="00602BB3"/>
    <w:rsid w:val="006121B1"/>
    <w:rsid w:val="00613847"/>
    <w:rsid w:val="00613E4F"/>
    <w:rsid w:val="00615147"/>
    <w:rsid w:val="00623ED8"/>
    <w:rsid w:val="006251CF"/>
    <w:rsid w:val="00632AB5"/>
    <w:rsid w:val="00643BC5"/>
    <w:rsid w:val="006453F9"/>
    <w:rsid w:val="006530A8"/>
    <w:rsid w:val="00654200"/>
    <w:rsid w:val="00671042"/>
    <w:rsid w:val="006712EC"/>
    <w:rsid w:val="0067294C"/>
    <w:rsid w:val="00675AB9"/>
    <w:rsid w:val="00683758"/>
    <w:rsid w:val="00684631"/>
    <w:rsid w:val="0069543A"/>
    <w:rsid w:val="006A4B60"/>
    <w:rsid w:val="006A6DAD"/>
    <w:rsid w:val="006A7EEB"/>
    <w:rsid w:val="006B1B09"/>
    <w:rsid w:val="006B21F4"/>
    <w:rsid w:val="006B4336"/>
    <w:rsid w:val="006C590F"/>
    <w:rsid w:val="006D5B92"/>
    <w:rsid w:val="006E4895"/>
    <w:rsid w:val="00704390"/>
    <w:rsid w:val="00706C14"/>
    <w:rsid w:val="00714456"/>
    <w:rsid w:val="007166A8"/>
    <w:rsid w:val="00727ACE"/>
    <w:rsid w:val="007306E8"/>
    <w:rsid w:val="00734DED"/>
    <w:rsid w:val="007361CA"/>
    <w:rsid w:val="00737746"/>
    <w:rsid w:val="0074349D"/>
    <w:rsid w:val="00747421"/>
    <w:rsid w:val="00747A24"/>
    <w:rsid w:val="007529ED"/>
    <w:rsid w:val="007534C5"/>
    <w:rsid w:val="00766DA6"/>
    <w:rsid w:val="0077356E"/>
    <w:rsid w:val="00773896"/>
    <w:rsid w:val="00774D4A"/>
    <w:rsid w:val="00785541"/>
    <w:rsid w:val="00792C2D"/>
    <w:rsid w:val="0079331E"/>
    <w:rsid w:val="0079652C"/>
    <w:rsid w:val="007A06A2"/>
    <w:rsid w:val="007B1379"/>
    <w:rsid w:val="007B4BE8"/>
    <w:rsid w:val="007B7AD5"/>
    <w:rsid w:val="007D52B7"/>
    <w:rsid w:val="007D759B"/>
    <w:rsid w:val="007E0397"/>
    <w:rsid w:val="007E29EA"/>
    <w:rsid w:val="007F320D"/>
    <w:rsid w:val="007F5A61"/>
    <w:rsid w:val="007F5EDF"/>
    <w:rsid w:val="007F6ED8"/>
    <w:rsid w:val="00810BAC"/>
    <w:rsid w:val="00812FD4"/>
    <w:rsid w:val="00815905"/>
    <w:rsid w:val="008176BB"/>
    <w:rsid w:val="00821826"/>
    <w:rsid w:val="00824D24"/>
    <w:rsid w:val="00827F2E"/>
    <w:rsid w:val="00833177"/>
    <w:rsid w:val="0083414C"/>
    <w:rsid w:val="00834B6B"/>
    <w:rsid w:val="0084129A"/>
    <w:rsid w:val="0084339B"/>
    <w:rsid w:val="0084471C"/>
    <w:rsid w:val="008518C6"/>
    <w:rsid w:val="00856133"/>
    <w:rsid w:val="00856DEE"/>
    <w:rsid w:val="008570D7"/>
    <w:rsid w:val="00863606"/>
    <w:rsid w:val="0086590F"/>
    <w:rsid w:val="00873925"/>
    <w:rsid w:val="0087612A"/>
    <w:rsid w:val="00894BA3"/>
    <w:rsid w:val="00894D10"/>
    <w:rsid w:val="00897758"/>
    <w:rsid w:val="008A0C3C"/>
    <w:rsid w:val="008A46AD"/>
    <w:rsid w:val="008A4FB2"/>
    <w:rsid w:val="008B530C"/>
    <w:rsid w:val="008C59C3"/>
    <w:rsid w:val="008D6DFF"/>
    <w:rsid w:val="008E4A93"/>
    <w:rsid w:val="008F1AEB"/>
    <w:rsid w:val="008F5FFE"/>
    <w:rsid w:val="008F6BB0"/>
    <w:rsid w:val="00901DD7"/>
    <w:rsid w:val="00905F86"/>
    <w:rsid w:val="009060DE"/>
    <w:rsid w:val="009148B4"/>
    <w:rsid w:val="00915224"/>
    <w:rsid w:val="00920FEC"/>
    <w:rsid w:val="009258B7"/>
    <w:rsid w:val="00925CA7"/>
    <w:rsid w:val="009268A9"/>
    <w:rsid w:val="00927C6D"/>
    <w:rsid w:val="00933B1A"/>
    <w:rsid w:val="0093411F"/>
    <w:rsid w:val="00935207"/>
    <w:rsid w:val="00941908"/>
    <w:rsid w:val="00943E6E"/>
    <w:rsid w:val="0094537E"/>
    <w:rsid w:val="00966ED8"/>
    <w:rsid w:val="009735AA"/>
    <w:rsid w:val="0097489A"/>
    <w:rsid w:val="00992D43"/>
    <w:rsid w:val="00994DE9"/>
    <w:rsid w:val="009A0693"/>
    <w:rsid w:val="009A41E8"/>
    <w:rsid w:val="009A4C9D"/>
    <w:rsid w:val="009A69A7"/>
    <w:rsid w:val="009B54FF"/>
    <w:rsid w:val="009B5A01"/>
    <w:rsid w:val="009B5FA1"/>
    <w:rsid w:val="009C38CC"/>
    <w:rsid w:val="009D32E6"/>
    <w:rsid w:val="009E33B4"/>
    <w:rsid w:val="009E6229"/>
    <w:rsid w:val="009F1450"/>
    <w:rsid w:val="009F1D57"/>
    <w:rsid w:val="009F52E4"/>
    <w:rsid w:val="009F76BB"/>
    <w:rsid w:val="00A2120E"/>
    <w:rsid w:val="00A21B4C"/>
    <w:rsid w:val="00A46C5D"/>
    <w:rsid w:val="00A74A32"/>
    <w:rsid w:val="00A84AEB"/>
    <w:rsid w:val="00A94A47"/>
    <w:rsid w:val="00AA4155"/>
    <w:rsid w:val="00AA56D3"/>
    <w:rsid w:val="00AB64DB"/>
    <w:rsid w:val="00AC12A3"/>
    <w:rsid w:val="00AC1C95"/>
    <w:rsid w:val="00AD7FCD"/>
    <w:rsid w:val="00AE04DE"/>
    <w:rsid w:val="00AE07E2"/>
    <w:rsid w:val="00AE33F2"/>
    <w:rsid w:val="00AE3DEA"/>
    <w:rsid w:val="00AE45D9"/>
    <w:rsid w:val="00AE5E81"/>
    <w:rsid w:val="00AE6F9B"/>
    <w:rsid w:val="00AE712E"/>
    <w:rsid w:val="00AF69E0"/>
    <w:rsid w:val="00B00FC9"/>
    <w:rsid w:val="00B020B4"/>
    <w:rsid w:val="00B03321"/>
    <w:rsid w:val="00B11878"/>
    <w:rsid w:val="00B2072D"/>
    <w:rsid w:val="00B207E0"/>
    <w:rsid w:val="00B21EBD"/>
    <w:rsid w:val="00B233D4"/>
    <w:rsid w:val="00B258CF"/>
    <w:rsid w:val="00B54A4E"/>
    <w:rsid w:val="00B63536"/>
    <w:rsid w:val="00B65BA2"/>
    <w:rsid w:val="00B75F25"/>
    <w:rsid w:val="00B762F4"/>
    <w:rsid w:val="00B80FE3"/>
    <w:rsid w:val="00B90112"/>
    <w:rsid w:val="00B90838"/>
    <w:rsid w:val="00B91DE2"/>
    <w:rsid w:val="00B9221A"/>
    <w:rsid w:val="00B94FDD"/>
    <w:rsid w:val="00B96089"/>
    <w:rsid w:val="00B96611"/>
    <w:rsid w:val="00B96D9E"/>
    <w:rsid w:val="00BA39CB"/>
    <w:rsid w:val="00BB34AB"/>
    <w:rsid w:val="00BB68DF"/>
    <w:rsid w:val="00BC1634"/>
    <w:rsid w:val="00BC39D2"/>
    <w:rsid w:val="00BD2EFF"/>
    <w:rsid w:val="00BD66FF"/>
    <w:rsid w:val="00BD7BF6"/>
    <w:rsid w:val="00BE374B"/>
    <w:rsid w:val="00BE65F5"/>
    <w:rsid w:val="00C112C8"/>
    <w:rsid w:val="00C13874"/>
    <w:rsid w:val="00C30244"/>
    <w:rsid w:val="00C37071"/>
    <w:rsid w:val="00C41AC9"/>
    <w:rsid w:val="00C4304A"/>
    <w:rsid w:val="00C46823"/>
    <w:rsid w:val="00C50077"/>
    <w:rsid w:val="00C52F64"/>
    <w:rsid w:val="00C74DAE"/>
    <w:rsid w:val="00C875C4"/>
    <w:rsid w:val="00C900AF"/>
    <w:rsid w:val="00CA726B"/>
    <w:rsid w:val="00CB352B"/>
    <w:rsid w:val="00CD151C"/>
    <w:rsid w:val="00CD1B94"/>
    <w:rsid w:val="00CD1EF4"/>
    <w:rsid w:val="00CD49E3"/>
    <w:rsid w:val="00CD5F65"/>
    <w:rsid w:val="00CD7606"/>
    <w:rsid w:val="00CE0C4B"/>
    <w:rsid w:val="00D0224D"/>
    <w:rsid w:val="00D03EE8"/>
    <w:rsid w:val="00D163AB"/>
    <w:rsid w:val="00D208F8"/>
    <w:rsid w:val="00D23742"/>
    <w:rsid w:val="00D25162"/>
    <w:rsid w:val="00D279AE"/>
    <w:rsid w:val="00D3486C"/>
    <w:rsid w:val="00D3689B"/>
    <w:rsid w:val="00D3760A"/>
    <w:rsid w:val="00D4595A"/>
    <w:rsid w:val="00D55F2C"/>
    <w:rsid w:val="00D62AC7"/>
    <w:rsid w:val="00D65549"/>
    <w:rsid w:val="00D66FE2"/>
    <w:rsid w:val="00D928A2"/>
    <w:rsid w:val="00D938B7"/>
    <w:rsid w:val="00D975AD"/>
    <w:rsid w:val="00DA3B6A"/>
    <w:rsid w:val="00DA456C"/>
    <w:rsid w:val="00DB358E"/>
    <w:rsid w:val="00DC5D86"/>
    <w:rsid w:val="00DD289A"/>
    <w:rsid w:val="00DE10E8"/>
    <w:rsid w:val="00DE2690"/>
    <w:rsid w:val="00DE4170"/>
    <w:rsid w:val="00DE63A4"/>
    <w:rsid w:val="00DF609B"/>
    <w:rsid w:val="00DF775F"/>
    <w:rsid w:val="00DF78CE"/>
    <w:rsid w:val="00E11FCA"/>
    <w:rsid w:val="00E12D47"/>
    <w:rsid w:val="00E13AC5"/>
    <w:rsid w:val="00E1422E"/>
    <w:rsid w:val="00E20F35"/>
    <w:rsid w:val="00E22363"/>
    <w:rsid w:val="00E25326"/>
    <w:rsid w:val="00E30763"/>
    <w:rsid w:val="00E32070"/>
    <w:rsid w:val="00E42159"/>
    <w:rsid w:val="00E4763A"/>
    <w:rsid w:val="00E51A83"/>
    <w:rsid w:val="00E55FB4"/>
    <w:rsid w:val="00E6631A"/>
    <w:rsid w:val="00E71FE0"/>
    <w:rsid w:val="00E725F7"/>
    <w:rsid w:val="00EA3ABC"/>
    <w:rsid w:val="00EA5D92"/>
    <w:rsid w:val="00EA7EF3"/>
    <w:rsid w:val="00EB5671"/>
    <w:rsid w:val="00EC0F2A"/>
    <w:rsid w:val="00ED48ED"/>
    <w:rsid w:val="00EF19CC"/>
    <w:rsid w:val="00F01E86"/>
    <w:rsid w:val="00F03898"/>
    <w:rsid w:val="00F03E2B"/>
    <w:rsid w:val="00F04838"/>
    <w:rsid w:val="00F178A6"/>
    <w:rsid w:val="00F40704"/>
    <w:rsid w:val="00F43327"/>
    <w:rsid w:val="00F533D5"/>
    <w:rsid w:val="00F55497"/>
    <w:rsid w:val="00F55515"/>
    <w:rsid w:val="00F645A2"/>
    <w:rsid w:val="00F71ADC"/>
    <w:rsid w:val="00F77DA8"/>
    <w:rsid w:val="00F82726"/>
    <w:rsid w:val="00F83A91"/>
    <w:rsid w:val="00F91C2D"/>
    <w:rsid w:val="00F93AAA"/>
    <w:rsid w:val="00FA0EC3"/>
    <w:rsid w:val="00FA26BA"/>
    <w:rsid w:val="00FB1278"/>
    <w:rsid w:val="00FB16FB"/>
    <w:rsid w:val="00FB43BB"/>
    <w:rsid w:val="00FC45F2"/>
    <w:rsid w:val="00FC50B8"/>
    <w:rsid w:val="00FC72D1"/>
    <w:rsid w:val="00FC7A69"/>
    <w:rsid w:val="00FD13D7"/>
    <w:rsid w:val="00FD4C54"/>
    <w:rsid w:val="00FE3918"/>
    <w:rsid w:val="00FE6A3E"/>
    <w:rsid w:val="00FF5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44DC"/>
  <w15:docId w15:val="{1A73949B-B39E-4456-9DC5-57344305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5549"/>
    <w:rPr>
      <w:rFonts w:ascii="Times New Roman" w:eastAsia="宋体" w:hAnsi="Times New Roman" w:cs="Times New Roman"/>
      <w:sz w:val="18"/>
      <w:szCs w:val="18"/>
    </w:rPr>
  </w:style>
  <w:style w:type="paragraph" w:styleId="a5">
    <w:name w:val="footer"/>
    <w:basedOn w:val="a"/>
    <w:link w:val="a6"/>
    <w:uiPriority w:val="99"/>
    <w:unhideWhenUsed/>
    <w:rsid w:val="00D65549"/>
    <w:pPr>
      <w:tabs>
        <w:tab w:val="center" w:pos="4153"/>
        <w:tab w:val="right" w:pos="8306"/>
      </w:tabs>
      <w:snapToGrid w:val="0"/>
      <w:jc w:val="left"/>
    </w:pPr>
    <w:rPr>
      <w:sz w:val="18"/>
      <w:szCs w:val="18"/>
    </w:rPr>
  </w:style>
  <w:style w:type="character" w:customStyle="1" w:styleId="a6">
    <w:name w:val="页脚 字符"/>
    <w:basedOn w:val="a0"/>
    <w:link w:val="a5"/>
    <w:uiPriority w:val="99"/>
    <w:rsid w:val="00D65549"/>
    <w:rPr>
      <w:rFonts w:ascii="Times New Roman" w:eastAsia="宋体" w:hAnsi="Times New Roman" w:cs="Times New Roman"/>
      <w:sz w:val="18"/>
      <w:szCs w:val="18"/>
    </w:rPr>
  </w:style>
  <w:style w:type="paragraph" w:styleId="a7">
    <w:name w:val="Balloon Text"/>
    <w:basedOn w:val="a"/>
    <w:link w:val="a8"/>
    <w:uiPriority w:val="99"/>
    <w:semiHidden/>
    <w:unhideWhenUsed/>
    <w:rsid w:val="00863606"/>
    <w:rPr>
      <w:sz w:val="18"/>
      <w:szCs w:val="18"/>
    </w:rPr>
  </w:style>
  <w:style w:type="character" w:customStyle="1" w:styleId="a8">
    <w:name w:val="批注框文本 字符"/>
    <w:basedOn w:val="a0"/>
    <w:link w:val="a7"/>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9">
    <w:name w:val="annotation reference"/>
    <w:basedOn w:val="a0"/>
    <w:uiPriority w:val="99"/>
    <w:semiHidden/>
    <w:unhideWhenUsed/>
    <w:rsid w:val="00D975AD"/>
    <w:rPr>
      <w:sz w:val="21"/>
      <w:szCs w:val="21"/>
    </w:rPr>
  </w:style>
  <w:style w:type="paragraph" w:styleId="aa">
    <w:name w:val="annotation text"/>
    <w:basedOn w:val="a"/>
    <w:link w:val="ab"/>
    <w:uiPriority w:val="99"/>
    <w:semiHidden/>
    <w:unhideWhenUsed/>
    <w:rsid w:val="00D975AD"/>
    <w:pPr>
      <w:jc w:val="left"/>
    </w:pPr>
  </w:style>
  <w:style w:type="character" w:customStyle="1" w:styleId="ab">
    <w:name w:val="批注文字 字符"/>
    <w:basedOn w:val="a0"/>
    <w:link w:val="aa"/>
    <w:uiPriority w:val="99"/>
    <w:semiHidden/>
    <w:rsid w:val="00D975AD"/>
    <w:rPr>
      <w:rFonts w:ascii="Times New Roman" w:eastAsia="宋体" w:hAnsi="Times New Roman" w:cs="Times New Roman"/>
      <w:szCs w:val="20"/>
    </w:rPr>
  </w:style>
  <w:style w:type="paragraph" w:styleId="ac">
    <w:name w:val="annotation subject"/>
    <w:basedOn w:val="aa"/>
    <w:next w:val="aa"/>
    <w:link w:val="ad"/>
    <w:uiPriority w:val="99"/>
    <w:semiHidden/>
    <w:unhideWhenUsed/>
    <w:rsid w:val="00D975AD"/>
    <w:rPr>
      <w:b/>
      <w:bCs/>
    </w:rPr>
  </w:style>
  <w:style w:type="character" w:customStyle="1" w:styleId="ad">
    <w:name w:val="批注主题 字符"/>
    <w:basedOn w:val="ab"/>
    <w:link w:val="ac"/>
    <w:uiPriority w:val="99"/>
    <w:semiHidden/>
    <w:rsid w:val="00D975AD"/>
    <w:rPr>
      <w:rFonts w:ascii="Times New Roman" w:eastAsia="宋体" w:hAnsi="Times New Roman" w:cs="Times New Roman"/>
      <w:b/>
      <w:bCs/>
      <w:szCs w:val="20"/>
    </w:rPr>
  </w:style>
  <w:style w:type="paragraph" w:styleId="ae">
    <w:name w:val="Normal (Web)"/>
    <w:basedOn w:val="a"/>
    <w:uiPriority w:val="99"/>
    <w:semiHidden/>
    <w:unhideWhenUsed/>
    <w:rsid w:val="003F2509"/>
    <w:pPr>
      <w:widowControl/>
      <w:spacing w:before="100" w:beforeAutospacing="1" w:after="100" w:afterAutospacing="1"/>
      <w:jc w:val="left"/>
    </w:pPr>
    <w:rPr>
      <w:rFonts w:ascii="宋体" w:hAnsi="宋体" w:cs="宋体"/>
      <w:kern w:val="0"/>
      <w:sz w:val="24"/>
      <w:szCs w:val="24"/>
    </w:rPr>
  </w:style>
  <w:style w:type="character" w:customStyle="1" w:styleId="entname2">
    <w:name w:val="entname2"/>
    <w:basedOn w:val="a0"/>
    <w:rsid w:val="00F55497"/>
  </w:style>
  <w:style w:type="paragraph" w:styleId="af">
    <w:name w:val="Plain Text"/>
    <w:basedOn w:val="a"/>
    <w:link w:val="af0"/>
    <w:rsid w:val="004E3F7F"/>
    <w:rPr>
      <w:rFonts w:ascii="宋体" w:hAnsi="Courier New"/>
      <w:szCs w:val="24"/>
    </w:rPr>
  </w:style>
  <w:style w:type="character" w:customStyle="1" w:styleId="af0">
    <w:name w:val="纯文本 字符"/>
    <w:basedOn w:val="a0"/>
    <w:link w:val="af"/>
    <w:rsid w:val="004E3F7F"/>
    <w:rPr>
      <w:rFonts w:ascii="宋体" w:eastAsia="宋体" w:hAnsi="Courier New" w:cs="Times New Roman"/>
      <w:szCs w:val="24"/>
    </w:rPr>
  </w:style>
  <w:style w:type="paragraph" w:styleId="af1">
    <w:name w:val="List Paragraph"/>
    <w:basedOn w:val="a"/>
    <w:uiPriority w:val="34"/>
    <w:qFormat/>
    <w:rsid w:val="00007B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66115">
      <w:bodyDiv w:val="1"/>
      <w:marLeft w:val="0"/>
      <w:marRight w:val="0"/>
      <w:marTop w:val="0"/>
      <w:marBottom w:val="0"/>
      <w:divBdr>
        <w:top w:val="none" w:sz="0" w:space="0" w:color="auto"/>
        <w:left w:val="none" w:sz="0" w:space="0" w:color="auto"/>
        <w:bottom w:val="none" w:sz="0" w:space="0" w:color="auto"/>
        <w:right w:val="none" w:sz="0" w:space="0" w:color="auto"/>
      </w:divBdr>
      <w:divsChild>
        <w:div w:id="180552739">
          <w:marLeft w:val="0"/>
          <w:marRight w:val="0"/>
          <w:marTop w:val="0"/>
          <w:marBottom w:val="0"/>
          <w:divBdr>
            <w:top w:val="none" w:sz="0" w:space="0" w:color="auto"/>
            <w:left w:val="none" w:sz="0" w:space="0" w:color="auto"/>
            <w:bottom w:val="none" w:sz="0" w:space="0" w:color="auto"/>
            <w:right w:val="none" w:sz="0" w:space="0" w:color="auto"/>
          </w:divBdr>
        </w:div>
      </w:divsChild>
    </w:div>
    <w:div w:id="1240018151">
      <w:bodyDiv w:val="1"/>
      <w:marLeft w:val="0"/>
      <w:marRight w:val="0"/>
      <w:marTop w:val="0"/>
      <w:marBottom w:val="0"/>
      <w:divBdr>
        <w:top w:val="none" w:sz="0" w:space="0" w:color="auto"/>
        <w:left w:val="none" w:sz="0" w:space="0" w:color="auto"/>
        <w:bottom w:val="none" w:sz="0" w:space="0" w:color="auto"/>
        <w:right w:val="none" w:sz="0" w:space="0" w:color="auto"/>
      </w:divBdr>
      <w:divsChild>
        <w:div w:id="805665115">
          <w:marLeft w:val="0"/>
          <w:marRight w:val="0"/>
          <w:marTop w:val="0"/>
          <w:marBottom w:val="0"/>
          <w:divBdr>
            <w:top w:val="none" w:sz="0" w:space="0" w:color="auto"/>
            <w:left w:val="none" w:sz="0" w:space="0" w:color="auto"/>
            <w:bottom w:val="none" w:sz="0" w:space="0" w:color="auto"/>
            <w:right w:val="none" w:sz="0" w:space="0" w:color="auto"/>
          </w:divBdr>
        </w:div>
      </w:divsChild>
    </w:div>
    <w:div w:id="1421566185">
      <w:bodyDiv w:val="1"/>
      <w:marLeft w:val="0"/>
      <w:marRight w:val="0"/>
      <w:marTop w:val="0"/>
      <w:marBottom w:val="0"/>
      <w:divBdr>
        <w:top w:val="none" w:sz="0" w:space="0" w:color="auto"/>
        <w:left w:val="none" w:sz="0" w:space="0" w:color="auto"/>
        <w:bottom w:val="none" w:sz="0" w:space="0" w:color="auto"/>
        <w:right w:val="none" w:sz="0" w:space="0" w:color="auto"/>
      </w:divBdr>
    </w:div>
    <w:div w:id="1683893727">
      <w:bodyDiv w:val="1"/>
      <w:marLeft w:val="0"/>
      <w:marRight w:val="0"/>
      <w:marTop w:val="0"/>
      <w:marBottom w:val="0"/>
      <w:divBdr>
        <w:top w:val="none" w:sz="0" w:space="0" w:color="auto"/>
        <w:left w:val="none" w:sz="0" w:space="0" w:color="auto"/>
        <w:bottom w:val="none" w:sz="0" w:space="0" w:color="auto"/>
        <w:right w:val="none" w:sz="0" w:space="0" w:color="auto"/>
      </w:divBdr>
      <w:divsChild>
        <w:div w:id="122961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892A-1A67-4C16-A217-F8CBC6E1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204</Words>
  <Characters>1165</Characters>
  <Application>Microsoft Office Word</Application>
  <DocSecurity>0</DocSecurity>
  <Lines>9</Lines>
  <Paragraphs>2</Paragraphs>
  <ScaleCrop>false</ScaleCrop>
  <Company>china</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 jiang</dc:creator>
  <cp:lastModifiedBy>lw jiang</cp:lastModifiedBy>
  <cp:revision>10</cp:revision>
  <cp:lastPrinted>2020-07-27T01:29:00Z</cp:lastPrinted>
  <dcterms:created xsi:type="dcterms:W3CDTF">2020-07-24T09:19:00Z</dcterms:created>
  <dcterms:modified xsi:type="dcterms:W3CDTF">2020-07-27T08:12:00Z</dcterms:modified>
</cp:coreProperties>
</file>