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B8041C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CA705A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CA705A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277C08">
        <w:trPr>
          <w:trHeight w:val="618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D478A2" w:rsidRPr="00657017" w:rsidRDefault="00CA705A" w:rsidP="00277C0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CA705A">
              <w:rPr>
                <w:rFonts w:ascii="宋体" w:hAnsi="宋体" w:hint="eastAsia"/>
                <w:sz w:val="24"/>
              </w:rPr>
              <w:t>天风证券股份有限公司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A705A">
              <w:rPr>
                <w:rFonts w:ascii="宋体" w:hAnsi="宋体" w:hint="eastAsia"/>
                <w:sz w:val="24"/>
              </w:rPr>
              <w:t>东方证券股份有限公司</w:t>
            </w:r>
          </w:p>
        </w:tc>
      </w:tr>
      <w:tr w:rsidR="007902E4" w:rsidRPr="00705DB4" w:rsidTr="00277C08">
        <w:trPr>
          <w:trHeight w:val="297"/>
          <w:jc w:val="center"/>
        </w:trPr>
        <w:tc>
          <w:tcPr>
            <w:tcW w:w="944" w:type="dxa"/>
            <w:vAlign w:val="center"/>
          </w:tcPr>
          <w:p w:rsidR="007902E4" w:rsidRPr="00705DB4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F969B9" w:rsidRDefault="00661A88" w:rsidP="00D1094A">
            <w:pPr>
              <w:spacing w:line="360" w:lineRule="auto"/>
              <w:jc w:val="left"/>
              <w:rPr>
                <w:sz w:val="24"/>
                <w:highlight w:val="yellow"/>
              </w:rPr>
            </w:pPr>
            <w:r w:rsidRPr="00BE5811">
              <w:rPr>
                <w:rFonts w:ascii="宋体" w:hAnsi="宋体" w:hint="eastAsia"/>
                <w:sz w:val="24"/>
              </w:rPr>
              <w:t>20</w:t>
            </w:r>
            <w:r w:rsidR="001254E0" w:rsidRPr="00BE5811">
              <w:rPr>
                <w:rFonts w:ascii="宋体" w:hAnsi="宋体" w:hint="eastAsia"/>
                <w:sz w:val="24"/>
              </w:rPr>
              <w:t>20</w:t>
            </w:r>
            <w:r w:rsidRPr="00BE5811">
              <w:rPr>
                <w:rFonts w:ascii="宋体" w:hAnsi="宋体" w:hint="eastAsia"/>
                <w:sz w:val="24"/>
              </w:rPr>
              <w:t>年</w:t>
            </w:r>
            <w:r w:rsidR="001B36ED">
              <w:rPr>
                <w:rFonts w:ascii="宋体" w:hAnsi="宋体" w:hint="eastAsia"/>
                <w:sz w:val="24"/>
              </w:rPr>
              <w:t>8</w:t>
            </w:r>
            <w:r w:rsidRPr="00D1094A">
              <w:rPr>
                <w:rFonts w:ascii="宋体" w:hAnsi="宋体" w:hint="eastAsia"/>
                <w:sz w:val="24"/>
              </w:rPr>
              <w:t>月</w:t>
            </w:r>
            <w:r w:rsidR="00CA705A" w:rsidRPr="00D1094A">
              <w:rPr>
                <w:rFonts w:ascii="宋体" w:hAnsi="宋体" w:hint="eastAsia"/>
                <w:sz w:val="24"/>
              </w:rPr>
              <w:t>31</w:t>
            </w:r>
            <w:r w:rsidRPr="00D1094A">
              <w:rPr>
                <w:rFonts w:ascii="宋体" w:hAnsi="宋体" w:hint="eastAsia"/>
                <w:sz w:val="24"/>
              </w:rPr>
              <w:t>日</w:t>
            </w:r>
            <w:r w:rsidR="00035F7E" w:rsidRPr="00D1094A">
              <w:rPr>
                <w:rFonts w:ascii="宋体" w:hAnsi="宋体" w:hint="eastAsia"/>
                <w:sz w:val="24"/>
              </w:rPr>
              <w:t>1</w:t>
            </w:r>
            <w:r w:rsidR="00872D58" w:rsidRPr="00D1094A">
              <w:rPr>
                <w:rFonts w:ascii="宋体" w:hAnsi="宋体" w:hint="eastAsia"/>
                <w:sz w:val="24"/>
              </w:rPr>
              <w:t>0</w:t>
            </w:r>
            <w:r w:rsidR="00947FE7" w:rsidRPr="00D1094A">
              <w:rPr>
                <w:rFonts w:ascii="宋体" w:hAnsi="宋体"/>
                <w:sz w:val="24"/>
              </w:rPr>
              <w:t>:</w:t>
            </w:r>
            <w:r w:rsidR="00872D58" w:rsidRPr="00D1094A">
              <w:rPr>
                <w:rFonts w:ascii="宋体" w:hAnsi="宋体" w:hint="eastAsia"/>
                <w:sz w:val="24"/>
              </w:rPr>
              <w:t>3</w:t>
            </w:r>
            <w:r w:rsidR="00947FE7" w:rsidRPr="00D1094A">
              <w:rPr>
                <w:rFonts w:ascii="宋体" w:hAnsi="宋体"/>
                <w:sz w:val="24"/>
              </w:rPr>
              <w:t>0-</w:t>
            </w:r>
            <w:r w:rsidR="00035F7E" w:rsidRPr="00D1094A">
              <w:rPr>
                <w:rFonts w:ascii="宋体" w:hAnsi="宋体" w:hint="eastAsia"/>
                <w:sz w:val="24"/>
              </w:rPr>
              <w:t>1</w:t>
            </w:r>
            <w:r w:rsidR="00D1094A" w:rsidRPr="00D1094A">
              <w:rPr>
                <w:rFonts w:ascii="宋体" w:hAnsi="宋体" w:hint="eastAsia"/>
                <w:sz w:val="24"/>
              </w:rPr>
              <w:t>2</w:t>
            </w:r>
            <w:r w:rsidR="00947FE7" w:rsidRPr="00D1094A">
              <w:rPr>
                <w:rFonts w:ascii="宋体" w:hAnsi="宋体"/>
                <w:sz w:val="24"/>
              </w:rPr>
              <w:t>:</w:t>
            </w:r>
            <w:r w:rsidR="00D1094A" w:rsidRPr="00D1094A">
              <w:rPr>
                <w:rFonts w:ascii="宋体" w:hAnsi="宋体" w:hint="eastAsia"/>
                <w:sz w:val="24"/>
              </w:rPr>
              <w:t>0</w:t>
            </w:r>
            <w:r w:rsidR="00D2136D" w:rsidRPr="00D1094A">
              <w:rPr>
                <w:rFonts w:ascii="宋体" w:hAnsi="宋体" w:hint="eastAsia"/>
                <w:sz w:val="24"/>
              </w:rPr>
              <w:t>0</w:t>
            </w:r>
            <w:bookmarkStart w:id="1" w:name="_GoBack"/>
            <w:bookmarkEnd w:id="1"/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D01A5C" w:rsidRPr="006052D2" w:rsidRDefault="00CA705A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AF5104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6352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763528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6352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CA705A" w:rsidRDefault="00CA705A" w:rsidP="00CA705A">
            <w:pPr>
              <w:spacing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一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公司定制整装卫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浴事业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进展情况</w:t>
            </w:r>
          </w:p>
          <w:p w:rsidR="00CA705A" w:rsidRDefault="00CA705A" w:rsidP="00CA705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710AC0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2020年上半年，公司</w:t>
            </w:r>
            <w:r w:rsidRPr="00BB167F">
              <w:rPr>
                <w:rFonts w:ascii="宋体" w:hAnsi="宋体" w:hint="eastAsia"/>
                <w:color w:val="000000"/>
                <w:sz w:val="24"/>
              </w:rPr>
              <w:t>突破瓷砖整装卫浴技术，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收购科筑集成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100%股权，成功进入万科等精装房住宅项目。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是一家集整装卫浴设计、生产、销售、安装和维护于一体的装配式住宅整装卫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浴核心解决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方案提供商，</w:t>
            </w:r>
            <w:r w:rsidRPr="002B2A9B">
              <w:rPr>
                <w:rFonts w:ascii="宋体" w:hAnsi="宋体" w:hint="eastAsia"/>
                <w:color w:val="000000"/>
                <w:sz w:val="24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上半年</w:t>
            </w:r>
            <w:r w:rsidRPr="00BB167F">
              <w:rPr>
                <w:rFonts w:ascii="宋体" w:hAnsi="宋体" w:hint="eastAsia"/>
                <w:color w:val="000000"/>
                <w:sz w:val="24"/>
              </w:rPr>
              <w:t>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获得高新技术企业认定；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收购科筑集成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100%股权有利于更好地进行资源整合，加快进入住宅整装卫浴领域，获得先发优势。</w:t>
            </w:r>
          </w:p>
          <w:p w:rsidR="00CA705A" w:rsidRPr="00CA705A" w:rsidRDefault="00CA705A" w:rsidP="00CA705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2020年上半年，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有巢氏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和福润达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凭借其整装卫浴产品快速、健康、安全等特性，在</w:t>
            </w:r>
            <w:r w:rsidRPr="00C71879">
              <w:rPr>
                <w:rFonts w:ascii="宋体" w:hAnsi="宋体"/>
                <w:color w:val="000000"/>
                <w:sz w:val="24"/>
              </w:rPr>
              <w:t>2020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年新冠肺炎疫情期间积极援建河南郑州、湖北孝感、湖北汉川、浙江绍兴、广西梧州等多地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小汤山医院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，在应急医院的建设中积累了丰富的医院整装卫浴建设项目经验。同时随着我国高龄老年人、空巢老人、失能老人日益增多，急需各类服务与产品，集医疗、健康、养老于一体的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养融合方向是未来发展趋势。</w:t>
            </w:r>
            <w:r>
              <w:rPr>
                <w:rFonts w:ascii="宋体" w:hAnsi="宋体" w:hint="eastAsia"/>
                <w:color w:val="000000"/>
                <w:sz w:val="24"/>
              </w:rPr>
              <w:t>2020年上半年，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公司整合了集团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内创新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产品推出</w:t>
            </w:r>
            <w:r w:rsidRPr="00C71879">
              <w:rPr>
                <w:rFonts w:ascii="宋体" w:hAnsi="宋体"/>
                <w:color w:val="000000"/>
                <w:sz w:val="24"/>
              </w:rPr>
              <w:t>GUCC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快装平台，致力于为用户提供包括整装卫浴、智能门户、装配式内装板材、智能卫浴设备、杀菌智能坐便器等在内的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快装安全系统方案，具有快速、健康、安全、绿色、智能化、人性化等特点。有巢氏和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福润达产品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作为</w:t>
            </w:r>
            <w:r w:rsidRPr="00C71879">
              <w:rPr>
                <w:rFonts w:ascii="宋体" w:hAnsi="宋体"/>
                <w:color w:val="000000"/>
                <w:sz w:val="24"/>
              </w:rPr>
              <w:t>GUCC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重要板块之一为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提供快速专业的一站式整装卫浴服务，其参与改造的湖北一养护院即将交付使用。</w:t>
            </w:r>
            <w:r>
              <w:rPr>
                <w:rFonts w:ascii="宋体" w:hAnsi="宋体" w:hint="eastAsia"/>
                <w:color w:val="000000"/>
                <w:sz w:val="24"/>
              </w:rPr>
              <w:t>2020年上半年，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lastRenderedPageBreak/>
              <w:t>海鸥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有巢氏揽获第</w:t>
            </w:r>
            <w:r w:rsidRPr="00C71879">
              <w:rPr>
                <w:rFonts w:ascii="宋体" w:hAnsi="宋体"/>
                <w:color w:val="000000"/>
                <w:sz w:val="24"/>
              </w:rPr>
              <w:t>16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届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陶瓷行业新锐榜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工程用户喜爱产品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绿色发展榜样企业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两项大奖，向行业内外展现出有巢氏卓越的品牌实力和过硬的产品质量；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海鸥福润达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荣获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广州万科金色里程优秀合作单位奖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217922" w:rsidRPr="007E7EFA" w:rsidRDefault="00CA705A" w:rsidP="007E7EFA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二</w:t>
            </w:r>
            <w:r w:rsidR="00947FE7" w:rsidRPr="007E7EFA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217922" w:rsidRPr="007E7EFA">
              <w:rPr>
                <w:rFonts w:ascii="宋体" w:hAnsi="宋体" w:hint="eastAsia"/>
                <w:b/>
                <w:color w:val="000000"/>
                <w:sz w:val="24"/>
              </w:rPr>
              <w:t>公司2020年上半年业绩情况</w:t>
            </w:r>
          </w:p>
          <w:p w:rsidR="007E7EFA" w:rsidRPr="007E7EFA" w:rsidRDefault="00217922" w:rsidP="007E7EF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E7EFA" w:rsidRPr="007E7EFA">
              <w:rPr>
                <w:rFonts w:ascii="宋体" w:hAnsi="宋体" w:hint="eastAsia"/>
                <w:color w:val="000000"/>
                <w:sz w:val="24"/>
              </w:rPr>
              <w:t>在国家装配式建筑产业政策下，公司致力于内装工业化装配式整装</w:t>
            </w:r>
            <w:proofErr w:type="gramStart"/>
            <w:r w:rsidR="007E7EFA" w:rsidRPr="007E7EFA">
              <w:rPr>
                <w:rFonts w:ascii="宋体" w:hAnsi="宋体" w:hint="eastAsia"/>
                <w:color w:val="000000"/>
                <w:sz w:val="24"/>
              </w:rPr>
              <w:t>卫浴全产业</w:t>
            </w:r>
            <w:proofErr w:type="gramEnd"/>
            <w:r w:rsidR="007E7EFA" w:rsidRPr="007E7EFA">
              <w:rPr>
                <w:rFonts w:ascii="宋体" w:hAnsi="宋体" w:hint="eastAsia"/>
                <w:color w:val="000000"/>
                <w:sz w:val="24"/>
              </w:rPr>
              <w:t>链的布局。公司主要从事装配式整装卫浴空间内高档卫生洁具、陶瓷、浴缸、淋浴房、浴室柜、整体橱柜、瓷砖等全品类部品部件的研发、制造和服务，在智能家居领域主要进行智能门户、安防工程的持续布局。</w:t>
            </w:r>
          </w:p>
          <w:p w:rsidR="00872D58" w:rsidRPr="00872D58" w:rsidRDefault="007E7EFA" w:rsidP="00CA705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2020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年上半年，公司实现营业收入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132,057.08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万元，比去年同期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119,277.18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万元增长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10.71%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；实现归属于上市公司股东的净利润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4,112.18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万元，比去年同期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5,446.93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万元下降</w:t>
            </w:r>
            <w:r w:rsidR="00217922" w:rsidRPr="008F3CC1">
              <w:rPr>
                <w:rFonts w:ascii="宋体" w:hAnsi="宋体"/>
                <w:color w:val="000000"/>
                <w:sz w:val="24"/>
              </w:rPr>
              <w:t>24.50%</w:t>
            </w:r>
            <w:r w:rsidR="00217922" w:rsidRPr="008F3CC1">
              <w:rPr>
                <w:rFonts w:ascii="宋体" w:hAnsi="宋体" w:hint="eastAsia"/>
                <w:color w:val="000000"/>
                <w:sz w:val="24"/>
              </w:rPr>
              <w:t>（以上数据未经审计）。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CA70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217922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CA705A">
              <w:rPr>
                <w:rFonts w:ascii="宋体" w:hAnsi="宋体" w:hint="eastAsia"/>
                <w:color w:val="000000"/>
                <w:sz w:val="24"/>
              </w:rPr>
              <w:t>31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8D" w:rsidRDefault="00E5738D">
      <w:r>
        <w:separator/>
      </w:r>
    </w:p>
  </w:endnote>
  <w:endnote w:type="continuationSeparator" w:id="0">
    <w:p w:rsidR="00E5738D" w:rsidRDefault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601F72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601F72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94A">
      <w:rPr>
        <w:rStyle w:val="a5"/>
        <w:noProof/>
      </w:rPr>
      <w:t>1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8D" w:rsidRDefault="00E5738D">
      <w:r>
        <w:separator/>
      </w:r>
    </w:p>
  </w:footnote>
  <w:footnote w:type="continuationSeparator" w:id="0">
    <w:p w:rsidR="00E5738D" w:rsidRDefault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1156D1">
      <w:rPr>
        <w:rFonts w:hint="eastAsia"/>
        <w:color w:val="000000"/>
        <w:sz w:val="21"/>
        <w:szCs w:val="21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0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7D86"/>
    <w:rsid w:val="000C05C4"/>
    <w:rsid w:val="000C5671"/>
    <w:rsid w:val="000C6F21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2EF0"/>
    <w:rsid w:val="00100B08"/>
    <w:rsid w:val="00103735"/>
    <w:rsid w:val="00103AEA"/>
    <w:rsid w:val="00105FBD"/>
    <w:rsid w:val="00107046"/>
    <w:rsid w:val="00111C28"/>
    <w:rsid w:val="00114ED3"/>
    <w:rsid w:val="001156D1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6811"/>
    <w:rsid w:val="00201129"/>
    <w:rsid w:val="002030EF"/>
    <w:rsid w:val="002037A2"/>
    <w:rsid w:val="00203B86"/>
    <w:rsid w:val="00204132"/>
    <w:rsid w:val="002102BE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1E47"/>
    <w:rsid w:val="00292732"/>
    <w:rsid w:val="00294352"/>
    <w:rsid w:val="00296377"/>
    <w:rsid w:val="00297054"/>
    <w:rsid w:val="00297868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A3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C63"/>
    <w:rsid w:val="00326410"/>
    <w:rsid w:val="0033036F"/>
    <w:rsid w:val="00330C7F"/>
    <w:rsid w:val="003341B2"/>
    <w:rsid w:val="00336399"/>
    <w:rsid w:val="00341F29"/>
    <w:rsid w:val="00342A2D"/>
    <w:rsid w:val="003432E3"/>
    <w:rsid w:val="00344BF4"/>
    <w:rsid w:val="00351EA6"/>
    <w:rsid w:val="003549A3"/>
    <w:rsid w:val="00354A33"/>
    <w:rsid w:val="00354B96"/>
    <w:rsid w:val="00356D1E"/>
    <w:rsid w:val="00357962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A69"/>
    <w:rsid w:val="00397AC0"/>
    <w:rsid w:val="00397C81"/>
    <w:rsid w:val="003A05B6"/>
    <w:rsid w:val="003A19C2"/>
    <w:rsid w:val="003A49CF"/>
    <w:rsid w:val="003A7196"/>
    <w:rsid w:val="003B0042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2009"/>
    <w:rsid w:val="00586173"/>
    <w:rsid w:val="005861C1"/>
    <w:rsid w:val="00586F50"/>
    <w:rsid w:val="005879BA"/>
    <w:rsid w:val="0059133A"/>
    <w:rsid w:val="005925F0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5374"/>
    <w:rsid w:val="006754E4"/>
    <w:rsid w:val="00675A0C"/>
    <w:rsid w:val="006762D5"/>
    <w:rsid w:val="00676595"/>
    <w:rsid w:val="0068077D"/>
    <w:rsid w:val="00680B89"/>
    <w:rsid w:val="006819B3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4086"/>
    <w:rsid w:val="00834E2E"/>
    <w:rsid w:val="00836267"/>
    <w:rsid w:val="008432BE"/>
    <w:rsid w:val="0084409D"/>
    <w:rsid w:val="008441B0"/>
    <w:rsid w:val="00845885"/>
    <w:rsid w:val="00852DA3"/>
    <w:rsid w:val="00853DBB"/>
    <w:rsid w:val="00862C8A"/>
    <w:rsid w:val="0086344D"/>
    <w:rsid w:val="00863DE9"/>
    <w:rsid w:val="00864841"/>
    <w:rsid w:val="00864A8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57CB"/>
    <w:rsid w:val="00895D1D"/>
    <w:rsid w:val="008969F5"/>
    <w:rsid w:val="0089774A"/>
    <w:rsid w:val="00897E0D"/>
    <w:rsid w:val="008A3C52"/>
    <w:rsid w:val="008A4CC0"/>
    <w:rsid w:val="008B56C2"/>
    <w:rsid w:val="008B5B17"/>
    <w:rsid w:val="008B614B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F89"/>
    <w:rsid w:val="00927F71"/>
    <w:rsid w:val="00933A59"/>
    <w:rsid w:val="0093596E"/>
    <w:rsid w:val="00940C18"/>
    <w:rsid w:val="00940E7E"/>
    <w:rsid w:val="00941A2E"/>
    <w:rsid w:val="009443F3"/>
    <w:rsid w:val="00947FE7"/>
    <w:rsid w:val="00952AD9"/>
    <w:rsid w:val="00956DBA"/>
    <w:rsid w:val="009572B3"/>
    <w:rsid w:val="00961F72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6A68"/>
    <w:rsid w:val="00A97B71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4F2E"/>
    <w:rsid w:val="00B6545E"/>
    <w:rsid w:val="00B65AA1"/>
    <w:rsid w:val="00B679D0"/>
    <w:rsid w:val="00B70480"/>
    <w:rsid w:val="00B8041C"/>
    <w:rsid w:val="00B812A3"/>
    <w:rsid w:val="00B835B8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C12AE"/>
    <w:rsid w:val="00BC30CB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522C"/>
    <w:rsid w:val="00BE5811"/>
    <w:rsid w:val="00BF0FE1"/>
    <w:rsid w:val="00BF110B"/>
    <w:rsid w:val="00BF17F6"/>
    <w:rsid w:val="00BF4B32"/>
    <w:rsid w:val="00BF5254"/>
    <w:rsid w:val="00BF7F65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3D54"/>
    <w:rsid w:val="00CE5286"/>
    <w:rsid w:val="00CF0262"/>
    <w:rsid w:val="00CF11B9"/>
    <w:rsid w:val="00CF1C6F"/>
    <w:rsid w:val="00CF23F4"/>
    <w:rsid w:val="00CF6CF4"/>
    <w:rsid w:val="00D010DC"/>
    <w:rsid w:val="00D01A5C"/>
    <w:rsid w:val="00D03856"/>
    <w:rsid w:val="00D05BE5"/>
    <w:rsid w:val="00D07E8B"/>
    <w:rsid w:val="00D1094A"/>
    <w:rsid w:val="00D1471F"/>
    <w:rsid w:val="00D15E0E"/>
    <w:rsid w:val="00D178EC"/>
    <w:rsid w:val="00D20496"/>
    <w:rsid w:val="00D2060C"/>
    <w:rsid w:val="00D20CA2"/>
    <w:rsid w:val="00D21155"/>
    <w:rsid w:val="00D2136D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680A"/>
    <w:rsid w:val="00D9757C"/>
    <w:rsid w:val="00D97EE9"/>
    <w:rsid w:val="00DA2298"/>
    <w:rsid w:val="00DB38C2"/>
    <w:rsid w:val="00DB3E41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7D0E"/>
    <w:rsid w:val="00F323E1"/>
    <w:rsid w:val="00F32C83"/>
    <w:rsid w:val="00F33EFF"/>
    <w:rsid w:val="00F365C5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7279"/>
    <w:rsid w:val="00F611A9"/>
    <w:rsid w:val="00F61D25"/>
    <w:rsid w:val="00F62961"/>
    <w:rsid w:val="00F62C82"/>
    <w:rsid w:val="00F63653"/>
    <w:rsid w:val="00F63EFF"/>
    <w:rsid w:val="00F65DC9"/>
    <w:rsid w:val="00F66BB8"/>
    <w:rsid w:val="00F6700B"/>
    <w:rsid w:val="00F71193"/>
    <w:rsid w:val="00F7166B"/>
    <w:rsid w:val="00F74447"/>
    <w:rsid w:val="00F763E3"/>
    <w:rsid w:val="00F774AB"/>
    <w:rsid w:val="00F8197D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C2ED-E24F-4134-9DD5-EF7A910A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180</Words>
  <Characters>1030</Characters>
  <Application>Microsoft Office Word</Application>
  <DocSecurity>0</DocSecurity>
  <Lines>8</Lines>
  <Paragraphs>2</Paragraphs>
  <ScaleCrop>false</ScaleCrop>
  <Company>SeagullGroup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15</cp:revision>
  <cp:lastPrinted>2016-12-05T01:06:00Z</cp:lastPrinted>
  <dcterms:created xsi:type="dcterms:W3CDTF">2020-08-21T07:47:00Z</dcterms:created>
  <dcterms:modified xsi:type="dcterms:W3CDTF">2020-08-31T05:05:00Z</dcterms:modified>
</cp:coreProperties>
</file>