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E4" w:rsidRDefault="00776586" w:rsidP="00431848">
      <w:pPr>
        <w:spacing w:beforeLines="50" w:before="156" w:afterLines="50" w:after="156" w:line="360" w:lineRule="auto"/>
        <w:rPr>
          <w:rFonts w:asciiTheme="minorEastAsia" w:eastAsiaTheme="minorEastAsia" w:hAnsiTheme="minorEastAsia"/>
          <w:bCs/>
          <w:iCs/>
          <w:color w:val="000000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证券代码：300</w:t>
      </w:r>
      <w:r w:rsidR="00DD2C38">
        <w:rPr>
          <w:rFonts w:asciiTheme="minorEastAsia" w:eastAsiaTheme="minorEastAsia" w:hAnsiTheme="minorEastAsia"/>
          <w:bCs/>
          <w:iCs/>
          <w:color w:val="000000"/>
          <w:sz w:val="24"/>
        </w:rPr>
        <w:t>674</w:t>
      </w:r>
      <w:r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                               </w:t>
      </w:r>
      <w:r w:rsidR="0045778E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证券简称：</w:t>
      </w:r>
      <w:proofErr w:type="gramStart"/>
      <w:r w:rsidR="00DD2C38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宇信</w:t>
      </w:r>
      <w:r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科技</w:t>
      </w:r>
      <w:proofErr w:type="gramEnd"/>
    </w:p>
    <w:p w:rsidR="00981BE4" w:rsidRDefault="00A368B0" w:rsidP="00431848">
      <w:pPr>
        <w:spacing w:beforeLines="50" w:before="156" w:afterLines="50" w:after="156" w:line="276" w:lineRule="auto"/>
        <w:jc w:val="center"/>
        <w:rPr>
          <w:rFonts w:asciiTheme="minorEastAsia" w:eastAsiaTheme="minorEastAsia" w:hAnsiTheme="minorEastAsia"/>
          <w:b/>
          <w:bCs/>
          <w:iCs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北京宇信科技集团</w:t>
      </w:r>
      <w:r w:rsidR="00776586"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股份有限公司</w:t>
      </w:r>
    </w:p>
    <w:p w:rsidR="00981BE4" w:rsidRDefault="00776586" w:rsidP="00431848">
      <w:pPr>
        <w:spacing w:beforeLines="50" w:before="156" w:afterLines="50" w:after="156" w:line="276" w:lineRule="auto"/>
        <w:jc w:val="center"/>
        <w:rPr>
          <w:rFonts w:asciiTheme="minorEastAsia" w:eastAsiaTheme="minorEastAsia" w:hAnsiTheme="minorEastAsia"/>
          <w:b/>
          <w:bCs/>
          <w:iCs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981BE4" w:rsidRDefault="00776586">
      <w:pPr>
        <w:spacing w:line="360" w:lineRule="auto"/>
        <w:rPr>
          <w:rFonts w:asciiTheme="minorEastAsia" w:eastAsiaTheme="minorEastAsia" w:hAnsiTheme="minorEastAsia"/>
          <w:bCs/>
          <w:iCs/>
          <w:color w:val="000000"/>
          <w:sz w:val="24"/>
        </w:rPr>
      </w:pPr>
      <w:r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                                                    编号：</w:t>
      </w:r>
      <w:r w:rsidR="002C6402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20</w:t>
      </w:r>
      <w:r w:rsidR="00C34D35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20</w:t>
      </w:r>
      <w:r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-</w:t>
      </w:r>
      <w:r w:rsidR="00C34D35">
        <w:rPr>
          <w:rFonts w:asciiTheme="minorEastAsia" w:eastAsiaTheme="minorEastAsia" w:hAnsiTheme="minorEastAsia"/>
          <w:bCs/>
          <w:iCs/>
          <w:color w:val="000000"/>
          <w:sz w:val="24"/>
        </w:rPr>
        <w:t>00</w:t>
      </w:r>
      <w:r w:rsidR="00643632">
        <w:rPr>
          <w:rFonts w:asciiTheme="minorEastAsia" w:eastAsiaTheme="minorEastAsia" w:hAnsiTheme="minorEastAsia"/>
          <w:bCs/>
          <w:iCs/>
          <w:color w:val="000000"/>
          <w:sz w:val="24"/>
        </w:rPr>
        <w:t>6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4"/>
      </w:tblGrid>
      <w:tr w:rsidR="00981BE4" w:rsidTr="00DD2C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E4" w:rsidRDefault="0077658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E4" w:rsidRDefault="00D21758" w:rsidP="00DD2C38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="00776586">
              <w:rPr>
                <w:rFonts w:asciiTheme="minorEastAsia" w:eastAsiaTheme="minorEastAsia" w:hAnsiTheme="minorEastAsia" w:hint="eastAsia"/>
                <w:sz w:val="24"/>
              </w:rPr>
              <w:t xml:space="preserve">特定对象调研  </w:t>
            </w:r>
            <w:r w:rsidR="0077658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="00776586">
              <w:rPr>
                <w:rFonts w:asciiTheme="minorEastAsia" w:eastAsiaTheme="minorEastAsia" w:hAnsiTheme="minorEastAsia" w:hint="eastAsia"/>
                <w:sz w:val="24"/>
              </w:rPr>
              <w:t>分析</w:t>
            </w:r>
            <w:proofErr w:type="gramStart"/>
            <w:r w:rsidR="00776586">
              <w:rPr>
                <w:rFonts w:asciiTheme="minorEastAsia" w:eastAsiaTheme="minorEastAsia" w:hAnsiTheme="minorEastAsia" w:hint="eastAsia"/>
                <w:sz w:val="24"/>
              </w:rPr>
              <w:t>师会议</w:t>
            </w:r>
            <w:proofErr w:type="gramEnd"/>
            <w:r w:rsidR="00776586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77658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="00776586">
              <w:rPr>
                <w:rFonts w:asciiTheme="minorEastAsia" w:eastAsiaTheme="minorEastAsia" w:hAnsiTheme="minorEastAsia" w:hint="eastAsia"/>
                <w:sz w:val="24"/>
              </w:rPr>
              <w:t xml:space="preserve">媒体采访            </w:t>
            </w:r>
            <w:r w:rsidR="0064363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="00776586">
              <w:rPr>
                <w:rFonts w:asciiTheme="minorEastAsia" w:eastAsiaTheme="minorEastAsia" w:hAnsiTheme="minorEastAsia" w:hint="eastAsia"/>
                <w:sz w:val="24"/>
              </w:rPr>
              <w:t>业绩说明会</w:t>
            </w:r>
            <w:r w:rsidR="00776586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         □</w:t>
            </w:r>
            <w:r w:rsidR="00776586">
              <w:rPr>
                <w:rFonts w:asciiTheme="minorEastAsia" w:eastAsiaTheme="minorEastAsia" w:hAnsiTheme="minorEastAsia" w:hint="eastAsia"/>
                <w:sz w:val="24"/>
              </w:rPr>
              <w:t xml:space="preserve">新闻发布会       </w:t>
            </w:r>
            <w:r w:rsidR="00643632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sym w:font="Wingdings" w:char="F0FE"/>
            </w:r>
            <w:r w:rsidR="00776586">
              <w:rPr>
                <w:rFonts w:asciiTheme="minorEastAsia" w:eastAsiaTheme="minorEastAsia" w:hAnsiTheme="minorEastAsia" w:hint="eastAsia"/>
                <w:sz w:val="24"/>
              </w:rPr>
              <w:t>路演活动</w:t>
            </w:r>
          </w:p>
          <w:p w:rsidR="00981BE4" w:rsidRDefault="00776586" w:rsidP="00DD2C38">
            <w:pPr>
              <w:tabs>
                <w:tab w:val="left" w:pos="2570"/>
                <w:tab w:val="center" w:pos="3199"/>
              </w:tabs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现场参观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ab/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其他</w:t>
            </w:r>
          </w:p>
        </w:tc>
      </w:tr>
      <w:tr w:rsidR="00981BE4" w:rsidTr="00DD2C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E4" w:rsidRDefault="0077658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b"/>
              <w:tblW w:w="64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5"/>
              <w:gridCol w:w="2693"/>
              <w:gridCol w:w="1843"/>
            </w:tblGrid>
            <w:tr w:rsidR="00643632" w:rsidRPr="00643632" w:rsidTr="00650EFF">
              <w:tc>
                <w:tcPr>
                  <w:tcW w:w="1915" w:type="dxa"/>
                </w:tcPr>
                <w:p w:rsidR="00643632" w:rsidRPr="00643632" w:rsidRDefault="00643632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海通证券 杨林</w:t>
                  </w:r>
                </w:p>
              </w:tc>
              <w:tc>
                <w:tcPr>
                  <w:tcW w:w="2693" w:type="dxa"/>
                </w:tcPr>
                <w:p w:rsidR="00643632" w:rsidRPr="00643632" w:rsidRDefault="00643632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中泰证券 闻学臣、刘昱含</w:t>
                  </w:r>
                </w:p>
              </w:tc>
              <w:tc>
                <w:tcPr>
                  <w:tcW w:w="1843" w:type="dxa"/>
                </w:tcPr>
                <w:p w:rsidR="00643632" w:rsidRPr="00643632" w:rsidRDefault="00FD20A5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东北证券 赵伟博</w:t>
                  </w:r>
                </w:p>
              </w:tc>
            </w:tr>
            <w:tr w:rsidR="00643632" w:rsidRPr="00643632" w:rsidTr="00650EFF">
              <w:tc>
                <w:tcPr>
                  <w:tcW w:w="1915" w:type="dxa"/>
                </w:tcPr>
                <w:p w:rsidR="00643632" w:rsidRPr="00643632" w:rsidRDefault="00643632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 w:rsidRPr="00643632"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安信证券</w:t>
                  </w: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 xml:space="preserve"> </w:t>
                  </w:r>
                  <w:proofErr w:type="gramStart"/>
                  <w:r w:rsidRPr="00643632"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陈冠呈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643632" w:rsidRPr="00643632" w:rsidRDefault="00FD20A5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华创证券 王文龙、邓怡</w:t>
                  </w:r>
                </w:p>
              </w:tc>
              <w:tc>
                <w:tcPr>
                  <w:tcW w:w="1843" w:type="dxa"/>
                </w:tcPr>
                <w:p w:rsidR="00643632" w:rsidRPr="00643632" w:rsidRDefault="00FD20A5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中庚基金</w:t>
                  </w:r>
                  <w:proofErr w:type="gramEnd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 xml:space="preserve"> 谢钊懿</w:t>
                  </w:r>
                </w:p>
              </w:tc>
            </w:tr>
            <w:tr w:rsidR="00643632" w:rsidRPr="00643632" w:rsidTr="00650EFF">
              <w:tc>
                <w:tcPr>
                  <w:tcW w:w="1915" w:type="dxa"/>
                </w:tcPr>
                <w:p w:rsidR="00643632" w:rsidRPr="00643632" w:rsidRDefault="00AA560B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长信基金 祝昱丰</w:t>
                  </w:r>
                </w:p>
              </w:tc>
              <w:tc>
                <w:tcPr>
                  <w:tcW w:w="2693" w:type="dxa"/>
                </w:tcPr>
                <w:p w:rsidR="00643632" w:rsidRPr="00643632" w:rsidRDefault="00AA560B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中</w:t>
                  </w: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海基金</w:t>
                  </w:r>
                  <w:proofErr w:type="gramEnd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 xml:space="preserve"> 左剑、李东祥</w:t>
                  </w:r>
                </w:p>
              </w:tc>
              <w:tc>
                <w:tcPr>
                  <w:tcW w:w="1843" w:type="dxa"/>
                </w:tcPr>
                <w:p w:rsidR="00643632" w:rsidRPr="00643632" w:rsidRDefault="00FD20A5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融通基金 田祥光</w:t>
                  </w:r>
                </w:p>
              </w:tc>
            </w:tr>
            <w:tr w:rsidR="00FD20A5" w:rsidRPr="00643632" w:rsidTr="00650EFF">
              <w:tc>
                <w:tcPr>
                  <w:tcW w:w="1915" w:type="dxa"/>
                </w:tcPr>
                <w:p w:rsidR="00FD20A5" w:rsidRDefault="00FD20A5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申万凌信</w:t>
                  </w:r>
                  <w:proofErr w:type="gramEnd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 xml:space="preserve"> 徐远航</w:t>
                  </w:r>
                </w:p>
              </w:tc>
              <w:tc>
                <w:tcPr>
                  <w:tcW w:w="2693" w:type="dxa"/>
                </w:tcPr>
                <w:p w:rsidR="00FD20A5" w:rsidRDefault="00FD20A5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中融基金 汤棋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FD20A5" w:rsidRDefault="00FD20A5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鹏扬基金</w:t>
                  </w:r>
                  <w:proofErr w:type="gramEnd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 xml:space="preserve"> 张望</w:t>
                  </w:r>
                </w:p>
              </w:tc>
            </w:tr>
            <w:tr w:rsidR="0028320A" w:rsidRPr="00643632" w:rsidTr="00650EFF">
              <w:tc>
                <w:tcPr>
                  <w:tcW w:w="1915" w:type="dxa"/>
                </w:tcPr>
                <w:p w:rsidR="0028320A" w:rsidRDefault="00FD20A5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诺德基金 周建胜</w:t>
                  </w:r>
                </w:p>
              </w:tc>
              <w:tc>
                <w:tcPr>
                  <w:tcW w:w="2693" w:type="dxa"/>
                </w:tcPr>
                <w:p w:rsidR="0028320A" w:rsidRDefault="00FD20A5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海富通基金 于晨阳</w:t>
                  </w:r>
                </w:p>
              </w:tc>
              <w:tc>
                <w:tcPr>
                  <w:tcW w:w="1843" w:type="dxa"/>
                </w:tcPr>
                <w:p w:rsidR="0028320A" w:rsidRDefault="00FD20A5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财通基金 傅一帆</w:t>
                  </w:r>
                </w:p>
              </w:tc>
            </w:tr>
            <w:tr w:rsidR="00643632" w:rsidRPr="00643632" w:rsidTr="00650EFF">
              <w:tc>
                <w:tcPr>
                  <w:tcW w:w="1915" w:type="dxa"/>
                </w:tcPr>
                <w:p w:rsidR="00643632" w:rsidRPr="00643632" w:rsidRDefault="00AA560B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万家基金 胡文超</w:t>
                  </w:r>
                </w:p>
              </w:tc>
              <w:tc>
                <w:tcPr>
                  <w:tcW w:w="2693" w:type="dxa"/>
                </w:tcPr>
                <w:p w:rsidR="00643632" w:rsidRPr="00643632" w:rsidRDefault="00AA560B" w:rsidP="00AA560B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华泰宝兴基金 黄俊卿</w:t>
                  </w:r>
                </w:p>
              </w:tc>
              <w:tc>
                <w:tcPr>
                  <w:tcW w:w="1843" w:type="dxa"/>
                </w:tcPr>
                <w:p w:rsidR="00643632" w:rsidRPr="00643632" w:rsidRDefault="00FD20A5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汇</w:t>
                  </w: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丰晋信</w:t>
                  </w:r>
                  <w:proofErr w:type="gramEnd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 xml:space="preserve"> 陆迪</w:t>
                  </w:r>
                </w:p>
              </w:tc>
            </w:tr>
            <w:tr w:rsidR="00FD20A5" w:rsidRPr="00643632" w:rsidTr="00650EFF">
              <w:tc>
                <w:tcPr>
                  <w:tcW w:w="1915" w:type="dxa"/>
                </w:tcPr>
                <w:p w:rsidR="00FD20A5" w:rsidRDefault="00FD20A5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 xml:space="preserve">东方基金 </w:t>
                  </w: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张伦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FD20A5" w:rsidRPr="00643632" w:rsidRDefault="00FD20A5" w:rsidP="003D2FAA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人民养老 李金阳</w:t>
                  </w:r>
                </w:p>
              </w:tc>
              <w:tc>
                <w:tcPr>
                  <w:tcW w:w="1843" w:type="dxa"/>
                </w:tcPr>
                <w:p w:rsidR="00FD20A5" w:rsidRDefault="00FD20A5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长江养老 邹成</w:t>
                  </w:r>
                </w:p>
              </w:tc>
            </w:tr>
            <w:tr w:rsidR="00FD20A5" w:rsidRPr="00643632" w:rsidTr="00650EFF">
              <w:tc>
                <w:tcPr>
                  <w:tcW w:w="1915" w:type="dxa"/>
                </w:tcPr>
                <w:p w:rsidR="00FD20A5" w:rsidRDefault="00FD20A5" w:rsidP="00464B9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相聚资本 余晓畅</w:t>
                  </w:r>
                </w:p>
              </w:tc>
              <w:tc>
                <w:tcPr>
                  <w:tcW w:w="2693" w:type="dxa"/>
                </w:tcPr>
                <w:p w:rsidR="00FD20A5" w:rsidRPr="00643632" w:rsidRDefault="00FD20A5" w:rsidP="00464B9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汐</w:t>
                  </w:r>
                  <w:proofErr w:type="gramEnd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泰投资 何亚东、陈梦笔</w:t>
                  </w:r>
                </w:p>
              </w:tc>
              <w:tc>
                <w:tcPr>
                  <w:tcW w:w="1843" w:type="dxa"/>
                </w:tcPr>
                <w:p w:rsidR="00FD20A5" w:rsidRPr="00643632" w:rsidRDefault="00FD20A5" w:rsidP="00464B9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汇鸣资产</w:t>
                  </w:r>
                  <w:proofErr w:type="gramEnd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 xml:space="preserve"> 夏淑兰</w:t>
                  </w:r>
                </w:p>
              </w:tc>
            </w:tr>
            <w:tr w:rsidR="00FD20A5" w:rsidRPr="00643632" w:rsidTr="00650EFF">
              <w:tc>
                <w:tcPr>
                  <w:tcW w:w="1915" w:type="dxa"/>
                </w:tcPr>
                <w:p w:rsidR="00FD20A5" w:rsidRDefault="00FD20A5" w:rsidP="00AA560B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泰旸资产 王丛</w:t>
                  </w:r>
                </w:p>
              </w:tc>
              <w:tc>
                <w:tcPr>
                  <w:tcW w:w="2693" w:type="dxa"/>
                </w:tcPr>
                <w:p w:rsidR="00FD20A5" w:rsidRPr="00643632" w:rsidRDefault="00FD20A5" w:rsidP="00FE1E26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汇</w:t>
                  </w: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利资产</w:t>
                  </w:r>
                  <w:proofErr w:type="gramEnd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 xml:space="preserve"> 余</w:t>
                  </w: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梵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FD20A5" w:rsidRPr="00643632" w:rsidRDefault="00FD20A5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合</w:t>
                  </w: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众资产</w:t>
                  </w:r>
                  <w:proofErr w:type="gramEnd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 xml:space="preserve"> </w:t>
                  </w: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赵静盟</w:t>
                  </w:r>
                  <w:proofErr w:type="gramEnd"/>
                </w:p>
              </w:tc>
            </w:tr>
            <w:tr w:rsidR="00FD20A5" w:rsidRPr="00643632" w:rsidTr="00650EFF">
              <w:tc>
                <w:tcPr>
                  <w:tcW w:w="1915" w:type="dxa"/>
                </w:tcPr>
                <w:p w:rsidR="00FD20A5" w:rsidRPr="00643632" w:rsidRDefault="00FD20A5" w:rsidP="00FD20A5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jc w:val="center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广发资产 王奇</w:t>
                  </w:r>
                  <w:r w:rsidR="00650EFF">
                    <w:rPr>
                      <w:rFonts w:ascii="Arial" w:hAnsi="Arial" w:cs="Arial"/>
                      <w:color w:val="333333"/>
                      <w:szCs w:val="21"/>
                    </w:rPr>
                    <w:t>珏</w:t>
                  </w:r>
                </w:p>
              </w:tc>
              <w:tc>
                <w:tcPr>
                  <w:tcW w:w="2693" w:type="dxa"/>
                </w:tcPr>
                <w:p w:rsidR="00FD20A5" w:rsidRPr="00643632" w:rsidRDefault="00650EFF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聚鸣投资 陆沛杰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FD20A5" w:rsidRPr="00643632" w:rsidRDefault="00650EFF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财通证券 陈修能</w:t>
                  </w:r>
                </w:p>
              </w:tc>
            </w:tr>
            <w:tr w:rsidR="00FD20A5" w:rsidRPr="00643632" w:rsidTr="00650EFF">
              <w:tc>
                <w:tcPr>
                  <w:tcW w:w="1915" w:type="dxa"/>
                </w:tcPr>
                <w:p w:rsidR="00FD20A5" w:rsidRPr="00643632" w:rsidRDefault="00650EFF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德</w:t>
                  </w: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邦</w:t>
                  </w:r>
                  <w:proofErr w:type="gramEnd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证券 陆阳</w:t>
                  </w:r>
                </w:p>
              </w:tc>
              <w:tc>
                <w:tcPr>
                  <w:tcW w:w="2693" w:type="dxa"/>
                </w:tcPr>
                <w:p w:rsidR="00FD20A5" w:rsidRPr="00643632" w:rsidRDefault="00650EFF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 xml:space="preserve">南京证券 </w:t>
                  </w:r>
                  <w:proofErr w:type="gramStart"/>
                  <w:r>
                    <w:rPr>
                      <w:rFonts w:asciiTheme="minorEastAsia" w:eastAsiaTheme="minorEastAsia" w:hAnsiTheme="minorEastAsia" w:cs="宋体" w:hint="eastAsia"/>
                      <w:bCs/>
                      <w:color w:val="000000"/>
                      <w:kern w:val="0"/>
                    </w:rPr>
                    <w:t>梁佩思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FD20A5" w:rsidRPr="00643632" w:rsidRDefault="00FD20A5" w:rsidP="00DD2C38">
                  <w:pPr>
                    <w:tabs>
                      <w:tab w:val="left" w:pos="567"/>
                      <w:tab w:val="left" w:pos="709"/>
                    </w:tabs>
                    <w:snapToGrid w:val="0"/>
                    <w:spacing w:line="360" w:lineRule="auto"/>
                    <w:rPr>
                      <w:rFonts w:asciiTheme="minorEastAsia" w:eastAsiaTheme="minorEastAsia" w:hAnsiTheme="minorEastAsia" w:cs="宋体"/>
                      <w:bCs/>
                      <w:color w:val="000000"/>
                      <w:kern w:val="0"/>
                    </w:rPr>
                  </w:pPr>
                </w:p>
              </w:tc>
            </w:tr>
          </w:tbl>
          <w:p w:rsidR="00981BE4" w:rsidRDefault="00981BE4" w:rsidP="00DD2C38">
            <w:pPr>
              <w:tabs>
                <w:tab w:val="left" w:pos="567"/>
                <w:tab w:val="left" w:pos="709"/>
              </w:tabs>
              <w:snapToGrid w:val="0"/>
              <w:spacing w:line="360" w:lineRule="auto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981BE4" w:rsidTr="00DD2C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E4" w:rsidRDefault="0077658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E4" w:rsidRDefault="00776586" w:rsidP="00C305CA">
            <w:pPr>
              <w:tabs>
                <w:tab w:val="left" w:pos="567"/>
                <w:tab w:val="left" w:pos="709"/>
              </w:tabs>
              <w:snapToGrid w:val="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20</w:t>
            </w:r>
            <w:r w:rsidR="009113A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年</w:t>
            </w:r>
            <w:r w:rsidR="00643632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月</w:t>
            </w:r>
            <w:r w:rsidR="00643632"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日</w:t>
            </w:r>
            <w:r w:rsidR="0064363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-3日</w:t>
            </w:r>
          </w:p>
        </w:tc>
      </w:tr>
      <w:tr w:rsidR="00981BE4" w:rsidTr="00DD2C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E4" w:rsidRDefault="0077658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E4" w:rsidRPr="00C34D35" w:rsidRDefault="00643632" w:rsidP="00C34D35">
            <w:pPr>
              <w:pStyle w:val="aa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上海、南京</w:t>
            </w:r>
          </w:p>
        </w:tc>
      </w:tr>
      <w:tr w:rsidR="00981BE4" w:rsidTr="00DD2C3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E4" w:rsidRDefault="0077658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58" w:rsidRDefault="00DD2C38" w:rsidP="00EE0A6C">
            <w:pPr>
              <w:tabs>
                <w:tab w:val="left" w:pos="567"/>
                <w:tab w:val="left" w:pos="709"/>
              </w:tabs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董事、</w:t>
            </w:r>
            <w:r w:rsidR="00D21758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财务总监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兼董事会秘书</w:t>
            </w:r>
            <w:r w:rsidR="00D21758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戴士平</w:t>
            </w:r>
            <w:r w:rsidR="00D21758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先生</w:t>
            </w:r>
          </w:p>
          <w:p w:rsidR="00643632" w:rsidRPr="003B48BA" w:rsidRDefault="00643632" w:rsidP="00EE0A6C">
            <w:pPr>
              <w:tabs>
                <w:tab w:val="left" w:pos="567"/>
                <w:tab w:val="left" w:pos="709"/>
              </w:tabs>
              <w:snapToGrid w:val="0"/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证券总监、证券事务代表：刘卓妮女士</w:t>
            </w:r>
          </w:p>
        </w:tc>
      </w:tr>
      <w:tr w:rsidR="00981BE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E4" w:rsidRDefault="00776586" w:rsidP="003B48BA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8" w:rsidRPr="00650EFF" w:rsidRDefault="00A33A4A" w:rsidP="00DC7208">
            <w:pPr>
              <w:pStyle w:val="aa"/>
              <w:spacing w:line="360" w:lineRule="auto"/>
              <w:ind w:firstLine="480"/>
              <w:rPr>
                <w:rFonts w:ascii="黑体" w:eastAsia="黑体" w:hAnsi="黑体" w:cs="Times New Roman"/>
              </w:rPr>
            </w:pPr>
            <w:r w:rsidRPr="00650EFF">
              <w:rPr>
                <w:rFonts w:ascii="黑体" w:eastAsia="黑体" w:hAnsi="黑体" w:hint="eastAsia"/>
                <w:b/>
                <w:bCs/>
                <w:iCs/>
                <w:color w:val="000000"/>
              </w:rPr>
              <w:t>一、</w:t>
            </w:r>
            <w:r w:rsidR="00D17020" w:rsidRPr="00650EFF">
              <w:rPr>
                <w:rFonts w:ascii="黑体" w:eastAsia="黑体" w:hAnsi="黑体" w:hint="eastAsia"/>
                <w:b/>
                <w:bCs/>
                <w:iCs/>
                <w:color w:val="000000"/>
              </w:rPr>
              <w:t>公司</w:t>
            </w:r>
            <w:r w:rsidR="00650EFF" w:rsidRPr="00650EFF">
              <w:rPr>
                <w:rFonts w:ascii="黑体" w:eastAsia="黑体" w:hAnsi="黑体" w:hint="eastAsia"/>
                <w:b/>
                <w:bCs/>
                <w:iCs/>
                <w:color w:val="000000"/>
              </w:rPr>
              <w:t>上半年经营</w:t>
            </w:r>
            <w:r w:rsidRPr="00650EFF">
              <w:rPr>
                <w:rFonts w:ascii="黑体" w:eastAsia="黑体" w:hAnsi="黑体" w:hint="eastAsia"/>
                <w:b/>
                <w:bCs/>
                <w:iCs/>
                <w:color w:val="000000"/>
              </w:rPr>
              <w:t>情况</w:t>
            </w:r>
            <w:r w:rsidR="00650EFF" w:rsidRPr="00650EFF">
              <w:rPr>
                <w:rFonts w:ascii="黑体" w:eastAsia="黑体" w:hAnsi="黑体" w:hint="eastAsia"/>
                <w:b/>
                <w:bCs/>
                <w:iCs/>
                <w:color w:val="000000"/>
              </w:rPr>
              <w:t>简介。</w:t>
            </w:r>
          </w:p>
          <w:p w:rsidR="00844F5C" w:rsidRPr="00650EFF" w:rsidRDefault="00FF18B9" w:rsidP="00DC7208">
            <w:pPr>
              <w:pStyle w:val="aa"/>
              <w:spacing w:line="360" w:lineRule="auto"/>
              <w:ind w:firstLine="480"/>
              <w:rPr>
                <w:rFonts w:ascii="黑体" w:eastAsia="黑体" w:hAnsi="黑体"/>
                <w:b/>
              </w:rPr>
            </w:pPr>
            <w:r w:rsidRPr="00650EFF">
              <w:rPr>
                <w:rFonts w:ascii="黑体" w:eastAsia="黑体" w:hAnsi="黑体" w:hint="eastAsia"/>
                <w:b/>
              </w:rPr>
              <w:t>二、</w:t>
            </w:r>
            <w:r w:rsidR="00502783" w:rsidRPr="00650EFF">
              <w:rPr>
                <w:rFonts w:ascii="黑体" w:eastAsia="黑体" w:hAnsi="黑体" w:hint="eastAsia"/>
                <w:b/>
              </w:rPr>
              <w:t>问答环节</w:t>
            </w:r>
            <w:r w:rsidR="00844F5C" w:rsidRPr="00650EFF">
              <w:rPr>
                <w:rFonts w:ascii="黑体" w:eastAsia="黑体" w:hAnsi="黑体" w:hint="eastAsia"/>
                <w:b/>
              </w:rPr>
              <w:t>：</w:t>
            </w:r>
          </w:p>
          <w:p w:rsidR="00B1695A" w:rsidRPr="00650EFF" w:rsidRDefault="00650EFF" w:rsidP="00DC7208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2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B1695A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 w:rsidR="00314869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上半年</w:t>
            </w:r>
            <w:r w:rsidR="00B1695A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信贷业务爆发增长，</w:t>
            </w:r>
            <w:r w:rsidR="00314869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主要是哪些方面？</w:t>
            </w:r>
          </w:p>
          <w:p w:rsidR="004E713D" w:rsidRDefault="00484293" w:rsidP="004E713D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回复：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产品线上半年拓展</w:t>
            </w:r>
            <w:r w:rsidR="00C13796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比较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好的是</w:t>
            </w:r>
            <w:r w:rsidR="0057204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三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个</w:t>
            </w:r>
            <w:r w:rsidR="00C13796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方面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：1、数据相关的产品线，数据中台、数据应用精准营销等。2、信贷相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lastRenderedPageBreak/>
              <w:t>关完整产品线，有整体规划贷中、后。3、监管报表相关业务明显热点，通过这个过程和银保监会加深合作，巩固监管数据类产品优势。</w:t>
            </w:r>
            <w:r w:rsidR="004E713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谢谢提问！</w:t>
            </w:r>
          </w:p>
          <w:p w:rsidR="00650EFF" w:rsidRDefault="00650EFF" w:rsidP="004E713D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:rsidR="00B1695A" w:rsidRPr="00650EFF" w:rsidRDefault="00650EFF" w:rsidP="00DC7208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2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="00B1695A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 w:rsidR="00C84317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公司在</w:t>
            </w:r>
            <w:r w:rsidR="00B1695A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数据网贷、监管报送有好的趋势，这个趋势是来自传统客户吗？</w:t>
            </w:r>
          </w:p>
          <w:p w:rsidR="004E713D" w:rsidRDefault="00085386" w:rsidP="004E713D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回复：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监管</w:t>
            </w:r>
            <w:r w:rsidR="00C843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报送方面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最大的几个合同来自股份制银行，国有大行本身比较成熟，中小银行需求也有，规模小一些。</w:t>
            </w:r>
            <w:r w:rsidR="004E713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谢谢提问！</w:t>
            </w:r>
          </w:p>
          <w:p w:rsidR="00650EFF" w:rsidRPr="00650EFF" w:rsidRDefault="00650EFF" w:rsidP="00650EFF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2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  <w:p w:rsidR="00B1695A" w:rsidRPr="00650EFF" w:rsidRDefault="00650EFF" w:rsidP="00650EFF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2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650EFF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3</w:t>
            </w:r>
            <w:r w:rsidR="00B1695A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、美股的中国IT做创新业务能给到15-20倍PS，未来创新业务会有哪些种类，收入体量水平？</w:t>
            </w:r>
          </w:p>
          <w:p w:rsidR="004E713D" w:rsidRDefault="00085386" w:rsidP="004E713D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回复：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创新业务有两个方向：一个是希望</w:t>
            </w:r>
            <w:r w:rsidR="0047352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以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网</w:t>
            </w:r>
            <w:proofErr w:type="gramStart"/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贷运</w:t>
            </w:r>
            <w:proofErr w:type="gramEnd"/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营平台作为抓手，深入零售转型过程，</w:t>
            </w:r>
            <w:proofErr w:type="gramStart"/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网贷业务</w:t>
            </w:r>
            <w:proofErr w:type="gramEnd"/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本身涉及的环节较多，和第四家签约的城商行在讨论横向拓展，比如支付运营，同时每家银行都有零售、小微客户，有成熟商户管理平台，如何引进</w:t>
            </w:r>
            <w:proofErr w:type="gramStart"/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到网贷平台</w:t>
            </w:r>
            <w:proofErr w:type="gramEnd"/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上。</w:t>
            </w:r>
            <w:r w:rsidR="004610D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另外一个</w:t>
            </w:r>
            <w:r w:rsidR="00974D9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是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银行有非常多</w:t>
            </w:r>
            <w:r w:rsidR="00974D9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的应用场景，相对</w:t>
            </w:r>
            <w:r w:rsidR="00FF7AE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于</w:t>
            </w:r>
            <w:r w:rsidR="00974D9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比较独立</w:t>
            </w:r>
            <w:r w:rsidR="00FF7AE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的</w:t>
            </w:r>
            <w:r w:rsidR="00974D9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运营平台，</w:t>
            </w:r>
            <w:r w:rsidR="00FF7AE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如果可以</w:t>
            </w:r>
            <w:r w:rsidR="00974D9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跟上述提到</w:t>
            </w:r>
            <w:proofErr w:type="gramStart"/>
            <w:r w:rsidR="00974D9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的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网贷生态</w:t>
            </w:r>
            <w:proofErr w:type="gramEnd"/>
            <w:r w:rsidR="00FF7AE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结合起来</w:t>
            </w:r>
            <w:r w:rsidR="00EB4FE6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，预计</w:t>
            </w:r>
            <w:r w:rsidR="00D4241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未来创新运营会产生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贡献。</w:t>
            </w:r>
            <w:r w:rsidR="004E713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谢谢提问！</w:t>
            </w:r>
          </w:p>
          <w:p w:rsidR="00650EFF" w:rsidRPr="0018206D" w:rsidRDefault="00650EFF" w:rsidP="004E713D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:rsidR="00650EFF" w:rsidRPr="00650EFF" w:rsidRDefault="00650EFF" w:rsidP="00650EFF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2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4、</w:t>
            </w:r>
            <w:proofErr w:type="gramStart"/>
            <w:r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网贷业务</w:t>
            </w:r>
            <w:proofErr w:type="gramEnd"/>
            <w:r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的商业模式是怎么样的？</w:t>
            </w:r>
            <w:proofErr w:type="gramStart"/>
            <w:r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获客和风控方面</w:t>
            </w:r>
            <w:proofErr w:type="gramEnd"/>
            <w:r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是独立完成还是对接其他平台？</w:t>
            </w:r>
          </w:p>
          <w:p w:rsidR="00650EFF" w:rsidRPr="0018206D" w:rsidRDefault="00650EFF" w:rsidP="00650EFF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回复：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公司网贷业务</w:t>
            </w:r>
            <w:proofErr w:type="gramEnd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有多个业务环节，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不仅仅是</w:t>
            </w:r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获客和风</w:t>
            </w:r>
            <w:proofErr w:type="gramEnd"/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控，实际上每个业务环节有非常重要。过去不断改进和完善，在多个环节有可能收取独立费用。获客、风控、升级改造、运营、支付都是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非常重要</w:t>
            </w:r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环节。过去几年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，</w:t>
            </w:r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公司在各环节不断培养发展能力，开放整合第三</w:t>
            </w:r>
            <w:proofErr w:type="gramStart"/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方能力</w:t>
            </w:r>
            <w:proofErr w:type="gramEnd"/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共同推进相关业务。</w:t>
            </w:r>
            <w:proofErr w:type="gramStart"/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风控能力</w:t>
            </w:r>
            <w:proofErr w:type="gramEnd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方面</w:t>
            </w:r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公司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较为</w:t>
            </w:r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领先，公司从业务而非IT角度不断完善。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谢谢提问！</w:t>
            </w:r>
          </w:p>
          <w:p w:rsidR="00650EFF" w:rsidRPr="00650EFF" w:rsidRDefault="00650EFF" w:rsidP="00650EFF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2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  <w:p w:rsidR="00650EFF" w:rsidRPr="00650EFF" w:rsidRDefault="00650EFF" w:rsidP="00650EFF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2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5、为什么公司创新运营这一块突破比较好，领先于竞争对手在哪里？</w:t>
            </w:r>
          </w:p>
          <w:p w:rsidR="00650EFF" w:rsidRPr="0018206D" w:rsidRDefault="00650EFF" w:rsidP="00650EFF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FC06A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回复：</w:t>
            </w:r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简单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地</w:t>
            </w:r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说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，</w:t>
            </w:r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零售转型业务最后靠的还是业务能力，IT系统建设和维护是基本必备能力，但是更重要的是团队本身对业务各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个</w:t>
            </w:r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环节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的了解熟悉程度，因此业务能力是差异化因素。公司经过二十多年的</w:t>
            </w:r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发展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，各方面的能力发展</w:t>
            </w:r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比较均衡，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同时也在培养创新</w:t>
            </w:r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能力，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在行业内有一定的积累</w:t>
            </w:r>
            <w:r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。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谢谢提问！</w:t>
            </w:r>
          </w:p>
          <w:p w:rsidR="00B1695A" w:rsidRPr="00B1695A" w:rsidRDefault="00B1695A" w:rsidP="00DC7208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:rsidR="00B1695A" w:rsidRPr="00650EFF" w:rsidRDefault="00650EFF" w:rsidP="00DC7208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2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6</w:t>
            </w:r>
            <w:r w:rsidR="00B1695A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 w:rsidR="0047352D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公司对</w:t>
            </w:r>
            <w:r w:rsidR="00B1695A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金融</w:t>
            </w:r>
            <w:proofErr w:type="gramStart"/>
            <w:r w:rsidR="00B1695A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云怎么</w:t>
            </w:r>
            <w:proofErr w:type="gramEnd"/>
            <w:r w:rsidR="00B1695A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定位？</w:t>
            </w:r>
          </w:p>
          <w:p w:rsidR="004E713D" w:rsidRDefault="00490574" w:rsidP="004E713D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回复：公司目前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有两个定位，一个是创新业务，如果没有金融</w:t>
            </w:r>
            <w:proofErr w:type="gramStart"/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云能力</w:t>
            </w:r>
            <w:proofErr w:type="gramEnd"/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就没办法做，</w:t>
            </w:r>
            <w:proofErr w:type="gramStart"/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从网银</w:t>
            </w:r>
            <w:proofErr w:type="spellStart"/>
            <w:proofErr w:type="gramEnd"/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saas</w:t>
            </w:r>
            <w:proofErr w:type="spellEnd"/>
            <w:r w:rsidR="00633CA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开始，整体能力非常好，虽然收入贡献小，但</w:t>
            </w:r>
            <w:r w:rsidR="00A4653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创新业务有发展壮大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的可能。另一个是对金融云有更高</w:t>
            </w:r>
            <w:r w:rsidR="00D31C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的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要求，</w:t>
            </w:r>
            <w:r w:rsidR="00D31C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可能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不完全靠公司做孵化，</w:t>
            </w:r>
            <w:r w:rsidR="00D31CD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业务团队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是最接近银行</w:t>
            </w:r>
            <w:r w:rsidR="0047352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的，希望他们和客户对接过程中自己创新，做出创新业务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。</w:t>
            </w:r>
            <w:r w:rsidR="004E713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谢谢提问！</w:t>
            </w:r>
          </w:p>
          <w:p w:rsidR="00650EFF" w:rsidRPr="0018206D" w:rsidRDefault="00650EFF" w:rsidP="004E713D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:rsidR="00B1695A" w:rsidRPr="00650EFF" w:rsidRDefault="00650EFF" w:rsidP="00DC7208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2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7</w:t>
            </w:r>
            <w:r w:rsidR="00B1695A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、建信金科在对外输出过程中，与银行IT在合作中的各自分工</w:t>
            </w:r>
            <w:r w:rsidR="00192B6C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如何</w:t>
            </w:r>
            <w:r w:rsidR="00B1695A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？对于银行IT的格局有何影响？</w:t>
            </w:r>
          </w:p>
          <w:p w:rsidR="004E713D" w:rsidRDefault="00B0532C" w:rsidP="004E713D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回复：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建信金科定位是金融科技创新赋能角色，</w:t>
            </w:r>
            <w:r w:rsidR="00CD7BBE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主要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在</w:t>
            </w:r>
            <w:r w:rsidR="00CD7BBE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以下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三个领域：1、建行科技建设，更加市场化方式为建行服务，也是非常好的保障</w:t>
            </w:r>
            <w:r w:rsidR="00650EF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；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2、</w:t>
            </w:r>
            <w:r w:rsidR="00CD7BBE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将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建行20</w:t>
            </w:r>
            <w:r w:rsidR="00131F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年积累的科技能力通过产品对外输出，核心产品向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国开行、进出口行输出，长期来看是产品公司，产品+咨询，在交付的时候让合作伙伴承担职责，一开始合作伙伴和建信金科一起做，之后希望得到整合，独立在市场推广</w:t>
            </w:r>
            <w:r w:rsidR="00650EF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；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3、赋能中小银行，业务上的实践整合成产品，以服务形式输出到中小银</w:t>
            </w:r>
            <w:r w:rsidR="00B1695A" w:rsidRPr="0064442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行。</w:t>
            </w:r>
            <w:r w:rsidR="00CD7BBE" w:rsidRPr="0064442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公司</w:t>
            </w:r>
            <w:r w:rsidR="00236A05" w:rsidRPr="0064442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在以上</w:t>
            </w:r>
            <w:r w:rsidR="00B1695A" w:rsidRPr="0064442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三个方面</w:t>
            </w:r>
            <w:r w:rsidR="000A749F" w:rsidRPr="0064442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与</w:t>
            </w:r>
            <w:r w:rsidR="00236A05" w:rsidRPr="0064442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建信金科</w:t>
            </w:r>
            <w:r w:rsidR="000A749F" w:rsidRPr="0064442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一直都在深度探讨</w:t>
            </w:r>
            <w:r w:rsidR="00B1695A" w:rsidRPr="0064442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合作，</w:t>
            </w:r>
            <w:r w:rsidR="00CD7BBE" w:rsidRPr="0064442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而未来</w:t>
            </w:r>
            <w:r w:rsidR="00B1695A" w:rsidRPr="0064442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银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行IT</w:t>
            </w:r>
            <w:r w:rsidR="00D5322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市场可能会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多一个玩家。</w:t>
            </w:r>
            <w:r w:rsidR="00CD7BBE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这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对行业影响比较大，</w:t>
            </w:r>
            <w:r w:rsidR="00E42C3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对公司也</w:t>
            </w:r>
            <w:r w:rsidR="00CD7BBE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将</w:t>
            </w:r>
            <w:r w:rsidR="00E42C3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是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业务</w:t>
            </w:r>
            <w:r w:rsidR="00D5322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上的促进，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互补性</w:t>
            </w:r>
            <w:r w:rsidR="00597E54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很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lastRenderedPageBreak/>
              <w:t>强。</w:t>
            </w:r>
            <w:r w:rsidR="004E713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谢谢提问！</w:t>
            </w:r>
          </w:p>
          <w:p w:rsidR="00650EFF" w:rsidRPr="0018206D" w:rsidRDefault="00650EFF" w:rsidP="004E713D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  <w:p w:rsidR="00B1695A" w:rsidRPr="00650EFF" w:rsidRDefault="00650EFF" w:rsidP="00650EFF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2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650EFF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8</w:t>
            </w:r>
            <w:r w:rsidR="00B1695A" w:rsidRPr="00650E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、零售转型大背景下对银行IT需求有没有转变趋势？营销类数据类卡位是否占优？</w:t>
            </w:r>
          </w:p>
          <w:p w:rsidR="004E713D" w:rsidRPr="0018206D" w:rsidRDefault="00B0532C" w:rsidP="004E713D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回复：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不管是股份制银行还是城商行，零售转型诉求</w:t>
            </w:r>
            <w:r w:rsidR="005A4FA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都很</w:t>
            </w:r>
            <w:r w:rsidR="00192B6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强烈。</w:t>
            </w:r>
            <w:r w:rsidR="0083613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尤其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受疫情影响，中小银行</w:t>
            </w:r>
            <w:r w:rsidR="0083613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面临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比较大</w:t>
            </w:r>
            <w:r w:rsidR="0083613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的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挑战，城商行和农信在博弈过程中。公司客户群广，城商行表现更好，农信</w:t>
            </w:r>
            <w:r w:rsidR="0083613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稍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弱一些，股份制稳定，所以和零售相关的数据平台确实需求比较大。零售转型范畴比较广，没有标准的方案，</w:t>
            </w:r>
            <w:r w:rsidR="00836139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我们</w:t>
            </w:r>
            <w:r w:rsidR="0083613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能力和</w:t>
            </w:r>
            <w:r w:rsidR="00836139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产品</w:t>
            </w:r>
            <w:r w:rsidR="0083613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都很</w:t>
            </w:r>
            <w:r w:rsidR="00836139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全面</w:t>
            </w:r>
            <w:r w:rsidR="0083613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，</w:t>
            </w:r>
            <w:r w:rsidR="00B1695A" w:rsidRPr="00B1695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所以卡位有优势</w:t>
            </w:r>
            <w:r w:rsidR="0083613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。</w:t>
            </w:r>
            <w:r w:rsidR="004E713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谢谢提问！</w:t>
            </w:r>
          </w:p>
          <w:p w:rsidR="003B48BA" w:rsidRPr="0045778E" w:rsidRDefault="003B48BA" w:rsidP="00650EFF">
            <w:pPr>
              <w:tabs>
                <w:tab w:val="left" w:pos="495"/>
                <w:tab w:val="left" w:pos="1025"/>
              </w:tabs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981BE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E4" w:rsidRDefault="0077658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E4" w:rsidRDefault="0077658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981BE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E4" w:rsidRDefault="00776586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E4" w:rsidRPr="004577A5" w:rsidRDefault="00E70A2C" w:rsidP="00B41D89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4577A5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2020</w:t>
            </w:r>
            <w:r w:rsidR="00776586" w:rsidRPr="004577A5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年</w:t>
            </w:r>
            <w:r w:rsidR="00650EFF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9</w:t>
            </w:r>
            <w:r w:rsidR="00776586" w:rsidRPr="004577A5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月</w:t>
            </w:r>
            <w:r w:rsidR="00650EFF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3</w:t>
            </w:r>
            <w:r w:rsidR="00776586" w:rsidRPr="004577A5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CA79E4" w:rsidRPr="00CA79E4" w:rsidRDefault="00CA79E4" w:rsidP="00CA79E4">
      <w:pPr>
        <w:rPr>
          <w:rFonts w:asciiTheme="minorEastAsia" w:eastAsiaTheme="minorEastAsia" w:hAnsiTheme="minorEastAsia"/>
          <w:sz w:val="24"/>
        </w:rPr>
      </w:pPr>
    </w:p>
    <w:sectPr w:rsidR="00CA79E4" w:rsidRPr="00CA79E4" w:rsidSect="005D3DC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5A" w:rsidRDefault="00D7055A">
      <w:r>
        <w:separator/>
      </w:r>
    </w:p>
  </w:endnote>
  <w:endnote w:type="continuationSeparator" w:id="0">
    <w:p w:rsidR="00D7055A" w:rsidRDefault="00D7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098495"/>
      <w:docPartObj>
        <w:docPartGallery w:val="Page Numbers (Bottom of Page)"/>
        <w:docPartUnique/>
      </w:docPartObj>
    </w:sdtPr>
    <w:sdtEndPr/>
    <w:sdtContent>
      <w:p w:rsidR="002970CA" w:rsidRDefault="002970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964" w:rsidRPr="00A93964">
          <w:rPr>
            <w:noProof/>
            <w:lang w:val="zh-CN"/>
          </w:rPr>
          <w:t>4</w:t>
        </w:r>
        <w:r>
          <w:fldChar w:fldCharType="end"/>
        </w:r>
      </w:p>
    </w:sdtContent>
  </w:sdt>
  <w:p w:rsidR="002970CA" w:rsidRDefault="002970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5A" w:rsidRDefault="00D7055A">
      <w:r>
        <w:separator/>
      </w:r>
    </w:p>
  </w:footnote>
  <w:footnote w:type="continuationSeparator" w:id="0">
    <w:p w:rsidR="00D7055A" w:rsidRDefault="00D7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CA" w:rsidRDefault="002970CA">
    <w:pPr>
      <w:pStyle w:val="a5"/>
      <w:jc w:val="right"/>
    </w:pPr>
    <w:r>
      <w:rPr>
        <w:noProof/>
      </w:rPr>
      <w:drawing>
        <wp:inline distT="0" distB="0" distL="0" distR="0" wp14:anchorId="583B71D8" wp14:editId="7B8B4262">
          <wp:extent cx="715993" cy="235666"/>
          <wp:effectExtent l="0" t="0" r="825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附件六：宇信科技2015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075" cy="245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hint="eastAsia"/>
      </w:rPr>
      <w:t>投资者关系活动记录表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1E26"/>
    <w:multiLevelType w:val="hybridMultilevel"/>
    <w:tmpl w:val="BD16833E"/>
    <w:lvl w:ilvl="0" w:tplc="015ED988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190D47"/>
    <w:multiLevelType w:val="hybridMultilevel"/>
    <w:tmpl w:val="A6CEA3E2"/>
    <w:lvl w:ilvl="0" w:tplc="C3F4F3D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B261DF"/>
    <w:multiLevelType w:val="hybridMultilevel"/>
    <w:tmpl w:val="EA820400"/>
    <w:lvl w:ilvl="0" w:tplc="237A85A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B4"/>
    <w:rsid w:val="00002F16"/>
    <w:rsid w:val="00007CFC"/>
    <w:rsid w:val="000238C7"/>
    <w:rsid w:val="00056AA2"/>
    <w:rsid w:val="0005760B"/>
    <w:rsid w:val="00061DCD"/>
    <w:rsid w:val="00063AC1"/>
    <w:rsid w:val="000653A5"/>
    <w:rsid w:val="000721ED"/>
    <w:rsid w:val="00085386"/>
    <w:rsid w:val="00094CB4"/>
    <w:rsid w:val="000A4D6F"/>
    <w:rsid w:val="000A749F"/>
    <w:rsid w:val="000B39A8"/>
    <w:rsid w:val="000B5480"/>
    <w:rsid w:val="000C4D66"/>
    <w:rsid w:val="000D26AF"/>
    <w:rsid w:val="000D474C"/>
    <w:rsid w:val="000D4CD3"/>
    <w:rsid w:val="000F02A5"/>
    <w:rsid w:val="00102ADC"/>
    <w:rsid w:val="00105343"/>
    <w:rsid w:val="00105E0F"/>
    <w:rsid w:val="00107C96"/>
    <w:rsid w:val="00117926"/>
    <w:rsid w:val="00131F91"/>
    <w:rsid w:val="00135644"/>
    <w:rsid w:val="00146E2C"/>
    <w:rsid w:val="0015559A"/>
    <w:rsid w:val="00161A14"/>
    <w:rsid w:val="0016639A"/>
    <w:rsid w:val="00173E63"/>
    <w:rsid w:val="00174EE5"/>
    <w:rsid w:val="00176EBE"/>
    <w:rsid w:val="0018206D"/>
    <w:rsid w:val="00190A6F"/>
    <w:rsid w:val="00192B6C"/>
    <w:rsid w:val="00196140"/>
    <w:rsid w:val="001A3097"/>
    <w:rsid w:val="001B2140"/>
    <w:rsid w:val="001C183F"/>
    <w:rsid w:val="001C298E"/>
    <w:rsid w:val="001C3A6F"/>
    <w:rsid w:val="001C5F14"/>
    <w:rsid w:val="001D08EC"/>
    <w:rsid w:val="001D283A"/>
    <w:rsid w:val="001E09FC"/>
    <w:rsid w:val="001E528F"/>
    <w:rsid w:val="001F4EA0"/>
    <w:rsid w:val="002031EF"/>
    <w:rsid w:val="00207744"/>
    <w:rsid w:val="00212A7A"/>
    <w:rsid w:val="00215723"/>
    <w:rsid w:val="00225372"/>
    <w:rsid w:val="0022780D"/>
    <w:rsid w:val="00227FE0"/>
    <w:rsid w:val="00236A05"/>
    <w:rsid w:val="00244D2C"/>
    <w:rsid w:val="00250F1F"/>
    <w:rsid w:val="00252B37"/>
    <w:rsid w:val="00255839"/>
    <w:rsid w:val="00260880"/>
    <w:rsid w:val="00270439"/>
    <w:rsid w:val="00271EB3"/>
    <w:rsid w:val="00272495"/>
    <w:rsid w:val="0028320A"/>
    <w:rsid w:val="002861C6"/>
    <w:rsid w:val="002915C5"/>
    <w:rsid w:val="002970CA"/>
    <w:rsid w:val="00297B6C"/>
    <w:rsid w:val="002C0B7A"/>
    <w:rsid w:val="002C52CC"/>
    <w:rsid w:val="002C5479"/>
    <w:rsid w:val="002C6402"/>
    <w:rsid w:val="002D0FF4"/>
    <w:rsid w:val="002E15FC"/>
    <w:rsid w:val="002F32EA"/>
    <w:rsid w:val="003050E5"/>
    <w:rsid w:val="00313E6D"/>
    <w:rsid w:val="00314869"/>
    <w:rsid w:val="00316A61"/>
    <w:rsid w:val="00321470"/>
    <w:rsid w:val="00324FD5"/>
    <w:rsid w:val="00353315"/>
    <w:rsid w:val="00355E16"/>
    <w:rsid w:val="00365782"/>
    <w:rsid w:val="00390167"/>
    <w:rsid w:val="003965D1"/>
    <w:rsid w:val="003A099C"/>
    <w:rsid w:val="003A58CF"/>
    <w:rsid w:val="003A7187"/>
    <w:rsid w:val="003B4051"/>
    <w:rsid w:val="003B48BA"/>
    <w:rsid w:val="003D3200"/>
    <w:rsid w:val="003F3A42"/>
    <w:rsid w:val="003F78B5"/>
    <w:rsid w:val="00412E2F"/>
    <w:rsid w:val="0042754A"/>
    <w:rsid w:val="00431848"/>
    <w:rsid w:val="00435639"/>
    <w:rsid w:val="00436A85"/>
    <w:rsid w:val="00440469"/>
    <w:rsid w:val="00446DA5"/>
    <w:rsid w:val="004473AB"/>
    <w:rsid w:val="00450136"/>
    <w:rsid w:val="00450C9A"/>
    <w:rsid w:val="0045778E"/>
    <w:rsid w:val="004577A5"/>
    <w:rsid w:val="004610DC"/>
    <w:rsid w:val="0047352D"/>
    <w:rsid w:val="00477E0E"/>
    <w:rsid w:val="00482CB7"/>
    <w:rsid w:val="00482E5A"/>
    <w:rsid w:val="00483959"/>
    <w:rsid w:val="00484293"/>
    <w:rsid w:val="00485E12"/>
    <w:rsid w:val="00490574"/>
    <w:rsid w:val="004B0509"/>
    <w:rsid w:val="004B1B86"/>
    <w:rsid w:val="004B53B3"/>
    <w:rsid w:val="004B7163"/>
    <w:rsid w:val="004C017E"/>
    <w:rsid w:val="004C11A9"/>
    <w:rsid w:val="004C15F2"/>
    <w:rsid w:val="004C43CE"/>
    <w:rsid w:val="004D0C05"/>
    <w:rsid w:val="004D185B"/>
    <w:rsid w:val="004E36E3"/>
    <w:rsid w:val="004E713D"/>
    <w:rsid w:val="004E717D"/>
    <w:rsid w:val="00502783"/>
    <w:rsid w:val="005056FD"/>
    <w:rsid w:val="00510749"/>
    <w:rsid w:val="00524EAE"/>
    <w:rsid w:val="005446A6"/>
    <w:rsid w:val="00552C17"/>
    <w:rsid w:val="00557104"/>
    <w:rsid w:val="00561812"/>
    <w:rsid w:val="00572043"/>
    <w:rsid w:val="00581ADF"/>
    <w:rsid w:val="00587C8A"/>
    <w:rsid w:val="00597698"/>
    <w:rsid w:val="00597E54"/>
    <w:rsid w:val="005A4FAF"/>
    <w:rsid w:val="005B368C"/>
    <w:rsid w:val="005B40A7"/>
    <w:rsid w:val="005B5764"/>
    <w:rsid w:val="005C74D9"/>
    <w:rsid w:val="005D3DCE"/>
    <w:rsid w:val="005D6136"/>
    <w:rsid w:val="005D65C0"/>
    <w:rsid w:val="005F01BD"/>
    <w:rsid w:val="00614E3B"/>
    <w:rsid w:val="00626839"/>
    <w:rsid w:val="00627AAA"/>
    <w:rsid w:val="006307A2"/>
    <w:rsid w:val="00633CA5"/>
    <w:rsid w:val="00643632"/>
    <w:rsid w:val="00644425"/>
    <w:rsid w:val="0064690A"/>
    <w:rsid w:val="00650EFF"/>
    <w:rsid w:val="00652BC3"/>
    <w:rsid w:val="00681346"/>
    <w:rsid w:val="00692244"/>
    <w:rsid w:val="006B2FCE"/>
    <w:rsid w:val="006B323F"/>
    <w:rsid w:val="006C75AB"/>
    <w:rsid w:val="006D4394"/>
    <w:rsid w:val="006E1ECF"/>
    <w:rsid w:val="006F6CA6"/>
    <w:rsid w:val="0070507C"/>
    <w:rsid w:val="007571E2"/>
    <w:rsid w:val="007607EE"/>
    <w:rsid w:val="00776586"/>
    <w:rsid w:val="00777E52"/>
    <w:rsid w:val="00794926"/>
    <w:rsid w:val="007A0384"/>
    <w:rsid w:val="007A3BB3"/>
    <w:rsid w:val="007A59C2"/>
    <w:rsid w:val="007B45D1"/>
    <w:rsid w:val="007C4BFF"/>
    <w:rsid w:val="007C6D56"/>
    <w:rsid w:val="007F057C"/>
    <w:rsid w:val="007F2F0A"/>
    <w:rsid w:val="007F55EF"/>
    <w:rsid w:val="007F63DE"/>
    <w:rsid w:val="008007AB"/>
    <w:rsid w:val="0080329D"/>
    <w:rsid w:val="00805A74"/>
    <w:rsid w:val="00821786"/>
    <w:rsid w:val="0082524B"/>
    <w:rsid w:val="00831887"/>
    <w:rsid w:val="00836139"/>
    <w:rsid w:val="00840740"/>
    <w:rsid w:val="00844F5C"/>
    <w:rsid w:val="0084623A"/>
    <w:rsid w:val="0085131D"/>
    <w:rsid w:val="00856EC2"/>
    <w:rsid w:val="0087089C"/>
    <w:rsid w:val="00882277"/>
    <w:rsid w:val="00896558"/>
    <w:rsid w:val="008A57D0"/>
    <w:rsid w:val="008A66C4"/>
    <w:rsid w:val="008D502E"/>
    <w:rsid w:val="008E056B"/>
    <w:rsid w:val="008F2E0E"/>
    <w:rsid w:val="009054C7"/>
    <w:rsid w:val="009113AA"/>
    <w:rsid w:val="0091478D"/>
    <w:rsid w:val="0091664B"/>
    <w:rsid w:val="00932898"/>
    <w:rsid w:val="00933EB4"/>
    <w:rsid w:val="0094164D"/>
    <w:rsid w:val="009457C4"/>
    <w:rsid w:val="00950364"/>
    <w:rsid w:val="00950BA3"/>
    <w:rsid w:val="00951759"/>
    <w:rsid w:val="00951FFD"/>
    <w:rsid w:val="00964667"/>
    <w:rsid w:val="00974D93"/>
    <w:rsid w:val="00981BE4"/>
    <w:rsid w:val="00986A6B"/>
    <w:rsid w:val="00987550"/>
    <w:rsid w:val="009916FC"/>
    <w:rsid w:val="009A1CB9"/>
    <w:rsid w:val="009A4251"/>
    <w:rsid w:val="009A7EB4"/>
    <w:rsid w:val="009C2E99"/>
    <w:rsid w:val="009E0FF5"/>
    <w:rsid w:val="009F3B85"/>
    <w:rsid w:val="00A27064"/>
    <w:rsid w:val="00A30723"/>
    <w:rsid w:val="00A33A4A"/>
    <w:rsid w:val="00A368B0"/>
    <w:rsid w:val="00A44465"/>
    <w:rsid w:val="00A45442"/>
    <w:rsid w:val="00A46532"/>
    <w:rsid w:val="00A46A70"/>
    <w:rsid w:val="00A615B7"/>
    <w:rsid w:val="00A66ED3"/>
    <w:rsid w:val="00A80B58"/>
    <w:rsid w:val="00A8118B"/>
    <w:rsid w:val="00A93964"/>
    <w:rsid w:val="00A93CB1"/>
    <w:rsid w:val="00A9460F"/>
    <w:rsid w:val="00AA560B"/>
    <w:rsid w:val="00AA733E"/>
    <w:rsid w:val="00AC1C86"/>
    <w:rsid w:val="00AC23EE"/>
    <w:rsid w:val="00AC3C81"/>
    <w:rsid w:val="00AE48AD"/>
    <w:rsid w:val="00AF1D57"/>
    <w:rsid w:val="00B0532C"/>
    <w:rsid w:val="00B069DA"/>
    <w:rsid w:val="00B06A38"/>
    <w:rsid w:val="00B12272"/>
    <w:rsid w:val="00B1695A"/>
    <w:rsid w:val="00B16A3D"/>
    <w:rsid w:val="00B306AE"/>
    <w:rsid w:val="00B33595"/>
    <w:rsid w:val="00B40D76"/>
    <w:rsid w:val="00B41D89"/>
    <w:rsid w:val="00B443F2"/>
    <w:rsid w:val="00B45B0A"/>
    <w:rsid w:val="00B55163"/>
    <w:rsid w:val="00B5734C"/>
    <w:rsid w:val="00B7482A"/>
    <w:rsid w:val="00B81B93"/>
    <w:rsid w:val="00B85110"/>
    <w:rsid w:val="00B85DF0"/>
    <w:rsid w:val="00B90911"/>
    <w:rsid w:val="00B935E0"/>
    <w:rsid w:val="00B95419"/>
    <w:rsid w:val="00BC1C0C"/>
    <w:rsid w:val="00BC1F03"/>
    <w:rsid w:val="00BC3790"/>
    <w:rsid w:val="00BD3089"/>
    <w:rsid w:val="00BE1A3B"/>
    <w:rsid w:val="00BE754F"/>
    <w:rsid w:val="00C13796"/>
    <w:rsid w:val="00C25204"/>
    <w:rsid w:val="00C305CA"/>
    <w:rsid w:val="00C310E8"/>
    <w:rsid w:val="00C34D35"/>
    <w:rsid w:val="00C464E5"/>
    <w:rsid w:val="00C50E55"/>
    <w:rsid w:val="00C546DA"/>
    <w:rsid w:val="00C65351"/>
    <w:rsid w:val="00C82488"/>
    <w:rsid w:val="00C84317"/>
    <w:rsid w:val="00C95126"/>
    <w:rsid w:val="00CA79E4"/>
    <w:rsid w:val="00CB21F9"/>
    <w:rsid w:val="00CB3114"/>
    <w:rsid w:val="00CC15A5"/>
    <w:rsid w:val="00CD23C2"/>
    <w:rsid w:val="00CD4051"/>
    <w:rsid w:val="00CD550D"/>
    <w:rsid w:val="00CD7BBE"/>
    <w:rsid w:val="00CE01D4"/>
    <w:rsid w:val="00CF23BD"/>
    <w:rsid w:val="00D05F92"/>
    <w:rsid w:val="00D17020"/>
    <w:rsid w:val="00D21758"/>
    <w:rsid w:val="00D233EB"/>
    <w:rsid w:val="00D31CDF"/>
    <w:rsid w:val="00D32E98"/>
    <w:rsid w:val="00D40951"/>
    <w:rsid w:val="00D42411"/>
    <w:rsid w:val="00D46728"/>
    <w:rsid w:val="00D53228"/>
    <w:rsid w:val="00D55B37"/>
    <w:rsid w:val="00D6147B"/>
    <w:rsid w:val="00D7055A"/>
    <w:rsid w:val="00D74D87"/>
    <w:rsid w:val="00D8020C"/>
    <w:rsid w:val="00D84FA9"/>
    <w:rsid w:val="00DA0917"/>
    <w:rsid w:val="00DB31E0"/>
    <w:rsid w:val="00DB47B1"/>
    <w:rsid w:val="00DB6136"/>
    <w:rsid w:val="00DC0EE8"/>
    <w:rsid w:val="00DC7208"/>
    <w:rsid w:val="00DD0858"/>
    <w:rsid w:val="00DD2AFC"/>
    <w:rsid w:val="00DD2C38"/>
    <w:rsid w:val="00E01F40"/>
    <w:rsid w:val="00E12B87"/>
    <w:rsid w:val="00E17403"/>
    <w:rsid w:val="00E22481"/>
    <w:rsid w:val="00E306BF"/>
    <w:rsid w:val="00E32F98"/>
    <w:rsid w:val="00E42C38"/>
    <w:rsid w:val="00E457BC"/>
    <w:rsid w:val="00E45F5C"/>
    <w:rsid w:val="00E55942"/>
    <w:rsid w:val="00E67139"/>
    <w:rsid w:val="00E70A2C"/>
    <w:rsid w:val="00E9203C"/>
    <w:rsid w:val="00E96AF9"/>
    <w:rsid w:val="00EA1EE4"/>
    <w:rsid w:val="00EA33E1"/>
    <w:rsid w:val="00EB4FE6"/>
    <w:rsid w:val="00EC3804"/>
    <w:rsid w:val="00EC6DA2"/>
    <w:rsid w:val="00ED7B57"/>
    <w:rsid w:val="00EE0A6C"/>
    <w:rsid w:val="00EE3BEE"/>
    <w:rsid w:val="00EF6353"/>
    <w:rsid w:val="00F01D0B"/>
    <w:rsid w:val="00F0761A"/>
    <w:rsid w:val="00F119FD"/>
    <w:rsid w:val="00F12E9D"/>
    <w:rsid w:val="00F30767"/>
    <w:rsid w:val="00F4242A"/>
    <w:rsid w:val="00F451A6"/>
    <w:rsid w:val="00F726D3"/>
    <w:rsid w:val="00F7628F"/>
    <w:rsid w:val="00F873B8"/>
    <w:rsid w:val="00F917EC"/>
    <w:rsid w:val="00FA43C7"/>
    <w:rsid w:val="00FA44F1"/>
    <w:rsid w:val="00FB5C90"/>
    <w:rsid w:val="00FC06A9"/>
    <w:rsid w:val="00FC3FAA"/>
    <w:rsid w:val="00FD20A5"/>
    <w:rsid w:val="00FD6F91"/>
    <w:rsid w:val="00FD72DA"/>
    <w:rsid w:val="00FF18B9"/>
    <w:rsid w:val="00FF264E"/>
    <w:rsid w:val="00FF7AE9"/>
    <w:rsid w:val="24C3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32E9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32E9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32E98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32E9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32E98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a">
    <w:name w:val="Normal (Web)"/>
    <w:basedOn w:val="a"/>
    <w:uiPriority w:val="99"/>
    <w:unhideWhenUsed/>
    <w:rsid w:val="00D217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C34D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643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32E9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32E9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32E98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32E9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32E98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a">
    <w:name w:val="Normal (Web)"/>
    <w:basedOn w:val="a"/>
    <w:uiPriority w:val="99"/>
    <w:unhideWhenUsed/>
    <w:rsid w:val="00D217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C34D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643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lzn</cp:lastModifiedBy>
  <cp:revision>12</cp:revision>
  <dcterms:created xsi:type="dcterms:W3CDTF">2020-08-28T09:05:00Z</dcterms:created>
  <dcterms:modified xsi:type="dcterms:W3CDTF">2020-09-03T10:18:00Z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