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00AB1" w14:textId="77777777" w:rsidR="00FA6766" w:rsidRPr="006E168D" w:rsidRDefault="0091516E">
      <w:pPr>
        <w:spacing w:beforeLines="50" w:before="156" w:afterLines="50" w:after="156" w:line="400" w:lineRule="exact"/>
        <w:ind w:firstLineChars="100" w:firstLine="240"/>
        <w:rPr>
          <w:rFonts w:eastAsia="仿宋_GB2312"/>
          <w:bCs/>
          <w:iCs/>
          <w:sz w:val="24"/>
        </w:rPr>
      </w:pPr>
      <w:r w:rsidRPr="006E168D">
        <w:rPr>
          <w:rFonts w:eastAsia="仿宋_GB2312" w:hint="eastAsia"/>
          <w:bCs/>
          <w:iCs/>
          <w:sz w:val="24"/>
        </w:rPr>
        <w:t>证券代码：</w:t>
      </w:r>
      <w:r w:rsidRPr="006E168D">
        <w:rPr>
          <w:rFonts w:eastAsia="仿宋_GB2312" w:hint="eastAsia"/>
          <w:bCs/>
          <w:iCs/>
          <w:sz w:val="24"/>
        </w:rPr>
        <w:t xml:space="preserve">300459                               </w:t>
      </w:r>
      <w:r w:rsidRPr="006E168D">
        <w:rPr>
          <w:rFonts w:eastAsia="仿宋_GB2312" w:hint="eastAsia"/>
          <w:bCs/>
          <w:iCs/>
          <w:sz w:val="24"/>
        </w:rPr>
        <w:t>证券简称：金科文化</w:t>
      </w:r>
    </w:p>
    <w:p w14:paraId="5A06E4B1" w14:textId="77777777" w:rsidR="00FA6766" w:rsidRPr="006E168D" w:rsidRDefault="0091516E">
      <w:pPr>
        <w:spacing w:beforeLines="50" w:before="156" w:afterLines="50" w:after="156" w:line="400" w:lineRule="exact"/>
        <w:jc w:val="center"/>
        <w:rPr>
          <w:rFonts w:eastAsia="仿宋_GB2312"/>
          <w:b/>
          <w:bCs/>
          <w:iCs/>
          <w:sz w:val="32"/>
          <w:szCs w:val="32"/>
        </w:rPr>
      </w:pPr>
      <w:r w:rsidRPr="006E168D">
        <w:rPr>
          <w:rFonts w:eastAsia="仿宋_GB2312" w:hint="eastAsia"/>
          <w:b/>
          <w:bCs/>
          <w:iCs/>
          <w:sz w:val="32"/>
          <w:szCs w:val="32"/>
        </w:rPr>
        <w:t>浙江金科文化产业股份有限公司投资者关系活动记录表</w:t>
      </w:r>
    </w:p>
    <w:p w14:paraId="55804393" w14:textId="77777777" w:rsidR="00FA6766" w:rsidRPr="006E168D" w:rsidRDefault="0091516E">
      <w:pPr>
        <w:spacing w:line="400" w:lineRule="exact"/>
        <w:rPr>
          <w:rFonts w:eastAsia="仿宋_GB2312"/>
          <w:bCs/>
          <w:iCs/>
          <w:sz w:val="24"/>
        </w:rPr>
      </w:pPr>
      <w:r w:rsidRPr="006E168D">
        <w:rPr>
          <w:rFonts w:eastAsia="仿宋_GB2312" w:hint="eastAsia"/>
          <w:bCs/>
          <w:iCs/>
          <w:sz w:val="24"/>
        </w:rPr>
        <w:t xml:space="preserve">                                                     </w:t>
      </w:r>
      <w:r w:rsidRPr="006E168D">
        <w:rPr>
          <w:rFonts w:eastAsia="仿宋_GB2312" w:hint="eastAsia"/>
          <w:bCs/>
          <w:iCs/>
          <w:sz w:val="24"/>
        </w:rPr>
        <w:t>编号：</w:t>
      </w:r>
      <w:r w:rsidRPr="006E168D">
        <w:rPr>
          <w:rFonts w:eastAsia="仿宋_GB2312"/>
          <w:bCs/>
          <w:iCs/>
          <w:sz w:val="24"/>
        </w:rPr>
        <w:t>2020</w:t>
      </w:r>
      <w:r w:rsidRPr="006E168D">
        <w:rPr>
          <w:rFonts w:eastAsia="仿宋_GB2312" w:hint="eastAsia"/>
          <w:bCs/>
          <w:iCs/>
          <w:sz w:val="24"/>
        </w:rPr>
        <w:t>-</w:t>
      </w:r>
      <w:r w:rsidRPr="006E168D">
        <w:rPr>
          <w:rFonts w:eastAsia="仿宋_GB2312"/>
          <w:bCs/>
          <w:iCs/>
          <w:sz w:val="24"/>
        </w:rPr>
        <w:t>018</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FA6766" w:rsidRPr="006E168D" w14:paraId="1F07C0D2" w14:textId="77777777">
        <w:tc>
          <w:tcPr>
            <w:tcW w:w="1908" w:type="dxa"/>
            <w:tcBorders>
              <w:top w:val="single" w:sz="4" w:space="0" w:color="auto"/>
              <w:left w:val="single" w:sz="4" w:space="0" w:color="auto"/>
              <w:bottom w:val="single" w:sz="4" w:space="0" w:color="auto"/>
              <w:right w:val="single" w:sz="4" w:space="0" w:color="auto"/>
            </w:tcBorders>
            <w:vAlign w:val="center"/>
          </w:tcPr>
          <w:p w14:paraId="34AD401C" w14:textId="77777777" w:rsidR="00FA6766" w:rsidRPr="006E168D" w:rsidRDefault="0091516E">
            <w:pPr>
              <w:spacing w:line="360" w:lineRule="auto"/>
              <w:rPr>
                <w:rFonts w:eastAsia="仿宋_GB2312"/>
                <w:bCs/>
                <w:iCs/>
                <w:sz w:val="24"/>
              </w:rPr>
            </w:pPr>
            <w:r w:rsidRPr="006E168D">
              <w:rPr>
                <w:rFonts w:eastAsia="仿宋_GB2312" w:hint="eastAsia"/>
                <w:bCs/>
                <w:iCs/>
                <w:sz w:val="24"/>
              </w:rPr>
              <w:t>投资者关系活动类别</w:t>
            </w:r>
          </w:p>
        </w:tc>
        <w:tc>
          <w:tcPr>
            <w:tcW w:w="6614" w:type="dxa"/>
            <w:tcBorders>
              <w:top w:val="single" w:sz="4" w:space="0" w:color="auto"/>
              <w:left w:val="single" w:sz="4" w:space="0" w:color="auto"/>
              <w:bottom w:val="single" w:sz="4" w:space="0" w:color="auto"/>
              <w:right w:val="single" w:sz="4" w:space="0" w:color="auto"/>
            </w:tcBorders>
            <w:vAlign w:val="center"/>
          </w:tcPr>
          <w:p w14:paraId="7581469D" w14:textId="77777777" w:rsidR="00FA6766" w:rsidRPr="006E168D" w:rsidRDefault="0091516E">
            <w:pPr>
              <w:spacing w:line="360" w:lineRule="auto"/>
              <w:rPr>
                <w:rFonts w:eastAsia="仿宋_GB2312"/>
                <w:bCs/>
                <w:iCs/>
                <w:sz w:val="24"/>
              </w:rPr>
            </w:pPr>
            <w:r w:rsidRPr="006E168D">
              <w:rPr>
                <w:rFonts w:eastAsia="仿宋_GB2312" w:hint="eastAsia"/>
                <w:bCs/>
                <w:iCs/>
                <w:sz w:val="24"/>
              </w:rPr>
              <w:t>□</w:t>
            </w:r>
            <w:r w:rsidRPr="006E168D">
              <w:rPr>
                <w:rFonts w:eastAsia="仿宋_GB2312" w:hint="eastAsia"/>
                <w:sz w:val="24"/>
              </w:rPr>
              <w:t>特定对象调研</w:t>
            </w:r>
            <w:r w:rsidRPr="006E168D">
              <w:rPr>
                <w:rFonts w:eastAsia="仿宋_GB2312" w:hint="eastAsia"/>
                <w:sz w:val="24"/>
              </w:rPr>
              <w:t xml:space="preserve">        </w:t>
            </w:r>
            <w:r w:rsidRPr="006E168D">
              <w:rPr>
                <w:rFonts w:eastAsia="仿宋_GB2312" w:hint="eastAsia"/>
                <w:bCs/>
                <w:iCs/>
                <w:sz w:val="24"/>
              </w:rPr>
              <w:t>□</w:t>
            </w:r>
            <w:r w:rsidRPr="006E168D">
              <w:rPr>
                <w:rFonts w:eastAsia="仿宋_GB2312" w:hint="eastAsia"/>
                <w:sz w:val="24"/>
              </w:rPr>
              <w:t>分析师会议</w:t>
            </w:r>
          </w:p>
          <w:p w14:paraId="7B7EEA12" w14:textId="77777777" w:rsidR="00FA6766" w:rsidRPr="006E168D" w:rsidRDefault="0091516E">
            <w:pPr>
              <w:spacing w:line="360" w:lineRule="auto"/>
              <w:rPr>
                <w:rFonts w:eastAsia="仿宋_GB2312"/>
                <w:bCs/>
                <w:iCs/>
                <w:sz w:val="24"/>
              </w:rPr>
            </w:pPr>
            <w:r w:rsidRPr="006E168D">
              <w:rPr>
                <w:rFonts w:eastAsia="仿宋_GB2312" w:hint="eastAsia"/>
                <w:bCs/>
                <w:iCs/>
                <w:sz w:val="24"/>
              </w:rPr>
              <w:t>□</w:t>
            </w:r>
            <w:r w:rsidRPr="006E168D">
              <w:rPr>
                <w:rFonts w:eastAsia="仿宋_GB2312" w:hint="eastAsia"/>
                <w:sz w:val="24"/>
              </w:rPr>
              <w:t>媒体采访</w:t>
            </w:r>
            <w:r w:rsidRPr="006E168D">
              <w:rPr>
                <w:rFonts w:eastAsia="仿宋_GB2312" w:hint="eastAsia"/>
                <w:sz w:val="24"/>
              </w:rPr>
              <w:t xml:space="preserve">            </w:t>
            </w:r>
            <w:r w:rsidRPr="006E168D">
              <w:rPr>
                <w:rFonts w:eastAsia="仿宋_GB2312" w:hint="eastAsia"/>
                <w:bCs/>
                <w:iCs/>
                <w:sz w:val="24"/>
              </w:rPr>
              <w:t>□</w:t>
            </w:r>
            <w:r w:rsidRPr="006E168D">
              <w:rPr>
                <w:rFonts w:eastAsia="仿宋_GB2312" w:hint="eastAsia"/>
                <w:sz w:val="24"/>
              </w:rPr>
              <w:t>业绩说明会</w:t>
            </w:r>
          </w:p>
          <w:p w14:paraId="4EE6AA40" w14:textId="77777777" w:rsidR="00FA6766" w:rsidRPr="006E168D" w:rsidRDefault="0091516E">
            <w:pPr>
              <w:spacing w:line="360" w:lineRule="auto"/>
              <w:rPr>
                <w:rFonts w:eastAsia="仿宋_GB2312"/>
                <w:bCs/>
                <w:iCs/>
                <w:sz w:val="24"/>
              </w:rPr>
            </w:pPr>
            <w:r w:rsidRPr="006E168D">
              <w:rPr>
                <w:rFonts w:eastAsia="仿宋_GB2312" w:hint="eastAsia"/>
                <w:bCs/>
                <w:iCs/>
                <w:sz w:val="24"/>
              </w:rPr>
              <w:t>□</w:t>
            </w:r>
            <w:r w:rsidRPr="006E168D">
              <w:rPr>
                <w:rFonts w:eastAsia="仿宋_GB2312" w:hint="eastAsia"/>
                <w:sz w:val="24"/>
              </w:rPr>
              <w:t>新闻发布会</w:t>
            </w:r>
            <w:r w:rsidRPr="006E168D">
              <w:rPr>
                <w:rFonts w:eastAsia="仿宋_GB2312" w:hint="eastAsia"/>
                <w:sz w:val="24"/>
              </w:rPr>
              <w:t xml:space="preserve">          </w:t>
            </w:r>
            <w:r w:rsidRPr="006E168D">
              <w:rPr>
                <w:rFonts w:eastAsia="仿宋_GB2312" w:hint="eastAsia"/>
                <w:bCs/>
                <w:iCs/>
                <w:sz w:val="24"/>
              </w:rPr>
              <w:t>□</w:t>
            </w:r>
            <w:r w:rsidRPr="006E168D">
              <w:rPr>
                <w:rFonts w:eastAsia="仿宋_GB2312" w:hint="eastAsia"/>
                <w:sz w:val="24"/>
              </w:rPr>
              <w:t>路演活动</w:t>
            </w:r>
          </w:p>
          <w:p w14:paraId="021E40E1" w14:textId="77777777" w:rsidR="00FA6766" w:rsidRPr="006E168D" w:rsidRDefault="0091516E">
            <w:pPr>
              <w:tabs>
                <w:tab w:val="left" w:pos="2570"/>
                <w:tab w:val="center" w:pos="3199"/>
              </w:tabs>
              <w:spacing w:line="360" w:lineRule="auto"/>
              <w:rPr>
                <w:rFonts w:eastAsia="仿宋_GB2312"/>
                <w:bCs/>
                <w:iCs/>
                <w:sz w:val="24"/>
              </w:rPr>
            </w:pPr>
            <w:r w:rsidRPr="006E168D">
              <w:rPr>
                <w:rFonts w:eastAsia="仿宋_GB2312" w:hint="eastAsia"/>
                <w:bCs/>
                <w:iCs/>
                <w:sz w:val="24"/>
              </w:rPr>
              <w:t>□</w:t>
            </w:r>
            <w:r w:rsidRPr="006E168D">
              <w:rPr>
                <w:rFonts w:eastAsia="仿宋_GB2312" w:hint="eastAsia"/>
                <w:sz w:val="24"/>
              </w:rPr>
              <w:t>现场参观</w:t>
            </w:r>
            <w:r w:rsidRPr="006E168D">
              <w:rPr>
                <w:rFonts w:eastAsia="仿宋_GB2312" w:hint="eastAsia"/>
                <w:bCs/>
                <w:iCs/>
                <w:sz w:val="24"/>
              </w:rPr>
              <w:tab/>
            </w:r>
          </w:p>
          <w:p w14:paraId="5DABB33B" w14:textId="77777777" w:rsidR="00FA6766" w:rsidRPr="006E168D" w:rsidRDefault="0091516E">
            <w:pPr>
              <w:tabs>
                <w:tab w:val="center" w:pos="3199"/>
              </w:tabs>
              <w:spacing w:line="360" w:lineRule="auto"/>
              <w:rPr>
                <w:rFonts w:eastAsia="仿宋_GB2312"/>
                <w:bCs/>
                <w:iCs/>
                <w:sz w:val="24"/>
              </w:rPr>
            </w:pPr>
            <w:r w:rsidRPr="006E168D">
              <w:rPr>
                <w:rFonts w:eastAsia="仿宋_GB2312" w:hint="eastAsia"/>
                <w:sz w:val="24"/>
              </w:rPr>
              <w:t>√其他</w:t>
            </w:r>
            <w:r w:rsidRPr="006E168D">
              <w:rPr>
                <w:rFonts w:eastAsia="仿宋_GB2312" w:hint="eastAsia"/>
                <w:sz w:val="24"/>
              </w:rPr>
              <w:t xml:space="preserve"> </w:t>
            </w:r>
            <w:r w:rsidRPr="006E168D">
              <w:rPr>
                <w:rFonts w:eastAsia="仿宋_GB2312" w:hint="eastAsia"/>
                <w:sz w:val="24"/>
              </w:rPr>
              <w:t>电话会议</w:t>
            </w:r>
          </w:p>
        </w:tc>
      </w:tr>
      <w:tr w:rsidR="00FA6766" w:rsidRPr="006E168D" w14:paraId="59693884" w14:textId="77777777">
        <w:tc>
          <w:tcPr>
            <w:tcW w:w="1908" w:type="dxa"/>
            <w:tcBorders>
              <w:top w:val="single" w:sz="4" w:space="0" w:color="auto"/>
              <w:left w:val="single" w:sz="4" w:space="0" w:color="auto"/>
              <w:bottom w:val="single" w:sz="4" w:space="0" w:color="auto"/>
              <w:right w:val="single" w:sz="4" w:space="0" w:color="auto"/>
            </w:tcBorders>
            <w:vAlign w:val="center"/>
          </w:tcPr>
          <w:p w14:paraId="077CEF5D" w14:textId="77777777" w:rsidR="00FA6766" w:rsidRPr="006E168D" w:rsidRDefault="0091516E">
            <w:pPr>
              <w:spacing w:line="360" w:lineRule="auto"/>
              <w:rPr>
                <w:rFonts w:eastAsia="仿宋_GB2312"/>
                <w:bCs/>
                <w:iCs/>
                <w:sz w:val="24"/>
              </w:rPr>
            </w:pPr>
            <w:r w:rsidRPr="006E168D">
              <w:rPr>
                <w:rFonts w:eastAsia="仿宋_GB2312" w:hint="eastAsia"/>
                <w:bCs/>
                <w:iCs/>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5EF789AA" w14:textId="3E71193F" w:rsidR="00FA6766" w:rsidRPr="006B2A22" w:rsidRDefault="001F5717">
            <w:pPr>
              <w:spacing w:line="360" w:lineRule="auto"/>
              <w:rPr>
                <w:rFonts w:ascii="仿宋_GB2312" w:eastAsia="仿宋_GB2312" w:hint="eastAsia"/>
                <w:bCs/>
                <w:iCs/>
                <w:sz w:val="24"/>
              </w:rPr>
            </w:pPr>
            <w:r w:rsidRPr="006B2A22">
              <w:rPr>
                <w:rFonts w:ascii="仿宋_GB2312" w:eastAsia="仿宋_GB2312" w:hint="eastAsia"/>
                <w:bCs/>
                <w:iCs/>
                <w:sz w:val="24"/>
              </w:rPr>
              <w:t>东方</w:t>
            </w:r>
            <w:proofErr w:type="gramStart"/>
            <w:r w:rsidRPr="006B2A22">
              <w:rPr>
                <w:rFonts w:ascii="仿宋_GB2312" w:eastAsia="仿宋_GB2312" w:hint="eastAsia"/>
                <w:bCs/>
                <w:iCs/>
                <w:sz w:val="24"/>
              </w:rPr>
              <w:t>证券资管</w:t>
            </w:r>
            <w:proofErr w:type="gramEnd"/>
            <w:r w:rsidRPr="006B2A22">
              <w:rPr>
                <w:rFonts w:ascii="仿宋_GB2312" w:eastAsia="仿宋_GB2312" w:hint="eastAsia"/>
                <w:bCs/>
                <w:iCs/>
                <w:sz w:val="24"/>
              </w:rPr>
              <w:t>-</w:t>
            </w:r>
            <w:r w:rsidRPr="006B2A22">
              <w:rPr>
                <w:rFonts w:ascii="仿宋_GB2312" w:eastAsia="仿宋_GB2312" w:hint="eastAsia"/>
                <w:bCs/>
                <w:iCs/>
                <w:sz w:val="24"/>
              </w:rPr>
              <w:t>谢贻辉</w:t>
            </w:r>
            <w:r w:rsidRPr="006B2A22">
              <w:rPr>
                <w:rFonts w:ascii="仿宋_GB2312" w:eastAsia="仿宋_GB2312" w:hint="eastAsia"/>
                <w:bCs/>
                <w:iCs/>
                <w:sz w:val="24"/>
              </w:rPr>
              <w:t>，</w:t>
            </w:r>
            <w:proofErr w:type="gramStart"/>
            <w:r w:rsidRPr="006B2A22">
              <w:rPr>
                <w:rFonts w:ascii="仿宋_GB2312" w:eastAsia="仿宋_GB2312" w:hint="eastAsia"/>
                <w:bCs/>
                <w:iCs/>
                <w:sz w:val="24"/>
              </w:rPr>
              <w:t>天弘基金</w:t>
            </w:r>
            <w:proofErr w:type="gramEnd"/>
            <w:r w:rsidRPr="006B2A22">
              <w:rPr>
                <w:rFonts w:ascii="仿宋_GB2312" w:eastAsia="仿宋_GB2312" w:hint="eastAsia"/>
                <w:bCs/>
                <w:iCs/>
                <w:sz w:val="24"/>
              </w:rPr>
              <w:t>-</w:t>
            </w:r>
            <w:r w:rsidRPr="006B2A22">
              <w:rPr>
                <w:rFonts w:ascii="仿宋_GB2312" w:eastAsia="仿宋_GB2312" w:hint="eastAsia"/>
                <w:bCs/>
                <w:iCs/>
                <w:sz w:val="24"/>
              </w:rPr>
              <w:t>洪明华</w:t>
            </w:r>
            <w:r w:rsidRPr="006B2A22">
              <w:rPr>
                <w:rFonts w:ascii="仿宋_GB2312" w:eastAsia="仿宋_GB2312" w:hint="eastAsia"/>
                <w:bCs/>
                <w:iCs/>
                <w:sz w:val="24"/>
              </w:rPr>
              <w:t>，</w:t>
            </w:r>
            <w:r w:rsidRPr="006B2A22">
              <w:rPr>
                <w:rFonts w:ascii="仿宋_GB2312" w:eastAsia="仿宋_GB2312" w:hint="eastAsia"/>
                <w:bCs/>
                <w:iCs/>
                <w:sz w:val="24"/>
              </w:rPr>
              <w:t>国泰基金</w:t>
            </w:r>
            <w:r w:rsidRPr="006B2A22">
              <w:rPr>
                <w:rFonts w:ascii="仿宋_GB2312" w:eastAsia="仿宋_GB2312" w:hint="eastAsia"/>
                <w:bCs/>
                <w:iCs/>
                <w:sz w:val="24"/>
              </w:rPr>
              <w:t>-</w:t>
            </w:r>
            <w:r w:rsidRPr="006B2A22">
              <w:rPr>
                <w:rFonts w:ascii="仿宋_GB2312" w:eastAsia="仿宋_GB2312" w:hint="eastAsia"/>
                <w:bCs/>
                <w:iCs/>
                <w:sz w:val="24"/>
              </w:rPr>
              <w:t>王浩</w:t>
            </w:r>
            <w:r w:rsidRPr="006B2A22">
              <w:rPr>
                <w:rFonts w:ascii="仿宋_GB2312" w:eastAsia="仿宋_GB2312" w:hint="eastAsia"/>
                <w:bCs/>
                <w:iCs/>
                <w:sz w:val="24"/>
              </w:rPr>
              <w:t>，</w:t>
            </w:r>
            <w:proofErr w:type="gramStart"/>
            <w:r w:rsidRPr="006B2A22">
              <w:rPr>
                <w:rFonts w:ascii="仿宋_GB2312" w:eastAsia="仿宋_GB2312" w:hint="eastAsia"/>
                <w:bCs/>
                <w:iCs/>
                <w:sz w:val="24"/>
              </w:rPr>
              <w:t>泰信基金</w:t>
            </w:r>
            <w:proofErr w:type="gramEnd"/>
            <w:r w:rsidRPr="006B2A22">
              <w:rPr>
                <w:rFonts w:ascii="仿宋_GB2312" w:eastAsia="仿宋_GB2312" w:hint="eastAsia"/>
                <w:bCs/>
                <w:iCs/>
                <w:sz w:val="24"/>
              </w:rPr>
              <w:t>-</w:t>
            </w:r>
            <w:r w:rsidRPr="006B2A22">
              <w:rPr>
                <w:rFonts w:ascii="仿宋_GB2312" w:eastAsia="仿宋_GB2312" w:hint="eastAsia"/>
                <w:bCs/>
                <w:iCs/>
                <w:sz w:val="24"/>
              </w:rPr>
              <w:t>何俊春</w:t>
            </w:r>
            <w:r w:rsidRPr="006B2A22">
              <w:rPr>
                <w:rFonts w:ascii="仿宋_GB2312" w:eastAsia="仿宋_GB2312" w:hint="eastAsia"/>
                <w:bCs/>
                <w:iCs/>
                <w:sz w:val="24"/>
              </w:rPr>
              <w:t>，</w:t>
            </w:r>
            <w:r w:rsidR="006B2A22" w:rsidRPr="00A07DA8">
              <w:rPr>
                <w:rFonts w:ascii="仿宋_GB2312" w:eastAsia="仿宋_GB2312" w:hint="eastAsia"/>
                <w:bCs/>
                <w:iCs/>
                <w:sz w:val="24"/>
              </w:rPr>
              <w:t>博时基金-周磊，南方基金-雷嘉源，</w:t>
            </w:r>
            <w:r w:rsidRPr="006B2A22">
              <w:rPr>
                <w:rFonts w:ascii="仿宋_GB2312" w:eastAsia="仿宋_GB2312" w:hint="eastAsia"/>
                <w:bCs/>
                <w:iCs/>
                <w:sz w:val="24"/>
              </w:rPr>
              <w:t>深圳市中金蓝海资产</w:t>
            </w:r>
            <w:r w:rsidRPr="006B2A22">
              <w:rPr>
                <w:rFonts w:ascii="仿宋_GB2312" w:eastAsia="仿宋_GB2312" w:hint="eastAsia"/>
                <w:bCs/>
                <w:iCs/>
                <w:sz w:val="24"/>
              </w:rPr>
              <w:t>-</w:t>
            </w:r>
            <w:r w:rsidRPr="006B2A22">
              <w:rPr>
                <w:rFonts w:ascii="仿宋_GB2312" w:eastAsia="仿宋_GB2312" w:hint="eastAsia"/>
                <w:bCs/>
                <w:iCs/>
                <w:sz w:val="24"/>
              </w:rPr>
              <w:t>饶莹莹</w:t>
            </w:r>
            <w:r w:rsidRPr="006B2A22">
              <w:rPr>
                <w:rFonts w:ascii="仿宋_GB2312" w:eastAsia="仿宋_GB2312" w:hint="eastAsia"/>
                <w:bCs/>
                <w:iCs/>
                <w:sz w:val="24"/>
              </w:rPr>
              <w:t>，</w:t>
            </w:r>
            <w:r w:rsidRPr="006B2A22">
              <w:rPr>
                <w:rFonts w:ascii="仿宋_GB2312" w:eastAsia="仿宋_GB2312" w:hint="eastAsia"/>
                <w:bCs/>
                <w:iCs/>
                <w:sz w:val="24"/>
              </w:rPr>
              <w:t>一川资本</w:t>
            </w:r>
            <w:r w:rsidRPr="006B2A22">
              <w:rPr>
                <w:rFonts w:ascii="仿宋_GB2312" w:eastAsia="仿宋_GB2312" w:hint="eastAsia"/>
                <w:bCs/>
                <w:iCs/>
                <w:sz w:val="24"/>
              </w:rPr>
              <w:t>-</w:t>
            </w:r>
            <w:r w:rsidRPr="006B2A22">
              <w:rPr>
                <w:rFonts w:ascii="仿宋_GB2312" w:eastAsia="仿宋_GB2312" w:hint="eastAsia"/>
                <w:bCs/>
                <w:iCs/>
                <w:sz w:val="24"/>
              </w:rPr>
              <w:t>徐敏</w:t>
            </w:r>
            <w:r w:rsidRPr="006B2A22">
              <w:rPr>
                <w:rFonts w:ascii="仿宋_GB2312" w:eastAsia="仿宋_GB2312" w:hint="eastAsia"/>
                <w:bCs/>
                <w:iCs/>
                <w:sz w:val="24"/>
              </w:rPr>
              <w:t>，</w:t>
            </w:r>
            <w:r w:rsidRPr="006B2A22">
              <w:rPr>
                <w:rFonts w:ascii="仿宋_GB2312" w:eastAsia="仿宋_GB2312" w:hint="eastAsia"/>
                <w:bCs/>
                <w:iCs/>
                <w:sz w:val="24"/>
              </w:rPr>
              <w:t>杭州</w:t>
            </w:r>
            <w:proofErr w:type="gramStart"/>
            <w:r w:rsidRPr="006B2A22">
              <w:rPr>
                <w:rFonts w:ascii="仿宋_GB2312" w:eastAsia="仿宋_GB2312" w:hint="eastAsia"/>
                <w:bCs/>
                <w:iCs/>
                <w:sz w:val="24"/>
              </w:rPr>
              <w:t>青士投资</w:t>
            </w:r>
            <w:proofErr w:type="gramEnd"/>
            <w:r w:rsidRPr="006B2A22">
              <w:rPr>
                <w:rFonts w:ascii="仿宋_GB2312" w:eastAsia="仿宋_GB2312" w:hint="eastAsia"/>
                <w:bCs/>
                <w:iCs/>
                <w:sz w:val="24"/>
              </w:rPr>
              <w:t>-</w:t>
            </w:r>
            <w:r w:rsidRPr="006B2A22">
              <w:rPr>
                <w:rFonts w:ascii="仿宋_GB2312" w:eastAsia="仿宋_GB2312" w:hint="eastAsia"/>
                <w:bCs/>
                <w:iCs/>
                <w:sz w:val="24"/>
              </w:rPr>
              <w:t>吴嘉诚</w:t>
            </w:r>
            <w:r w:rsidRPr="006B2A22">
              <w:rPr>
                <w:rFonts w:ascii="仿宋_GB2312" w:eastAsia="仿宋_GB2312" w:hint="eastAsia"/>
                <w:bCs/>
                <w:iCs/>
                <w:sz w:val="24"/>
              </w:rPr>
              <w:t>，</w:t>
            </w:r>
            <w:r w:rsidRPr="006B2A22">
              <w:rPr>
                <w:rFonts w:ascii="仿宋_GB2312" w:eastAsia="仿宋_GB2312" w:hint="eastAsia"/>
                <w:bCs/>
                <w:iCs/>
                <w:sz w:val="24"/>
              </w:rPr>
              <w:t>三井住友资产</w:t>
            </w:r>
            <w:r w:rsidRPr="006B2A22">
              <w:rPr>
                <w:rFonts w:ascii="仿宋_GB2312" w:eastAsia="仿宋_GB2312" w:hint="eastAsia"/>
                <w:bCs/>
                <w:iCs/>
                <w:sz w:val="24"/>
              </w:rPr>
              <w:t>-</w:t>
            </w:r>
            <w:r w:rsidRPr="006B2A22">
              <w:rPr>
                <w:rFonts w:ascii="仿宋_GB2312" w:eastAsia="仿宋_GB2312" w:hint="eastAsia"/>
                <w:bCs/>
                <w:iCs/>
                <w:sz w:val="24"/>
              </w:rPr>
              <w:t>胡雯</w:t>
            </w:r>
            <w:proofErr w:type="gramStart"/>
            <w:r w:rsidRPr="006B2A22">
              <w:rPr>
                <w:rFonts w:ascii="仿宋_GB2312" w:eastAsia="仿宋_GB2312" w:hint="eastAsia"/>
                <w:bCs/>
                <w:iCs/>
                <w:sz w:val="24"/>
              </w:rPr>
              <w:t>矜</w:t>
            </w:r>
            <w:proofErr w:type="gramEnd"/>
            <w:r w:rsidRPr="006B2A22">
              <w:rPr>
                <w:rFonts w:ascii="仿宋_GB2312" w:eastAsia="仿宋_GB2312" w:hint="eastAsia"/>
                <w:bCs/>
                <w:iCs/>
                <w:sz w:val="24"/>
              </w:rPr>
              <w:t>，</w:t>
            </w:r>
            <w:proofErr w:type="gramStart"/>
            <w:r w:rsidRPr="006B2A22">
              <w:rPr>
                <w:rFonts w:ascii="仿宋_GB2312" w:eastAsia="仿宋_GB2312" w:hint="eastAsia"/>
                <w:bCs/>
                <w:iCs/>
                <w:sz w:val="24"/>
              </w:rPr>
              <w:t>浙商证券</w:t>
            </w:r>
            <w:proofErr w:type="gramEnd"/>
            <w:r w:rsidRPr="006B2A22">
              <w:rPr>
                <w:rFonts w:ascii="仿宋_GB2312" w:eastAsia="仿宋_GB2312" w:hint="eastAsia"/>
                <w:bCs/>
                <w:iCs/>
                <w:sz w:val="24"/>
              </w:rPr>
              <w:t>-</w:t>
            </w:r>
            <w:r w:rsidRPr="006B2A22">
              <w:rPr>
                <w:rFonts w:ascii="仿宋_GB2312" w:eastAsia="仿宋_GB2312" w:hint="eastAsia"/>
                <w:bCs/>
                <w:iCs/>
                <w:sz w:val="24"/>
              </w:rPr>
              <w:t>翁晋</w:t>
            </w:r>
            <w:r w:rsidRPr="001F5717">
              <w:rPr>
                <w:rFonts w:ascii="微软雅黑" w:eastAsia="微软雅黑" w:hAnsi="微软雅黑" w:cs="微软雅黑" w:hint="eastAsia"/>
                <w:bCs/>
                <w:iCs/>
                <w:sz w:val="24"/>
              </w:rPr>
              <w:t>翀</w:t>
            </w:r>
            <w:r w:rsidRPr="006B2A22">
              <w:rPr>
                <w:rFonts w:ascii="仿宋_GB2312" w:eastAsia="仿宋_GB2312" w:hint="eastAsia"/>
                <w:bCs/>
                <w:iCs/>
                <w:sz w:val="24"/>
              </w:rPr>
              <w:t>，</w:t>
            </w:r>
            <w:r w:rsidRPr="006B2A22">
              <w:rPr>
                <w:rFonts w:ascii="仿宋_GB2312" w:eastAsia="仿宋_GB2312" w:hint="eastAsia"/>
                <w:bCs/>
                <w:iCs/>
                <w:sz w:val="24"/>
              </w:rPr>
              <w:t>平安资产</w:t>
            </w:r>
            <w:r w:rsidRPr="006B2A22">
              <w:rPr>
                <w:rFonts w:ascii="仿宋_GB2312" w:eastAsia="仿宋_GB2312" w:hint="eastAsia"/>
                <w:bCs/>
                <w:iCs/>
                <w:sz w:val="24"/>
              </w:rPr>
              <w:t>-</w:t>
            </w:r>
            <w:r w:rsidRPr="006B2A22">
              <w:rPr>
                <w:rFonts w:ascii="仿宋_GB2312" w:eastAsia="仿宋_GB2312" w:hint="eastAsia"/>
                <w:bCs/>
                <w:iCs/>
                <w:sz w:val="24"/>
              </w:rPr>
              <w:t>杨淋</w:t>
            </w:r>
            <w:proofErr w:type="gramStart"/>
            <w:r w:rsidRPr="006B2A22">
              <w:rPr>
                <w:rFonts w:ascii="仿宋_GB2312" w:eastAsia="仿宋_GB2312" w:hint="eastAsia"/>
                <w:bCs/>
                <w:iCs/>
                <w:sz w:val="24"/>
              </w:rPr>
              <w:t>滟</w:t>
            </w:r>
            <w:proofErr w:type="gramEnd"/>
            <w:r w:rsidRPr="006B2A22">
              <w:rPr>
                <w:rFonts w:ascii="仿宋_GB2312" w:eastAsia="仿宋_GB2312" w:hint="eastAsia"/>
                <w:bCs/>
                <w:iCs/>
                <w:sz w:val="24"/>
              </w:rPr>
              <w:t>，</w:t>
            </w:r>
            <w:r w:rsidRPr="006B2A22">
              <w:rPr>
                <w:rFonts w:ascii="仿宋_GB2312" w:eastAsia="仿宋_GB2312" w:hint="eastAsia"/>
                <w:bCs/>
                <w:iCs/>
                <w:sz w:val="24"/>
              </w:rPr>
              <w:t>西藏合众易晟投资</w:t>
            </w:r>
            <w:r w:rsidRPr="006B2A22">
              <w:rPr>
                <w:rFonts w:ascii="仿宋_GB2312" w:eastAsia="仿宋_GB2312" w:hint="eastAsia"/>
                <w:bCs/>
                <w:iCs/>
                <w:sz w:val="24"/>
              </w:rPr>
              <w:t>-</w:t>
            </w:r>
            <w:r w:rsidRPr="006B2A22">
              <w:rPr>
                <w:rFonts w:ascii="仿宋_GB2312" w:eastAsia="仿宋_GB2312" w:hint="eastAsia"/>
                <w:bCs/>
                <w:iCs/>
                <w:sz w:val="24"/>
              </w:rPr>
              <w:t>庞宇铭</w:t>
            </w:r>
            <w:r w:rsidRPr="006B2A22">
              <w:rPr>
                <w:rFonts w:ascii="仿宋_GB2312" w:eastAsia="仿宋_GB2312" w:hint="eastAsia"/>
                <w:bCs/>
                <w:iCs/>
                <w:sz w:val="24"/>
              </w:rPr>
              <w:t>，</w:t>
            </w:r>
            <w:r w:rsidRPr="006B2A22">
              <w:rPr>
                <w:rFonts w:ascii="仿宋_GB2312" w:eastAsia="仿宋_GB2312" w:hint="eastAsia"/>
                <w:bCs/>
                <w:iCs/>
                <w:sz w:val="24"/>
              </w:rPr>
              <w:t>进门财经</w:t>
            </w:r>
            <w:r w:rsidRPr="006B2A22">
              <w:rPr>
                <w:rFonts w:ascii="仿宋_GB2312" w:eastAsia="仿宋_GB2312" w:hint="eastAsia"/>
                <w:bCs/>
                <w:iCs/>
                <w:sz w:val="24"/>
              </w:rPr>
              <w:t>-</w:t>
            </w:r>
            <w:r w:rsidRPr="006B2A22">
              <w:rPr>
                <w:rFonts w:ascii="仿宋_GB2312" w:eastAsia="仿宋_GB2312" w:hint="eastAsia"/>
                <w:bCs/>
                <w:iCs/>
                <w:sz w:val="24"/>
              </w:rPr>
              <w:t>林曼莎</w:t>
            </w:r>
            <w:r w:rsidRPr="006B2A22">
              <w:rPr>
                <w:rFonts w:ascii="仿宋_GB2312" w:eastAsia="仿宋_GB2312" w:hint="eastAsia"/>
                <w:bCs/>
                <w:iCs/>
                <w:sz w:val="24"/>
              </w:rPr>
              <w:t>，</w:t>
            </w:r>
            <w:r w:rsidRPr="006B2A22">
              <w:rPr>
                <w:rFonts w:ascii="仿宋_GB2312" w:eastAsia="仿宋_GB2312" w:hint="eastAsia"/>
                <w:bCs/>
                <w:iCs/>
                <w:sz w:val="24"/>
              </w:rPr>
              <w:t>繁星资本</w:t>
            </w:r>
            <w:r w:rsidRPr="006B2A22">
              <w:rPr>
                <w:rFonts w:ascii="仿宋_GB2312" w:eastAsia="仿宋_GB2312" w:hint="eastAsia"/>
                <w:bCs/>
                <w:iCs/>
                <w:sz w:val="24"/>
              </w:rPr>
              <w:t>-</w:t>
            </w:r>
            <w:r w:rsidRPr="006B2A22">
              <w:rPr>
                <w:rFonts w:ascii="仿宋_GB2312" w:eastAsia="仿宋_GB2312" w:hint="eastAsia"/>
                <w:bCs/>
                <w:iCs/>
                <w:sz w:val="24"/>
              </w:rPr>
              <w:t>刘钰</w:t>
            </w:r>
            <w:r w:rsidRPr="006B2A22">
              <w:rPr>
                <w:rFonts w:ascii="仿宋_GB2312" w:eastAsia="仿宋_GB2312" w:hint="eastAsia"/>
                <w:bCs/>
                <w:iCs/>
                <w:sz w:val="24"/>
              </w:rPr>
              <w:t>，</w:t>
            </w:r>
            <w:r w:rsidRPr="006B2A22">
              <w:rPr>
                <w:rFonts w:ascii="仿宋_GB2312" w:eastAsia="仿宋_GB2312" w:hint="eastAsia"/>
                <w:bCs/>
                <w:iCs/>
                <w:sz w:val="24"/>
              </w:rPr>
              <w:t>工商银行</w:t>
            </w:r>
            <w:r w:rsidRPr="006B2A22">
              <w:rPr>
                <w:rFonts w:ascii="仿宋_GB2312" w:eastAsia="仿宋_GB2312" w:hint="eastAsia"/>
                <w:bCs/>
                <w:iCs/>
                <w:sz w:val="24"/>
              </w:rPr>
              <w:t>-</w:t>
            </w:r>
            <w:r w:rsidRPr="006B2A22">
              <w:rPr>
                <w:rFonts w:ascii="仿宋_GB2312" w:eastAsia="仿宋_GB2312" w:hint="eastAsia"/>
                <w:bCs/>
                <w:iCs/>
                <w:sz w:val="24"/>
              </w:rPr>
              <w:t>贺广勋</w:t>
            </w:r>
            <w:r w:rsidRPr="006B2A22">
              <w:rPr>
                <w:rFonts w:ascii="仿宋_GB2312" w:eastAsia="仿宋_GB2312" w:hint="eastAsia"/>
                <w:bCs/>
                <w:iCs/>
                <w:sz w:val="24"/>
              </w:rPr>
              <w:t>，</w:t>
            </w:r>
            <w:r w:rsidRPr="006B2A22">
              <w:rPr>
                <w:rFonts w:ascii="仿宋_GB2312" w:eastAsia="仿宋_GB2312" w:hint="eastAsia"/>
                <w:bCs/>
                <w:iCs/>
                <w:sz w:val="24"/>
              </w:rPr>
              <w:t>西部利得基金</w:t>
            </w:r>
            <w:r w:rsidRPr="006B2A22">
              <w:rPr>
                <w:rFonts w:ascii="仿宋_GB2312" w:eastAsia="仿宋_GB2312" w:hint="eastAsia"/>
                <w:bCs/>
                <w:iCs/>
                <w:sz w:val="24"/>
              </w:rPr>
              <w:t>-</w:t>
            </w:r>
            <w:r w:rsidRPr="006B2A22">
              <w:rPr>
                <w:rFonts w:ascii="仿宋_GB2312" w:eastAsia="仿宋_GB2312" w:hint="eastAsia"/>
                <w:bCs/>
                <w:iCs/>
                <w:sz w:val="24"/>
              </w:rPr>
              <w:t>何东</w:t>
            </w:r>
            <w:r w:rsidRPr="006B2A22">
              <w:rPr>
                <w:rFonts w:ascii="仿宋_GB2312" w:eastAsia="仿宋_GB2312" w:hint="eastAsia"/>
                <w:bCs/>
                <w:iCs/>
                <w:sz w:val="24"/>
              </w:rPr>
              <w:t>，</w:t>
            </w:r>
            <w:r w:rsidRPr="006B2A22">
              <w:rPr>
                <w:rFonts w:ascii="仿宋_GB2312" w:eastAsia="仿宋_GB2312" w:hint="eastAsia"/>
                <w:bCs/>
                <w:iCs/>
                <w:sz w:val="24"/>
              </w:rPr>
              <w:t>广东宝新资产</w:t>
            </w:r>
            <w:r w:rsidRPr="006B2A22">
              <w:rPr>
                <w:rFonts w:ascii="仿宋_GB2312" w:eastAsia="仿宋_GB2312" w:hint="eastAsia"/>
                <w:bCs/>
                <w:iCs/>
                <w:sz w:val="24"/>
              </w:rPr>
              <w:t>-</w:t>
            </w:r>
            <w:r w:rsidR="006B2A22" w:rsidRPr="006B2A22">
              <w:rPr>
                <w:rFonts w:ascii="仿宋_GB2312" w:eastAsia="仿宋_GB2312" w:hint="eastAsia"/>
                <w:bCs/>
                <w:iCs/>
                <w:sz w:val="24"/>
              </w:rPr>
              <w:t>闫鸣</w:t>
            </w:r>
            <w:r w:rsidR="006B2A22">
              <w:rPr>
                <w:rFonts w:ascii="仿宋_GB2312" w:eastAsia="仿宋_GB2312" w:hint="eastAsia"/>
                <w:bCs/>
                <w:iCs/>
                <w:sz w:val="24"/>
              </w:rPr>
              <w:t>，</w:t>
            </w:r>
            <w:r w:rsidR="006B2A22" w:rsidRPr="006B2A22">
              <w:rPr>
                <w:rFonts w:ascii="仿宋_GB2312" w:eastAsia="仿宋_GB2312" w:hint="eastAsia"/>
                <w:bCs/>
                <w:iCs/>
                <w:sz w:val="24"/>
              </w:rPr>
              <w:t>珠海横琴</w:t>
            </w:r>
            <w:proofErr w:type="gramStart"/>
            <w:r w:rsidR="006B2A22" w:rsidRPr="006B2A22">
              <w:rPr>
                <w:rFonts w:ascii="仿宋_GB2312" w:eastAsia="仿宋_GB2312" w:hint="eastAsia"/>
                <w:bCs/>
                <w:iCs/>
                <w:sz w:val="24"/>
              </w:rPr>
              <w:t>恒</w:t>
            </w:r>
            <w:proofErr w:type="gramEnd"/>
            <w:r w:rsidR="006B2A22" w:rsidRPr="006B2A22">
              <w:rPr>
                <w:rFonts w:ascii="仿宋_GB2312" w:eastAsia="仿宋_GB2312" w:hint="eastAsia"/>
                <w:bCs/>
                <w:iCs/>
                <w:sz w:val="24"/>
              </w:rPr>
              <w:t>达凯信资产</w:t>
            </w:r>
            <w:r w:rsidR="006B2A22">
              <w:rPr>
                <w:rFonts w:ascii="仿宋_GB2312" w:eastAsia="仿宋_GB2312" w:hint="eastAsia"/>
                <w:bCs/>
                <w:iCs/>
                <w:sz w:val="24"/>
              </w:rPr>
              <w:t>-</w:t>
            </w:r>
            <w:r w:rsidRPr="006B2A22">
              <w:rPr>
                <w:rFonts w:ascii="仿宋_GB2312" w:eastAsia="仿宋_GB2312" w:hint="eastAsia"/>
                <w:bCs/>
                <w:iCs/>
                <w:sz w:val="24"/>
              </w:rPr>
              <w:t>李鑫楠</w:t>
            </w:r>
            <w:r w:rsidRPr="006B2A22">
              <w:rPr>
                <w:rFonts w:ascii="仿宋_GB2312" w:eastAsia="仿宋_GB2312" w:hint="eastAsia"/>
                <w:bCs/>
                <w:iCs/>
                <w:sz w:val="24"/>
              </w:rPr>
              <w:t>，</w:t>
            </w:r>
            <w:proofErr w:type="gramStart"/>
            <w:r w:rsidRPr="006B2A22">
              <w:rPr>
                <w:rFonts w:ascii="仿宋_GB2312" w:eastAsia="仿宋_GB2312" w:hint="eastAsia"/>
                <w:bCs/>
                <w:iCs/>
                <w:sz w:val="24"/>
              </w:rPr>
              <w:t>景泰利</w:t>
            </w:r>
            <w:proofErr w:type="gramEnd"/>
            <w:r w:rsidRPr="006B2A22">
              <w:rPr>
                <w:rFonts w:ascii="仿宋_GB2312" w:eastAsia="仿宋_GB2312" w:hint="eastAsia"/>
                <w:bCs/>
                <w:iCs/>
                <w:sz w:val="24"/>
              </w:rPr>
              <w:t>丰</w:t>
            </w:r>
            <w:r w:rsidRPr="006B2A22">
              <w:rPr>
                <w:rFonts w:ascii="仿宋_GB2312" w:eastAsia="仿宋_GB2312" w:hint="eastAsia"/>
                <w:bCs/>
                <w:iCs/>
                <w:sz w:val="24"/>
              </w:rPr>
              <w:t>-</w:t>
            </w:r>
            <w:r w:rsidRPr="006B2A22">
              <w:rPr>
                <w:rFonts w:ascii="仿宋_GB2312" w:eastAsia="仿宋_GB2312" w:hint="eastAsia"/>
                <w:bCs/>
                <w:iCs/>
                <w:sz w:val="24"/>
              </w:rPr>
              <w:t>刘</w:t>
            </w:r>
            <w:r w:rsidRPr="001F5717">
              <w:rPr>
                <w:rFonts w:ascii="微软雅黑" w:eastAsia="微软雅黑" w:hAnsi="微软雅黑" w:cs="微软雅黑" w:hint="eastAsia"/>
                <w:bCs/>
                <w:iCs/>
                <w:sz w:val="24"/>
              </w:rPr>
              <w:t>虓</w:t>
            </w:r>
            <w:proofErr w:type="gramStart"/>
            <w:r w:rsidRPr="001F5717">
              <w:rPr>
                <w:rFonts w:ascii="微软雅黑" w:eastAsia="微软雅黑" w:hAnsi="微软雅黑" w:cs="微软雅黑" w:hint="eastAsia"/>
                <w:bCs/>
                <w:iCs/>
                <w:sz w:val="24"/>
              </w:rPr>
              <w:t>虓</w:t>
            </w:r>
            <w:proofErr w:type="gramEnd"/>
            <w:r w:rsidRPr="006B2A22">
              <w:rPr>
                <w:rFonts w:ascii="仿宋_GB2312" w:eastAsia="仿宋_GB2312" w:hint="eastAsia"/>
                <w:bCs/>
                <w:iCs/>
                <w:sz w:val="24"/>
              </w:rPr>
              <w:t>，</w:t>
            </w:r>
            <w:proofErr w:type="gramStart"/>
            <w:r w:rsidRPr="006B2A22">
              <w:rPr>
                <w:rFonts w:ascii="仿宋_GB2312" w:eastAsia="仿宋_GB2312" w:hint="eastAsia"/>
                <w:bCs/>
                <w:iCs/>
                <w:sz w:val="24"/>
              </w:rPr>
              <w:t>巽升资产</w:t>
            </w:r>
            <w:proofErr w:type="gramEnd"/>
            <w:r w:rsidRPr="006B2A22">
              <w:rPr>
                <w:rFonts w:ascii="仿宋_GB2312" w:eastAsia="仿宋_GB2312" w:hint="eastAsia"/>
                <w:bCs/>
                <w:iCs/>
                <w:sz w:val="24"/>
              </w:rPr>
              <w:t>-</w:t>
            </w:r>
            <w:r w:rsidRPr="006B2A22">
              <w:rPr>
                <w:rFonts w:ascii="仿宋_GB2312" w:eastAsia="仿宋_GB2312" w:hint="eastAsia"/>
                <w:bCs/>
                <w:iCs/>
                <w:sz w:val="24"/>
              </w:rPr>
              <w:t>王思丹</w:t>
            </w:r>
            <w:r w:rsidRPr="006B2A22">
              <w:rPr>
                <w:rFonts w:ascii="仿宋_GB2312" w:eastAsia="仿宋_GB2312" w:hint="eastAsia"/>
                <w:bCs/>
                <w:iCs/>
                <w:sz w:val="24"/>
              </w:rPr>
              <w:t>，</w:t>
            </w:r>
            <w:r w:rsidRPr="006B2A22">
              <w:rPr>
                <w:rFonts w:ascii="仿宋_GB2312" w:eastAsia="仿宋_GB2312" w:hint="eastAsia"/>
                <w:bCs/>
                <w:iCs/>
                <w:sz w:val="24"/>
              </w:rPr>
              <w:t>陕西关</w:t>
            </w:r>
            <w:proofErr w:type="gramStart"/>
            <w:r w:rsidRPr="006B2A22">
              <w:rPr>
                <w:rFonts w:ascii="仿宋_GB2312" w:eastAsia="仿宋_GB2312" w:hint="eastAsia"/>
                <w:bCs/>
                <w:iCs/>
                <w:sz w:val="24"/>
              </w:rPr>
              <w:t>天资本</w:t>
            </w:r>
            <w:proofErr w:type="gramEnd"/>
            <w:r w:rsidRPr="006B2A22">
              <w:rPr>
                <w:rFonts w:ascii="仿宋_GB2312" w:eastAsia="仿宋_GB2312" w:hint="eastAsia"/>
                <w:bCs/>
                <w:iCs/>
                <w:sz w:val="24"/>
              </w:rPr>
              <w:t>-</w:t>
            </w:r>
            <w:r w:rsidRPr="006B2A22">
              <w:rPr>
                <w:rFonts w:ascii="仿宋_GB2312" w:eastAsia="仿宋_GB2312" w:hint="eastAsia"/>
                <w:bCs/>
                <w:iCs/>
                <w:sz w:val="24"/>
              </w:rPr>
              <w:t>刘</w:t>
            </w:r>
            <w:r w:rsidR="006B2A22">
              <w:rPr>
                <w:rFonts w:ascii="微软雅黑" w:eastAsia="微软雅黑" w:hAnsi="微软雅黑" w:cs="微软雅黑" w:hint="eastAsia"/>
                <w:bCs/>
                <w:iCs/>
                <w:sz w:val="24"/>
              </w:rPr>
              <w:t>珅，</w:t>
            </w:r>
            <w:r w:rsidR="006B2A22" w:rsidRPr="00A07DA8">
              <w:rPr>
                <w:rFonts w:ascii="仿宋_GB2312" w:eastAsia="仿宋_GB2312" w:hint="eastAsia"/>
                <w:bCs/>
                <w:iCs/>
                <w:sz w:val="24"/>
              </w:rPr>
              <w:t>金太阳投资-董浩强，光大证券-孔蓉、王凯、俞岚</w:t>
            </w:r>
          </w:p>
        </w:tc>
      </w:tr>
      <w:tr w:rsidR="00FA6766" w:rsidRPr="006E168D" w14:paraId="1F8AB4F8" w14:textId="77777777">
        <w:tc>
          <w:tcPr>
            <w:tcW w:w="1908" w:type="dxa"/>
            <w:tcBorders>
              <w:top w:val="single" w:sz="4" w:space="0" w:color="auto"/>
              <w:left w:val="single" w:sz="4" w:space="0" w:color="auto"/>
              <w:bottom w:val="single" w:sz="4" w:space="0" w:color="auto"/>
              <w:right w:val="single" w:sz="4" w:space="0" w:color="auto"/>
            </w:tcBorders>
            <w:vAlign w:val="center"/>
          </w:tcPr>
          <w:p w14:paraId="34AA0029" w14:textId="77777777" w:rsidR="00FA6766" w:rsidRPr="006E168D" w:rsidRDefault="0091516E">
            <w:pPr>
              <w:spacing w:line="360" w:lineRule="auto"/>
              <w:jc w:val="left"/>
              <w:rPr>
                <w:rFonts w:eastAsia="仿宋_GB2312"/>
                <w:bCs/>
                <w:iCs/>
                <w:sz w:val="24"/>
              </w:rPr>
            </w:pPr>
            <w:r w:rsidRPr="006E168D">
              <w:rPr>
                <w:rFonts w:eastAsia="仿宋_GB2312" w:hint="eastAsia"/>
                <w:bCs/>
                <w:iCs/>
                <w:sz w:val="24"/>
              </w:rPr>
              <w:t>会议日期</w:t>
            </w:r>
          </w:p>
        </w:tc>
        <w:tc>
          <w:tcPr>
            <w:tcW w:w="6614" w:type="dxa"/>
            <w:tcBorders>
              <w:top w:val="single" w:sz="4" w:space="0" w:color="auto"/>
              <w:left w:val="single" w:sz="4" w:space="0" w:color="auto"/>
              <w:bottom w:val="single" w:sz="4" w:space="0" w:color="auto"/>
              <w:right w:val="single" w:sz="4" w:space="0" w:color="auto"/>
            </w:tcBorders>
            <w:vAlign w:val="center"/>
          </w:tcPr>
          <w:p w14:paraId="78D5076C" w14:textId="77777777" w:rsidR="00FA6766" w:rsidRPr="006E168D" w:rsidRDefault="0091516E">
            <w:pPr>
              <w:spacing w:line="360" w:lineRule="auto"/>
              <w:jc w:val="left"/>
              <w:rPr>
                <w:rFonts w:eastAsia="仿宋_GB2312"/>
                <w:bCs/>
                <w:iCs/>
                <w:sz w:val="24"/>
              </w:rPr>
            </w:pPr>
            <w:r w:rsidRPr="006E168D">
              <w:rPr>
                <w:rFonts w:eastAsia="仿宋_GB2312" w:hint="eastAsia"/>
                <w:bCs/>
                <w:iCs/>
                <w:sz w:val="24"/>
              </w:rPr>
              <w:t>20</w:t>
            </w:r>
            <w:r w:rsidRPr="006E168D">
              <w:rPr>
                <w:rFonts w:eastAsia="仿宋_GB2312"/>
                <w:bCs/>
                <w:iCs/>
                <w:sz w:val="24"/>
              </w:rPr>
              <w:t>20</w:t>
            </w:r>
            <w:r w:rsidRPr="006E168D">
              <w:rPr>
                <w:rFonts w:eastAsia="仿宋_GB2312" w:hint="eastAsia"/>
                <w:bCs/>
                <w:iCs/>
                <w:sz w:val="24"/>
              </w:rPr>
              <w:t>年</w:t>
            </w:r>
            <w:r w:rsidRPr="006E168D">
              <w:rPr>
                <w:rFonts w:eastAsia="仿宋_GB2312"/>
                <w:bCs/>
                <w:iCs/>
                <w:sz w:val="24"/>
              </w:rPr>
              <w:t>9</w:t>
            </w:r>
            <w:r w:rsidRPr="006E168D">
              <w:rPr>
                <w:rFonts w:eastAsia="仿宋_GB2312" w:hint="eastAsia"/>
                <w:bCs/>
                <w:iCs/>
                <w:sz w:val="24"/>
              </w:rPr>
              <w:t>月</w:t>
            </w:r>
            <w:r w:rsidRPr="006E168D">
              <w:rPr>
                <w:rFonts w:eastAsia="仿宋_GB2312"/>
                <w:bCs/>
                <w:iCs/>
                <w:sz w:val="24"/>
              </w:rPr>
              <w:t>9</w:t>
            </w:r>
            <w:r w:rsidRPr="006E168D">
              <w:rPr>
                <w:rFonts w:eastAsia="仿宋_GB2312" w:hint="eastAsia"/>
                <w:bCs/>
                <w:iCs/>
                <w:sz w:val="24"/>
              </w:rPr>
              <w:t>日</w:t>
            </w:r>
          </w:p>
        </w:tc>
      </w:tr>
      <w:tr w:rsidR="00FA6766" w:rsidRPr="006E168D" w14:paraId="2BA454C5" w14:textId="77777777">
        <w:trPr>
          <w:trHeight w:val="337"/>
        </w:trPr>
        <w:tc>
          <w:tcPr>
            <w:tcW w:w="1908" w:type="dxa"/>
            <w:tcBorders>
              <w:top w:val="single" w:sz="4" w:space="0" w:color="auto"/>
              <w:left w:val="single" w:sz="4" w:space="0" w:color="auto"/>
              <w:bottom w:val="single" w:sz="4" w:space="0" w:color="auto"/>
              <w:right w:val="single" w:sz="4" w:space="0" w:color="auto"/>
            </w:tcBorders>
            <w:vAlign w:val="center"/>
          </w:tcPr>
          <w:p w14:paraId="274D55F4" w14:textId="77777777" w:rsidR="00FA6766" w:rsidRPr="006E168D" w:rsidRDefault="0091516E">
            <w:pPr>
              <w:spacing w:line="360" w:lineRule="auto"/>
              <w:jc w:val="left"/>
              <w:rPr>
                <w:rFonts w:eastAsia="仿宋_GB2312"/>
                <w:bCs/>
                <w:iCs/>
                <w:sz w:val="24"/>
              </w:rPr>
            </w:pPr>
            <w:r w:rsidRPr="006E168D">
              <w:rPr>
                <w:rFonts w:eastAsia="仿宋_GB2312" w:hint="eastAsia"/>
                <w:bCs/>
                <w:iCs/>
                <w:sz w:val="24"/>
              </w:rPr>
              <w:t>会议地点</w:t>
            </w:r>
          </w:p>
        </w:tc>
        <w:tc>
          <w:tcPr>
            <w:tcW w:w="6614" w:type="dxa"/>
            <w:tcBorders>
              <w:top w:val="single" w:sz="4" w:space="0" w:color="auto"/>
              <w:left w:val="single" w:sz="4" w:space="0" w:color="auto"/>
              <w:bottom w:val="single" w:sz="4" w:space="0" w:color="auto"/>
              <w:right w:val="single" w:sz="4" w:space="0" w:color="auto"/>
            </w:tcBorders>
            <w:vAlign w:val="center"/>
          </w:tcPr>
          <w:p w14:paraId="5CE72C88" w14:textId="77777777" w:rsidR="00FA6766" w:rsidRPr="006E168D" w:rsidRDefault="0091516E">
            <w:pPr>
              <w:spacing w:line="360" w:lineRule="auto"/>
              <w:jc w:val="left"/>
              <w:rPr>
                <w:rFonts w:eastAsia="仿宋_GB2312"/>
                <w:bCs/>
                <w:iCs/>
                <w:sz w:val="24"/>
              </w:rPr>
            </w:pPr>
            <w:r w:rsidRPr="006E168D">
              <w:rPr>
                <w:rFonts w:eastAsia="仿宋_GB2312" w:hint="eastAsia"/>
                <w:bCs/>
                <w:iCs/>
                <w:sz w:val="24"/>
              </w:rPr>
              <w:t>浙江金科文化产业股份有限公司</w:t>
            </w:r>
          </w:p>
        </w:tc>
      </w:tr>
      <w:tr w:rsidR="00FA6766" w:rsidRPr="006E168D" w14:paraId="562A6E76" w14:textId="77777777">
        <w:trPr>
          <w:trHeight w:val="940"/>
        </w:trPr>
        <w:tc>
          <w:tcPr>
            <w:tcW w:w="1908" w:type="dxa"/>
            <w:tcBorders>
              <w:top w:val="single" w:sz="4" w:space="0" w:color="auto"/>
              <w:left w:val="single" w:sz="4" w:space="0" w:color="auto"/>
              <w:bottom w:val="single" w:sz="4" w:space="0" w:color="auto"/>
              <w:right w:val="single" w:sz="4" w:space="0" w:color="auto"/>
            </w:tcBorders>
            <w:vAlign w:val="center"/>
          </w:tcPr>
          <w:p w14:paraId="5A54CA9A" w14:textId="77777777" w:rsidR="00FA6766" w:rsidRPr="006E168D" w:rsidRDefault="0091516E">
            <w:pPr>
              <w:spacing w:line="360" w:lineRule="auto"/>
              <w:rPr>
                <w:rFonts w:eastAsia="仿宋_GB2312"/>
                <w:bCs/>
                <w:iCs/>
                <w:sz w:val="24"/>
              </w:rPr>
            </w:pPr>
            <w:r w:rsidRPr="006E168D">
              <w:rPr>
                <w:rFonts w:eastAsia="仿宋_GB2312" w:hint="eastAsia"/>
                <w:bCs/>
                <w:iCs/>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01ED6944" w14:textId="77777777" w:rsidR="00FA6766" w:rsidRPr="006E168D" w:rsidRDefault="0091516E">
            <w:pPr>
              <w:spacing w:line="360" w:lineRule="auto"/>
              <w:rPr>
                <w:rFonts w:eastAsia="仿宋_GB2312"/>
                <w:bCs/>
                <w:iCs/>
                <w:color w:val="000000"/>
                <w:sz w:val="24"/>
              </w:rPr>
            </w:pPr>
            <w:r w:rsidRPr="006E168D">
              <w:rPr>
                <w:rFonts w:eastAsia="仿宋_GB2312" w:hint="eastAsia"/>
                <w:bCs/>
                <w:iCs/>
                <w:color w:val="000000"/>
                <w:sz w:val="24"/>
              </w:rPr>
              <w:t>董事会秘书</w:t>
            </w:r>
            <w:r w:rsidRPr="006E168D">
              <w:rPr>
                <w:rFonts w:eastAsia="仿宋_GB2312" w:hint="eastAsia"/>
                <w:bCs/>
                <w:iCs/>
                <w:color w:val="000000"/>
                <w:sz w:val="24"/>
              </w:rPr>
              <w:t xml:space="preserve"> </w:t>
            </w:r>
            <w:r w:rsidRPr="006E168D">
              <w:rPr>
                <w:rFonts w:eastAsia="仿宋_GB2312" w:hint="eastAsia"/>
                <w:bCs/>
                <w:iCs/>
                <w:color w:val="000000"/>
                <w:sz w:val="24"/>
              </w:rPr>
              <w:t>胡斐</w:t>
            </w:r>
          </w:p>
          <w:p w14:paraId="0BEBF7B9" w14:textId="77777777" w:rsidR="00FA6766" w:rsidRPr="006E168D" w:rsidRDefault="0091516E">
            <w:pPr>
              <w:spacing w:line="360" w:lineRule="auto"/>
              <w:rPr>
                <w:rFonts w:eastAsia="仿宋_GB2312"/>
                <w:bCs/>
                <w:iCs/>
                <w:color w:val="000000"/>
                <w:sz w:val="24"/>
              </w:rPr>
            </w:pPr>
            <w:r w:rsidRPr="006E168D">
              <w:rPr>
                <w:rFonts w:eastAsia="仿宋_GB2312" w:hint="eastAsia"/>
                <w:bCs/>
                <w:iCs/>
                <w:color w:val="000000"/>
                <w:sz w:val="24"/>
              </w:rPr>
              <w:t>证券事务代表</w:t>
            </w:r>
            <w:r w:rsidRPr="006E168D">
              <w:rPr>
                <w:rFonts w:eastAsia="仿宋_GB2312" w:hint="eastAsia"/>
                <w:bCs/>
                <w:iCs/>
                <w:color w:val="000000"/>
                <w:sz w:val="24"/>
              </w:rPr>
              <w:t xml:space="preserve"> </w:t>
            </w:r>
            <w:r w:rsidRPr="006E168D">
              <w:rPr>
                <w:rFonts w:eastAsia="仿宋_GB2312" w:hint="eastAsia"/>
                <w:bCs/>
                <w:iCs/>
                <w:color w:val="000000"/>
                <w:sz w:val="24"/>
              </w:rPr>
              <w:t>张骏</w:t>
            </w:r>
          </w:p>
          <w:p w14:paraId="768B3984" w14:textId="77777777" w:rsidR="00FA6766" w:rsidRPr="006E168D" w:rsidRDefault="0091516E">
            <w:pPr>
              <w:spacing w:line="360" w:lineRule="auto"/>
              <w:rPr>
                <w:rFonts w:eastAsia="仿宋_GB2312"/>
                <w:bCs/>
                <w:iCs/>
                <w:color w:val="000000"/>
                <w:sz w:val="24"/>
              </w:rPr>
            </w:pPr>
            <w:r w:rsidRPr="006E168D">
              <w:rPr>
                <w:rFonts w:eastAsia="仿宋_GB2312" w:hint="eastAsia"/>
                <w:bCs/>
                <w:iCs/>
                <w:color w:val="000000"/>
                <w:sz w:val="24"/>
              </w:rPr>
              <w:t>投资者关系经理</w:t>
            </w:r>
            <w:r w:rsidRPr="006E168D">
              <w:rPr>
                <w:rFonts w:eastAsia="仿宋_GB2312" w:hint="eastAsia"/>
                <w:bCs/>
                <w:iCs/>
                <w:color w:val="000000"/>
                <w:sz w:val="24"/>
              </w:rPr>
              <w:t xml:space="preserve"> </w:t>
            </w:r>
            <w:r w:rsidRPr="006E168D">
              <w:rPr>
                <w:rFonts w:eastAsia="仿宋_GB2312" w:hint="eastAsia"/>
                <w:bCs/>
                <w:iCs/>
                <w:color w:val="000000"/>
                <w:sz w:val="24"/>
              </w:rPr>
              <w:t>张平</w:t>
            </w:r>
          </w:p>
        </w:tc>
      </w:tr>
      <w:tr w:rsidR="00FA6766" w:rsidRPr="006E168D" w14:paraId="2CD5FDCC" w14:textId="77777777">
        <w:tc>
          <w:tcPr>
            <w:tcW w:w="1908" w:type="dxa"/>
            <w:tcBorders>
              <w:top w:val="single" w:sz="4" w:space="0" w:color="auto"/>
              <w:left w:val="single" w:sz="4" w:space="0" w:color="auto"/>
              <w:bottom w:val="single" w:sz="4" w:space="0" w:color="auto"/>
              <w:right w:val="single" w:sz="4" w:space="0" w:color="auto"/>
            </w:tcBorders>
          </w:tcPr>
          <w:p w14:paraId="34DC769D" w14:textId="77777777" w:rsidR="00FA6766" w:rsidRPr="006E168D" w:rsidRDefault="0091516E">
            <w:pPr>
              <w:spacing w:line="360" w:lineRule="auto"/>
              <w:rPr>
                <w:rFonts w:eastAsia="仿宋_GB2312"/>
                <w:bCs/>
                <w:iCs/>
                <w:sz w:val="24"/>
              </w:rPr>
            </w:pPr>
            <w:r w:rsidRPr="006E168D">
              <w:rPr>
                <w:rFonts w:eastAsia="仿宋_GB2312" w:hint="eastAsia"/>
                <w:iCs/>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vAlign w:val="center"/>
          </w:tcPr>
          <w:p w14:paraId="08BF4566" w14:textId="77777777" w:rsidR="00FA6766" w:rsidRPr="006E168D" w:rsidRDefault="0091516E">
            <w:pPr>
              <w:spacing w:line="360" w:lineRule="auto"/>
              <w:rPr>
                <w:rFonts w:eastAsia="仿宋_GB2312"/>
                <w:sz w:val="24"/>
              </w:rPr>
            </w:pPr>
            <w:r w:rsidRPr="006E168D">
              <w:rPr>
                <w:rFonts w:eastAsia="仿宋_GB2312" w:hint="eastAsia"/>
                <w:iCs/>
                <w:sz w:val="24"/>
              </w:rPr>
              <w:t>公司介绍了公司战略及公司业务发展情况，并就调研机构关心的问题进行了问答交流，具体见附件。</w:t>
            </w:r>
          </w:p>
        </w:tc>
      </w:tr>
      <w:tr w:rsidR="00FA6766" w:rsidRPr="006E168D" w14:paraId="436BF4AD" w14:textId="77777777">
        <w:trPr>
          <w:trHeight w:val="420"/>
        </w:trPr>
        <w:tc>
          <w:tcPr>
            <w:tcW w:w="1908" w:type="dxa"/>
            <w:tcBorders>
              <w:top w:val="single" w:sz="4" w:space="0" w:color="auto"/>
              <w:left w:val="single" w:sz="4" w:space="0" w:color="auto"/>
              <w:bottom w:val="single" w:sz="4" w:space="0" w:color="auto"/>
              <w:right w:val="single" w:sz="4" w:space="0" w:color="auto"/>
            </w:tcBorders>
            <w:vAlign w:val="center"/>
          </w:tcPr>
          <w:p w14:paraId="2876473D" w14:textId="77777777" w:rsidR="00FA6766" w:rsidRPr="006E168D" w:rsidRDefault="0091516E">
            <w:pPr>
              <w:spacing w:line="480" w:lineRule="atLeast"/>
              <w:rPr>
                <w:rFonts w:eastAsia="仿宋_GB2312"/>
                <w:bCs/>
                <w:iCs/>
                <w:sz w:val="24"/>
              </w:rPr>
            </w:pPr>
            <w:r w:rsidRPr="006E168D">
              <w:rPr>
                <w:rFonts w:eastAsia="仿宋_GB2312" w:hint="eastAsia"/>
                <w:bCs/>
                <w:iCs/>
                <w:sz w:val="24"/>
              </w:rPr>
              <w:t>附件清单（如有）</w:t>
            </w:r>
          </w:p>
        </w:tc>
        <w:tc>
          <w:tcPr>
            <w:tcW w:w="6614" w:type="dxa"/>
            <w:tcBorders>
              <w:top w:val="single" w:sz="4" w:space="0" w:color="auto"/>
              <w:left w:val="single" w:sz="4" w:space="0" w:color="auto"/>
              <w:bottom w:val="single" w:sz="4" w:space="0" w:color="auto"/>
              <w:right w:val="single" w:sz="4" w:space="0" w:color="auto"/>
            </w:tcBorders>
            <w:vAlign w:val="center"/>
          </w:tcPr>
          <w:p w14:paraId="5C97B79D" w14:textId="77777777" w:rsidR="00FA6766" w:rsidRPr="006E168D" w:rsidRDefault="0091516E">
            <w:pPr>
              <w:spacing w:line="480" w:lineRule="atLeast"/>
              <w:rPr>
                <w:rFonts w:eastAsia="仿宋_GB2312"/>
                <w:bCs/>
                <w:iCs/>
                <w:sz w:val="24"/>
              </w:rPr>
            </w:pPr>
            <w:r w:rsidRPr="006E168D">
              <w:rPr>
                <w:rFonts w:eastAsia="仿宋_GB2312" w:hint="eastAsia"/>
                <w:bCs/>
                <w:iCs/>
                <w:sz w:val="24"/>
              </w:rPr>
              <w:t>无</w:t>
            </w:r>
          </w:p>
        </w:tc>
      </w:tr>
      <w:tr w:rsidR="00FA6766" w:rsidRPr="006E168D" w14:paraId="685B3A17" w14:textId="77777777">
        <w:trPr>
          <w:trHeight w:val="266"/>
        </w:trPr>
        <w:tc>
          <w:tcPr>
            <w:tcW w:w="1908" w:type="dxa"/>
            <w:tcBorders>
              <w:top w:val="single" w:sz="4" w:space="0" w:color="auto"/>
              <w:left w:val="single" w:sz="4" w:space="0" w:color="auto"/>
              <w:bottom w:val="single" w:sz="4" w:space="0" w:color="auto"/>
              <w:right w:val="single" w:sz="4" w:space="0" w:color="auto"/>
            </w:tcBorders>
            <w:vAlign w:val="center"/>
          </w:tcPr>
          <w:p w14:paraId="1F96673E" w14:textId="77777777" w:rsidR="00FA6766" w:rsidRPr="006E168D" w:rsidRDefault="0091516E">
            <w:pPr>
              <w:spacing w:line="480" w:lineRule="atLeast"/>
              <w:rPr>
                <w:rFonts w:eastAsia="仿宋_GB2312"/>
                <w:bCs/>
                <w:iCs/>
                <w:sz w:val="24"/>
              </w:rPr>
            </w:pPr>
            <w:r w:rsidRPr="006E168D">
              <w:rPr>
                <w:rFonts w:eastAsia="仿宋_GB2312" w:hint="eastAsia"/>
                <w:bCs/>
                <w:iCs/>
                <w:sz w:val="24"/>
              </w:rPr>
              <w:t>日期</w:t>
            </w:r>
          </w:p>
        </w:tc>
        <w:tc>
          <w:tcPr>
            <w:tcW w:w="6614" w:type="dxa"/>
            <w:tcBorders>
              <w:top w:val="single" w:sz="4" w:space="0" w:color="auto"/>
              <w:left w:val="single" w:sz="4" w:space="0" w:color="auto"/>
              <w:bottom w:val="single" w:sz="4" w:space="0" w:color="auto"/>
              <w:right w:val="single" w:sz="4" w:space="0" w:color="auto"/>
            </w:tcBorders>
            <w:vAlign w:val="center"/>
          </w:tcPr>
          <w:p w14:paraId="6803798E" w14:textId="77777777" w:rsidR="00FA6766" w:rsidRPr="006E168D" w:rsidRDefault="0091516E">
            <w:pPr>
              <w:spacing w:line="480" w:lineRule="atLeast"/>
              <w:rPr>
                <w:rFonts w:eastAsia="仿宋_GB2312"/>
                <w:bCs/>
                <w:iCs/>
                <w:sz w:val="24"/>
              </w:rPr>
            </w:pPr>
            <w:r w:rsidRPr="006E168D">
              <w:rPr>
                <w:rFonts w:eastAsia="仿宋_GB2312" w:hint="eastAsia"/>
                <w:bCs/>
                <w:iCs/>
                <w:sz w:val="24"/>
              </w:rPr>
              <w:t>20</w:t>
            </w:r>
            <w:r w:rsidRPr="006E168D">
              <w:rPr>
                <w:rFonts w:eastAsia="仿宋_GB2312"/>
                <w:bCs/>
                <w:iCs/>
                <w:sz w:val="24"/>
              </w:rPr>
              <w:t>20</w:t>
            </w:r>
            <w:r w:rsidRPr="006E168D">
              <w:rPr>
                <w:rFonts w:eastAsia="仿宋_GB2312" w:hint="eastAsia"/>
                <w:bCs/>
                <w:iCs/>
                <w:sz w:val="24"/>
              </w:rPr>
              <w:t>年</w:t>
            </w:r>
            <w:r w:rsidRPr="006E168D">
              <w:rPr>
                <w:rFonts w:eastAsia="仿宋_GB2312"/>
                <w:bCs/>
                <w:iCs/>
                <w:sz w:val="24"/>
              </w:rPr>
              <w:t>9</w:t>
            </w:r>
            <w:r w:rsidRPr="006E168D">
              <w:rPr>
                <w:rFonts w:eastAsia="仿宋_GB2312" w:hint="eastAsia"/>
                <w:bCs/>
                <w:iCs/>
                <w:sz w:val="24"/>
              </w:rPr>
              <w:t>月</w:t>
            </w:r>
            <w:r w:rsidRPr="006E168D">
              <w:rPr>
                <w:rFonts w:eastAsia="仿宋_GB2312"/>
                <w:bCs/>
                <w:iCs/>
                <w:sz w:val="24"/>
              </w:rPr>
              <w:t>9</w:t>
            </w:r>
            <w:r w:rsidRPr="006E168D">
              <w:rPr>
                <w:rFonts w:eastAsia="仿宋_GB2312" w:hint="eastAsia"/>
                <w:bCs/>
                <w:iCs/>
                <w:sz w:val="24"/>
              </w:rPr>
              <w:t>日</w:t>
            </w:r>
          </w:p>
        </w:tc>
      </w:tr>
    </w:tbl>
    <w:p w14:paraId="0ED067B7" w14:textId="77777777" w:rsidR="00FA6766" w:rsidRPr="006E168D" w:rsidRDefault="00FA6766">
      <w:pPr>
        <w:spacing w:beforeLines="100" w:before="312" w:afterLines="50" w:after="156"/>
      </w:pPr>
    </w:p>
    <w:p w14:paraId="6C278569" w14:textId="77777777" w:rsidR="00FA6766" w:rsidRPr="006E168D" w:rsidRDefault="0091516E">
      <w:pPr>
        <w:spacing w:beforeLines="50" w:before="156" w:afterLines="50" w:after="156" w:line="360" w:lineRule="auto"/>
        <w:rPr>
          <w:sz w:val="24"/>
        </w:rPr>
      </w:pPr>
      <w:r w:rsidRPr="006E168D">
        <w:br w:type="page"/>
      </w:r>
      <w:r w:rsidRPr="006E168D">
        <w:rPr>
          <w:sz w:val="24"/>
        </w:rPr>
        <w:lastRenderedPageBreak/>
        <w:t>附：投资者关系活动主要内容介绍</w:t>
      </w:r>
    </w:p>
    <w:p w14:paraId="4335F43F"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公司介绍了围绕“会说话的汤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为核心的全栖</w:t>
      </w:r>
      <w:r w:rsidRPr="006E168D">
        <w:rPr>
          <w:rFonts w:eastAsia="仿宋_GB2312" w:hint="eastAsia"/>
          <w:kern w:val="0"/>
          <w:sz w:val="24"/>
        </w:rPr>
        <w:t>IP</w:t>
      </w:r>
      <w:r w:rsidRPr="006E168D">
        <w:rPr>
          <w:rFonts w:eastAsia="仿宋_GB2312" w:hint="eastAsia"/>
          <w:kern w:val="0"/>
          <w:sz w:val="24"/>
        </w:rPr>
        <w:t>生态运营商发展战略及互联网文化产业业务发展情况，具体如下：</w:t>
      </w:r>
    </w:p>
    <w:p w14:paraId="07E7EC55"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2</w:t>
      </w:r>
      <w:r w:rsidRPr="006E168D">
        <w:rPr>
          <w:rFonts w:eastAsia="仿宋_GB2312"/>
          <w:kern w:val="0"/>
          <w:sz w:val="24"/>
        </w:rPr>
        <w:t>020</w:t>
      </w:r>
      <w:r w:rsidRPr="006E168D">
        <w:rPr>
          <w:rFonts w:eastAsia="仿宋_GB2312" w:hint="eastAsia"/>
          <w:kern w:val="0"/>
          <w:sz w:val="24"/>
        </w:rPr>
        <w:t>年上半年，公司持续推进以“会说话的汤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 xml:space="preserve">IP </w:t>
      </w:r>
      <w:r w:rsidRPr="006E168D">
        <w:rPr>
          <w:rFonts w:eastAsia="仿宋_GB2312" w:hint="eastAsia"/>
          <w:kern w:val="0"/>
          <w:sz w:val="24"/>
        </w:rPr>
        <w:t>为核心的全栖</w:t>
      </w:r>
      <w:r w:rsidRPr="006E168D">
        <w:rPr>
          <w:rFonts w:eastAsia="仿宋_GB2312" w:hint="eastAsia"/>
          <w:kern w:val="0"/>
          <w:sz w:val="24"/>
        </w:rPr>
        <w:t>IP</w:t>
      </w:r>
      <w:r w:rsidRPr="006E168D">
        <w:rPr>
          <w:rFonts w:eastAsia="仿宋_GB2312" w:hint="eastAsia"/>
          <w:kern w:val="0"/>
          <w:sz w:val="24"/>
        </w:rPr>
        <w:t>生态运营商发展战略，线上推进移动应用、</w:t>
      </w:r>
      <w:proofErr w:type="gramStart"/>
      <w:r w:rsidRPr="006E168D">
        <w:rPr>
          <w:rFonts w:eastAsia="仿宋_GB2312" w:hint="eastAsia"/>
          <w:kern w:val="0"/>
          <w:sz w:val="24"/>
        </w:rPr>
        <w:t>动漫影视</w:t>
      </w:r>
      <w:proofErr w:type="gramEnd"/>
      <w:r w:rsidRPr="006E168D">
        <w:rPr>
          <w:rFonts w:eastAsia="仿宋_GB2312" w:hint="eastAsia"/>
          <w:kern w:val="0"/>
          <w:sz w:val="24"/>
        </w:rPr>
        <w:t>等业务，线下布局</w:t>
      </w:r>
      <w:r w:rsidRPr="006E168D">
        <w:rPr>
          <w:rFonts w:eastAsia="仿宋_GB2312" w:hint="eastAsia"/>
          <w:kern w:val="0"/>
          <w:sz w:val="24"/>
        </w:rPr>
        <w:t>IP</w:t>
      </w:r>
      <w:r w:rsidRPr="006E168D">
        <w:rPr>
          <w:rFonts w:eastAsia="仿宋_GB2312" w:hint="eastAsia"/>
          <w:kern w:val="0"/>
          <w:sz w:val="24"/>
        </w:rPr>
        <w:t>衍生品与授权业务、亲子主题乐园等连锁业态，打造全栖</w:t>
      </w:r>
      <w:r w:rsidRPr="006E168D">
        <w:rPr>
          <w:rFonts w:eastAsia="仿宋_GB2312" w:hint="eastAsia"/>
          <w:kern w:val="0"/>
          <w:sz w:val="24"/>
        </w:rPr>
        <w:t>IP</w:t>
      </w:r>
      <w:r w:rsidRPr="006E168D">
        <w:rPr>
          <w:rFonts w:eastAsia="仿宋_GB2312" w:hint="eastAsia"/>
          <w:kern w:val="0"/>
          <w:sz w:val="24"/>
        </w:rPr>
        <w:t>生态运营商。</w:t>
      </w:r>
    </w:p>
    <w:p w14:paraId="67622B61" w14:textId="16B22AFF"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在线上移动应用业务上，</w:t>
      </w:r>
      <w:r w:rsidR="007F2E09" w:rsidRPr="006E168D">
        <w:rPr>
          <w:rFonts w:eastAsia="仿宋_GB2312" w:hint="eastAsia"/>
          <w:kern w:val="0"/>
          <w:sz w:val="24"/>
        </w:rPr>
        <w:t>公司</w:t>
      </w:r>
      <w:r w:rsidRPr="006E168D">
        <w:rPr>
          <w:rFonts w:eastAsia="仿宋_GB2312" w:hint="eastAsia"/>
          <w:kern w:val="0"/>
          <w:sz w:val="24"/>
        </w:rPr>
        <w:t>围绕“会说话的汤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持续研发并上线了不同品类的精品产品。其中，在电子宠物养成核心品类上，</w:t>
      </w:r>
      <w:r w:rsidRPr="006E168D">
        <w:rPr>
          <w:rFonts w:eastAsia="仿宋_GB2312" w:hint="eastAsia"/>
          <w:kern w:val="0"/>
          <w:sz w:val="24"/>
        </w:rPr>
        <w:t>2020</w:t>
      </w:r>
      <w:r w:rsidRPr="006E168D">
        <w:rPr>
          <w:rFonts w:eastAsia="仿宋_GB2312" w:hint="eastAsia"/>
          <w:kern w:val="0"/>
          <w:sz w:val="24"/>
        </w:rPr>
        <w:t>年</w:t>
      </w:r>
      <w:r w:rsidRPr="006E168D">
        <w:rPr>
          <w:rFonts w:eastAsia="仿宋_GB2312" w:hint="eastAsia"/>
          <w:kern w:val="0"/>
          <w:sz w:val="24"/>
        </w:rPr>
        <w:t>6</w:t>
      </w:r>
      <w:r w:rsidRPr="006E168D">
        <w:rPr>
          <w:rFonts w:eastAsia="仿宋_GB2312" w:hint="eastAsia"/>
          <w:kern w:val="0"/>
          <w:sz w:val="24"/>
        </w:rPr>
        <w:t>月</w:t>
      </w:r>
      <w:r w:rsidRPr="006E168D">
        <w:rPr>
          <w:rFonts w:eastAsia="仿宋_GB2312" w:hint="eastAsia"/>
          <w:kern w:val="0"/>
          <w:sz w:val="24"/>
        </w:rPr>
        <w:t>12</w:t>
      </w:r>
      <w:r w:rsidRPr="006E168D">
        <w:rPr>
          <w:rFonts w:eastAsia="仿宋_GB2312" w:hint="eastAsia"/>
          <w:kern w:val="0"/>
          <w:sz w:val="24"/>
        </w:rPr>
        <w:t>日，公司在全球应用市场上线了新一代电子宠物类移动应用《汤姆猫总动员》，该产品在原有养成玩法的基础上引入了“会说话的汤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旗下六位家族成员——“会说话的汤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猫”、“会说话的狗</w:t>
      </w:r>
      <w:proofErr w:type="gramStart"/>
      <w:r w:rsidRPr="006E168D">
        <w:rPr>
          <w:rFonts w:eastAsia="仿宋_GB2312" w:hint="eastAsia"/>
          <w:kern w:val="0"/>
          <w:sz w:val="24"/>
        </w:rPr>
        <w:t>狗</w:t>
      </w:r>
      <w:proofErr w:type="gramEnd"/>
      <w:r w:rsidRPr="006E168D">
        <w:rPr>
          <w:rFonts w:eastAsia="仿宋_GB2312" w:hint="eastAsia"/>
          <w:kern w:val="0"/>
          <w:sz w:val="24"/>
        </w:rPr>
        <w:t>本”、“会说话的安吉拉”、“会说话的金杰猫”、“会说话的汉克狗”以及最新</w:t>
      </w:r>
      <w:r w:rsidRPr="006E168D">
        <w:rPr>
          <w:rFonts w:eastAsia="仿宋_GB2312" w:hint="eastAsia"/>
          <w:kern w:val="0"/>
          <w:sz w:val="24"/>
        </w:rPr>
        <w:t>IP</w:t>
      </w:r>
      <w:r w:rsidRPr="006E168D">
        <w:rPr>
          <w:rFonts w:eastAsia="仿宋_GB2312" w:hint="eastAsia"/>
          <w:kern w:val="0"/>
          <w:sz w:val="24"/>
        </w:rPr>
        <w:t>角色“会说话的贝卡兔”，多角色互动结合</w:t>
      </w:r>
      <w:proofErr w:type="gramStart"/>
      <w:r w:rsidRPr="006E168D">
        <w:rPr>
          <w:rFonts w:eastAsia="仿宋_GB2312" w:hint="eastAsia"/>
          <w:kern w:val="0"/>
          <w:sz w:val="24"/>
        </w:rPr>
        <w:t>类似沙盒的</w:t>
      </w:r>
      <w:proofErr w:type="gramEnd"/>
      <w:r w:rsidRPr="006E168D">
        <w:rPr>
          <w:rFonts w:eastAsia="仿宋_GB2312" w:hint="eastAsia"/>
          <w:kern w:val="0"/>
          <w:sz w:val="24"/>
        </w:rPr>
        <w:t>玩法以及丰富的游戏场景使该产品在上线前即收到了来自</w:t>
      </w:r>
      <w:r w:rsidRPr="006E168D">
        <w:rPr>
          <w:rFonts w:eastAsia="仿宋_GB2312" w:hint="eastAsia"/>
          <w:kern w:val="0"/>
          <w:sz w:val="24"/>
        </w:rPr>
        <w:t>Google</w:t>
      </w:r>
      <w:r w:rsidRPr="006E168D">
        <w:rPr>
          <w:rFonts w:eastAsia="仿宋_GB2312"/>
          <w:kern w:val="0"/>
          <w:sz w:val="24"/>
        </w:rPr>
        <w:t xml:space="preserve"> </w:t>
      </w:r>
      <w:r w:rsidRPr="006E168D">
        <w:rPr>
          <w:rFonts w:eastAsia="仿宋_GB2312" w:hint="eastAsia"/>
          <w:kern w:val="0"/>
          <w:sz w:val="24"/>
        </w:rPr>
        <w:t>Play</w:t>
      </w:r>
      <w:r w:rsidRPr="006E168D">
        <w:rPr>
          <w:rFonts w:eastAsia="仿宋_GB2312" w:hint="eastAsia"/>
          <w:kern w:val="0"/>
          <w:sz w:val="24"/>
        </w:rPr>
        <w:t>超过</w:t>
      </w:r>
      <w:r w:rsidRPr="006E168D">
        <w:rPr>
          <w:rFonts w:eastAsia="仿宋_GB2312" w:hint="eastAsia"/>
          <w:kern w:val="0"/>
          <w:sz w:val="24"/>
        </w:rPr>
        <w:t>1,300</w:t>
      </w:r>
      <w:r w:rsidRPr="006E168D">
        <w:rPr>
          <w:rFonts w:eastAsia="仿宋_GB2312" w:hint="eastAsia"/>
          <w:kern w:val="0"/>
          <w:sz w:val="24"/>
        </w:rPr>
        <w:t>万次的玩家预约。该产品上线后数据表现优异，据移动市场数据供应商</w:t>
      </w:r>
      <w:r w:rsidRPr="006E168D">
        <w:rPr>
          <w:rFonts w:eastAsia="仿宋_GB2312" w:hint="eastAsia"/>
          <w:kern w:val="0"/>
          <w:sz w:val="24"/>
        </w:rPr>
        <w:t>App</w:t>
      </w:r>
      <w:r w:rsidRPr="006E168D">
        <w:rPr>
          <w:rFonts w:eastAsia="仿宋_GB2312"/>
          <w:kern w:val="0"/>
          <w:sz w:val="24"/>
        </w:rPr>
        <w:t xml:space="preserve"> </w:t>
      </w:r>
      <w:r w:rsidRPr="006E168D">
        <w:rPr>
          <w:rFonts w:eastAsia="仿宋_GB2312" w:hint="eastAsia"/>
          <w:kern w:val="0"/>
          <w:sz w:val="24"/>
        </w:rPr>
        <w:t>Annie</w:t>
      </w:r>
      <w:r w:rsidRPr="006E168D">
        <w:rPr>
          <w:rFonts w:eastAsia="仿宋_GB2312" w:hint="eastAsia"/>
          <w:kern w:val="0"/>
          <w:sz w:val="24"/>
        </w:rPr>
        <w:t>统计，《汤姆猫总动员》在上线后的</w:t>
      </w:r>
      <w:r w:rsidRPr="006E168D">
        <w:rPr>
          <w:rFonts w:eastAsia="仿宋_GB2312" w:hint="eastAsia"/>
          <w:kern w:val="0"/>
          <w:sz w:val="24"/>
        </w:rPr>
        <w:t>6</w:t>
      </w:r>
      <w:r w:rsidRPr="006E168D">
        <w:rPr>
          <w:rFonts w:eastAsia="仿宋_GB2312" w:hint="eastAsia"/>
          <w:kern w:val="0"/>
          <w:sz w:val="24"/>
        </w:rPr>
        <w:t>、</w:t>
      </w:r>
      <w:r w:rsidRPr="006E168D">
        <w:rPr>
          <w:rFonts w:eastAsia="仿宋_GB2312" w:hint="eastAsia"/>
          <w:kern w:val="0"/>
          <w:sz w:val="24"/>
        </w:rPr>
        <w:t>7</w:t>
      </w:r>
      <w:r w:rsidRPr="006E168D">
        <w:rPr>
          <w:rFonts w:eastAsia="仿宋_GB2312" w:hint="eastAsia"/>
          <w:kern w:val="0"/>
          <w:sz w:val="24"/>
        </w:rPr>
        <w:t>月份连续位居全球</w:t>
      </w:r>
      <w:r w:rsidRPr="006E168D">
        <w:rPr>
          <w:rFonts w:eastAsia="仿宋_GB2312" w:hint="eastAsia"/>
          <w:kern w:val="0"/>
          <w:sz w:val="24"/>
        </w:rPr>
        <w:t>iOS</w:t>
      </w:r>
      <w:r w:rsidRPr="006E168D">
        <w:rPr>
          <w:rFonts w:eastAsia="仿宋_GB2312" w:hint="eastAsia"/>
          <w:kern w:val="0"/>
          <w:sz w:val="24"/>
        </w:rPr>
        <w:t>及</w:t>
      </w:r>
      <w:r w:rsidRPr="006E168D">
        <w:rPr>
          <w:rFonts w:eastAsia="仿宋_GB2312" w:hint="eastAsia"/>
          <w:kern w:val="0"/>
          <w:sz w:val="24"/>
        </w:rPr>
        <w:t>Google Play</w:t>
      </w:r>
      <w:r w:rsidRPr="006E168D">
        <w:rPr>
          <w:rFonts w:eastAsia="仿宋_GB2312" w:hint="eastAsia"/>
          <w:kern w:val="0"/>
          <w:sz w:val="24"/>
        </w:rPr>
        <w:t>游戏下载量第一，该产品的优异表现再次彰显了公司“会说话的汤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在休闲游戏领域的强大号召力与市场影响力。此外，针对国内休闲游戏市场特征及玩家喜好，</w:t>
      </w:r>
      <w:r w:rsidRPr="006E168D">
        <w:rPr>
          <w:rFonts w:eastAsia="仿宋_GB2312" w:hint="eastAsia"/>
          <w:kern w:val="0"/>
          <w:sz w:val="24"/>
        </w:rPr>
        <w:t>2</w:t>
      </w:r>
      <w:r w:rsidRPr="006E168D">
        <w:rPr>
          <w:rFonts w:eastAsia="仿宋_GB2312"/>
          <w:kern w:val="0"/>
          <w:sz w:val="24"/>
        </w:rPr>
        <w:t>020</w:t>
      </w:r>
      <w:r w:rsidRPr="006E168D">
        <w:rPr>
          <w:rFonts w:eastAsia="仿宋_GB2312" w:hint="eastAsia"/>
          <w:kern w:val="0"/>
          <w:sz w:val="24"/>
        </w:rPr>
        <w:t>年</w:t>
      </w:r>
      <w:r w:rsidRPr="006E168D">
        <w:rPr>
          <w:rFonts w:eastAsia="仿宋_GB2312" w:hint="eastAsia"/>
          <w:kern w:val="0"/>
          <w:sz w:val="24"/>
        </w:rPr>
        <w:t>1</w:t>
      </w:r>
      <w:r w:rsidRPr="006E168D">
        <w:rPr>
          <w:rFonts w:eastAsia="仿宋_GB2312" w:hint="eastAsia"/>
          <w:kern w:val="0"/>
          <w:sz w:val="24"/>
        </w:rPr>
        <w:t>月份，公司研发团队在国内市场上线了“会说话的汤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首款弹射</w:t>
      </w:r>
      <w:proofErr w:type="gramStart"/>
      <w:r w:rsidRPr="006E168D">
        <w:rPr>
          <w:rFonts w:eastAsia="仿宋_GB2312" w:hint="eastAsia"/>
          <w:kern w:val="0"/>
          <w:sz w:val="24"/>
        </w:rPr>
        <w:t>对战手游《汤姆猫大冒险》</w:t>
      </w:r>
      <w:proofErr w:type="gramEnd"/>
      <w:r w:rsidRPr="006E168D">
        <w:rPr>
          <w:rFonts w:eastAsia="仿宋_GB2312" w:hint="eastAsia"/>
          <w:kern w:val="0"/>
          <w:sz w:val="24"/>
        </w:rPr>
        <w:t>；</w:t>
      </w:r>
      <w:r w:rsidRPr="006E168D">
        <w:rPr>
          <w:rFonts w:eastAsia="仿宋_GB2312" w:hint="eastAsia"/>
          <w:kern w:val="0"/>
          <w:sz w:val="24"/>
        </w:rPr>
        <w:t>7</w:t>
      </w:r>
      <w:r w:rsidRPr="006E168D">
        <w:rPr>
          <w:rFonts w:eastAsia="仿宋_GB2312" w:hint="eastAsia"/>
          <w:kern w:val="0"/>
          <w:sz w:val="24"/>
        </w:rPr>
        <w:t>月份，公司上线了赛车竞技</w:t>
      </w:r>
      <w:proofErr w:type="gramStart"/>
      <w:r w:rsidRPr="006E168D">
        <w:rPr>
          <w:rFonts w:eastAsia="仿宋_GB2312" w:hint="eastAsia"/>
          <w:kern w:val="0"/>
          <w:sz w:val="24"/>
        </w:rPr>
        <w:t>类手游</w:t>
      </w:r>
      <w:proofErr w:type="gramEnd"/>
      <w:r w:rsidRPr="006E168D">
        <w:rPr>
          <w:rFonts w:eastAsia="仿宋_GB2312" w:hint="eastAsia"/>
          <w:kern w:val="0"/>
          <w:sz w:val="24"/>
        </w:rPr>
        <w:t>《汤姆猫飞车》，该两款产品主要以内购变现为主，上线以来深受国内玩家喜爱。</w:t>
      </w:r>
    </w:p>
    <w:p w14:paraId="3C27126A"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而在动漫影视业务上，公司围绕“会说话的汤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推出的系列动画、短片及迷你剧等作品深受全球用户的喜爱，在全球主流视频平台持续保持了良好的播放热度及发展趋势。截至目前，公司“会说话的汤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系列动画作品全球累计播放量已超过</w:t>
      </w:r>
      <w:r w:rsidRPr="006E168D">
        <w:rPr>
          <w:rFonts w:eastAsia="仿宋_GB2312" w:hint="eastAsia"/>
          <w:kern w:val="0"/>
          <w:sz w:val="24"/>
        </w:rPr>
        <w:t>560</w:t>
      </w:r>
      <w:r w:rsidRPr="006E168D">
        <w:rPr>
          <w:rFonts w:eastAsia="仿宋_GB2312" w:hint="eastAsia"/>
          <w:kern w:val="0"/>
          <w:sz w:val="24"/>
        </w:rPr>
        <w:t>亿次。作为</w:t>
      </w:r>
      <w:r w:rsidRPr="006E168D">
        <w:rPr>
          <w:rFonts w:eastAsia="仿宋_GB2312" w:hint="eastAsia"/>
          <w:kern w:val="0"/>
          <w:sz w:val="24"/>
        </w:rPr>
        <w:t>YouTube</w:t>
      </w:r>
      <w:r w:rsidRPr="006E168D">
        <w:rPr>
          <w:rFonts w:eastAsia="仿宋_GB2312" w:hint="eastAsia"/>
          <w:kern w:val="0"/>
          <w:sz w:val="24"/>
        </w:rPr>
        <w:t>上</w:t>
      </w:r>
      <w:proofErr w:type="gramStart"/>
      <w:r w:rsidRPr="006E168D">
        <w:rPr>
          <w:rFonts w:eastAsia="仿宋_GB2312" w:hint="eastAsia"/>
          <w:kern w:val="0"/>
          <w:sz w:val="24"/>
        </w:rPr>
        <w:t>知名动漫品牌</w:t>
      </w:r>
      <w:proofErr w:type="gramEnd"/>
      <w:r w:rsidRPr="006E168D">
        <w:rPr>
          <w:rFonts w:eastAsia="仿宋_GB2312" w:hint="eastAsia"/>
          <w:kern w:val="0"/>
          <w:sz w:val="24"/>
        </w:rPr>
        <w:t>，“会说话的汤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猫”官方账号已发展成为了</w:t>
      </w:r>
      <w:r w:rsidRPr="006E168D">
        <w:rPr>
          <w:rFonts w:eastAsia="仿宋_GB2312" w:hint="eastAsia"/>
          <w:kern w:val="0"/>
          <w:sz w:val="24"/>
        </w:rPr>
        <w:t>YouTube</w:t>
      </w:r>
      <w:r w:rsidRPr="006E168D">
        <w:rPr>
          <w:rFonts w:eastAsia="仿宋_GB2312" w:hint="eastAsia"/>
          <w:kern w:val="0"/>
          <w:sz w:val="24"/>
        </w:rPr>
        <w:t>全网点播量前三十的热门频道。此外，全新长篇动画《会说话的汤姆猫家族》第五</w:t>
      </w:r>
      <w:proofErr w:type="gramStart"/>
      <w:r w:rsidRPr="006E168D">
        <w:rPr>
          <w:rFonts w:eastAsia="仿宋_GB2312" w:hint="eastAsia"/>
          <w:kern w:val="0"/>
          <w:sz w:val="24"/>
        </w:rPr>
        <w:t>季作品</w:t>
      </w:r>
      <w:proofErr w:type="gramEnd"/>
      <w:r w:rsidRPr="006E168D">
        <w:rPr>
          <w:rFonts w:eastAsia="仿宋_GB2312" w:hint="eastAsia"/>
          <w:kern w:val="0"/>
          <w:sz w:val="24"/>
        </w:rPr>
        <w:t>在</w:t>
      </w:r>
      <w:r w:rsidRPr="006E168D">
        <w:rPr>
          <w:rFonts w:eastAsia="仿宋_GB2312" w:hint="eastAsia"/>
          <w:kern w:val="0"/>
          <w:sz w:val="24"/>
        </w:rPr>
        <w:t>YouTube</w:t>
      </w:r>
      <w:r w:rsidRPr="006E168D">
        <w:rPr>
          <w:rFonts w:eastAsia="仿宋_GB2312" w:hint="eastAsia"/>
          <w:kern w:val="0"/>
          <w:sz w:val="24"/>
        </w:rPr>
        <w:t>平台正式开播，动画内容的推陈出新及播放渠道的开拓，将有助于公司持续扩大</w:t>
      </w:r>
      <w:r w:rsidRPr="006E168D">
        <w:rPr>
          <w:rFonts w:eastAsia="仿宋_GB2312" w:hint="eastAsia"/>
          <w:kern w:val="0"/>
          <w:sz w:val="24"/>
        </w:rPr>
        <w:t>IP</w:t>
      </w:r>
      <w:r w:rsidRPr="006E168D">
        <w:rPr>
          <w:rFonts w:eastAsia="仿宋_GB2312" w:hint="eastAsia"/>
          <w:kern w:val="0"/>
          <w:sz w:val="24"/>
        </w:rPr>
        <w:t>全球影响力。同</w:t>
      </w:r>
      <w:r w:rsidRPr="006E168D">
        <w:rPr>
          <w:rFonts w:eastAsia="仿宋_GB2312" w:hint="eastAsia"/>
          <w:kern w:val="0"/>
          <w:sz w:val="24"/>
        </w:rPr>
        <w:lastRenderedPageBreak/>
        <w:t>时，公司持续在推进“会说话的汤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大电影的相关工作，此前已与《刺客信条》制作人</w:t>
      </w:r>
      <w:r w:rsidRPr="006E168D">
        <w:rPr>
          <w:rFonts w:eastAsia="仿宋_GB2312" w:hint="eastAsia"/>
          <w:kern w:val="0"/>
          <w:sz w:val="24"/>
        </w:rPr>
        <w:t xml:space="preserve">Jean Julien </w:t>
      </w:r>
      <w:proofErr w:type="spellStart"/>
      <w:r w:rsidRPr="006E168D">
        <w:rPr>
          <w:rFonts w:eastAsia="仿宋_GB2312" w:hint="eastAsia"/>
          <w:kern w:val="0"/>
          <w:sz w:val="24"/>
        </w:rPr>
        <w:t>Baronne</w:t>
      </w:r>
      <w:proofErr w:type="spellEnd"/>
      <w:r w:rsidRPr="006E168D">
        <w:rPr>
          <w:rFonts w:eastAsia="仿宋_GB2312" w:hint="eastAsia"/>
          <w:kern w:val="0"/>
          <w:sz w:val="24"/>
        </w:rPr>
        <w:t>达成合作，目前</w:t>
      </w:r>
      <w:r w:rsidRPr="006E168D">
        <w:rPr>
          <w:rFonts w:eastAsia="仿宋_GB2312"/>
          <w:kern w:val="0"/>
          <w:sz w:val="24"/>
        </w:rPr>
        <w:t>已初步完成合作</w:t>
      </w:r>
      <w:r w:rsidRPr="006E168D">
        <w:rPr>
          <w:rFonts w:eastAsia="仿宋_GB2312" w:hint="eastAsia"/>
          <w:kern w:val="0"/>
          <w:sz w:val="24"/>
        </w:rPr>
        <w:t>导演的洽谈与</w:t>
      </w:r>
      <w:r w:rsidRPr="006E168D">
        <w:rPr>
          <w:rFonts w:eastAsia="仿宋_GB2312"/>
          <w:kern w:val="0"/>
          <w:sz w:val="24"/>
        </w:rPr>
        <w:t>确定</w:t>
      </w:r>
      <w:r w:rsidRPr="006E168D">
        <w:rPr>
          <w:rFonts w:eastAsia="仿宋_GB2312" w:hint="eastAsia"/>
          <w:kern w:val="0"/>
          <w:sz w:val="24"/>
        </w:rPr>
        <w:t>。</w:t>
      </w:r>
    </w:p>
    <w:p w14:paraId="41FA2EBF"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在室内亲子主题乐园领域，公司围绕“会说话的汤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打造的线下室内亲子主题乐园在杭州、绍兴、合肥等地均已开业，截至目前，公司旗下室内亲子主题乐园运营情况良好，其中，</w:t>
      </w:r>
      <w:proofErr w:type="gramStart"/>
      <w:r w:rsidRPr="006E168D">
        <w:rPr>
          <w:rFonts w:eastAsia="仿宋_GB2312" w:hint="eastAsia"/>
          <w:kern w:val="0"/>
          <w:sz w:val="24"/>
        </w:rPr>
        <w:t>杭州龙湖紫荆天</w:t>
      </w:r>
      <w:proofErr w:type="gramEnd"/>
      <w:r w:rsidRPr="006E168D">
        <w:rPr>
          <w:rFonts w:eastAsia="仿宋_GB2312" w:hint="eastAsia"/>
          <w:kern w:val="0"/>
          <w:sz w:val="24"/>
        </w:rPr>
        <w:t>街室内亲子主题乐园自开业以来，长期位列大众点评西湖区儿童乐园评价榜、环境榜、趣味榜与服务榜等榜单排名前列，深受当地粉丝喜爱。基于公司室内亲子主题乐园运营模式及财务模型优异，自公司“全国城市合伙人”招募计划以来，公司已与上海捞鱼文化等国内城市合伙人达成合作，公司将携手城市合伙人在浙江宁波、广东佛山、山东日照等地共同推出多家汤</w:t>
      </w:r>
      <w:proofErr w:type="gramStart"/>
      <w:r w:rsidRPr="006E168D">
        <w:rPr>
          <w:rFonts w:eastAsia="仿宋_GB2312" w:hint="eastAsia"/>
          <w:kern w:val="0"/>
          <w:sz w:val="24"/>
        </w:rPr>
        <w:t>姆</w:t>
      </w:r>
      <w:proofErr w:type="gramEnd"/>
      <w:r w:rsidRPr="006E168D">
        <w:rPr>
          <w:rFonts w:eastAsia="仿宋_GB2312" w:hint="eastAsia"/>
          <w:kern w:val="0"/>
          <w:sz w:val="24"/>
        </w:rPr>
        <w:t>猫室内亲子主题乐园合伙人店。</w:t>
      </w:r>
    </w:p>
    <w:p w14:paraId="35E01EBE"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在</w:t>
      </w:r>
      <w:r w:rsidRPr="006E168D">
        <w:rPr>
          <w:rFonts w:eastAsia="仿宋_GB2312" w:hint="eastAsia"/>
          <w:kern w:val="0"/>
          <w:sz w:val="24"/>
        </w:rPr>
        <w:t xml:space="preserve">IP </w:t>
      </w:r>
      <w:r w:rsidRPr="006E168D">
        <w:rPr>
          <w:rFonts w:eastAsia="仿宋_GB2312" w:hint="eastAsia"/>
          <w:kern w:val="0"/>
          <w:sz w:val="24"/>
        </w:rPr>
        <w:t>衍生品与授权领域，公司通过自主研发及授权开发相结合的方式，推出了涵盖婴童用品、儿童玩具以及生活家居用品等多品类</w:t>
      </w:r>
      <w:r w:rsidRPr="006E168D">
        <w:rPr>
          <w:rFonts w:eastAsia="仿宋_GB2312" w:hint="eastAsia"/>
          <w:kern w:val="0"/>
          <w:sz w:val="24"/>
        </w:rPr>
        <w:t>IP</w:t>
      </w:r>
      <w:r w:rsidRPr="006E168D">
        <w:rPr>
          <w:rFonts w:eastAsia="仿宋_GB2312" w:hint="eastAsia"/>
          <w:kern w:val="0"/>
          <w:sz w:val="24"/>
        </w:rPr>
        <w:t>衍生品。</w:t>
      </w:r>
      <w:r w:rsidRPr="006E168D">
        <w:rPr>
          <w:rFonts w:eastAsia="仿宋_GB2312" w:hint="eastAsia"/>
          <w:kern w:val="0"/>
          <w:sz w:val="24"/>
        </w:rPr>
        <w:t>2</w:t>
      </w:r>
      <w:r w:rsidRPr="006E168D">
        <w:rPr>
          <w:rFonts w:eastAsia="仿宋_GB2312"/>
          <w:kern w:val="0"/>
          <w:sz w:val="24"/>
        </w:rPr>
        <w:t>018</w:t>
      </w:r>
      <w:r w:rsidRPr="006E168D">
        <w:rPr>
          <w:rFonts w:eastAsia="仿宋_GB2312" w:hint="eastAsia"/>
          <w:kern w:val="0"/>
          <w:sz w:val="24"/>
        </w:rPr>
        <w:t>年，公司与阿里巴巴授权</w:t>
      </w:r>
      <w:proofErr w:type="gramStart"/>
      <w:r w:rsidRPr="006E168D">
        <w:rPr>
          <w:rFonts w:eastAsia="仿宋_GB2312" w:hint="eastAsia"/>
          <w:kern w:val="0"/>
          <w:sz w:val="24"/>
        </w:rPr>
        <w:t>宝签署</w:t>
      </w:r>
      <w:proofErr w:type="gramEnd"/>
      <w:r w:rsidRPr="006E168D">
        <w:rPr>
          <w:rFonts w:eastAsia="仿宋_GB2312" w:hint="eastAsia"/>
          <w:kern w:val="0"/>
          <w:sz w:val="24"/>
        </w:rPr>
        <w:t>战略合作协议</w:t>
      </w:r>
      <w:r w:rsidRPr="006E168D">
        <w:rPr>
          <w:rFonts w:eastAsia="仿宋_GB2312"/>
          <w:kern w:val="0"/>
          <w:sz w:val="24"/>
        </w:rPr>
        <w:t>，围绕</w:t>
      </w:r>
      <w:r w:rsidRPr="006E168D">
        <w:rPr>
          <w:rFonts w:eastAsia="仿宋_GB2312"/>
          <w:kern w:val="0"/>
          <w:sz w:val="24"/>
        </w:rPr>
        <w:t>“</w:t>
      </w:r>
      <w:r w:rsidRPr="006E168D">
        <w:rPr>
          <w:rFonts w:eastAsia="仿宋_GB2312"/>
          <w:kern w:val="0"/>
          <w:sz w:val="24"/>
        </w:rPr>
        <w:t>会说话的汤</w:t>
      </w:r>
      <w:proofErr w:type="gramStart"/>
      <w:r w:rsidRPr="006E168D">
        <w:rPr>
          <w:rFonts w:eastAsia="仿宋_GB2312"/>
          <w:kern w:val="0"/>
          <w:sz w:val="24"/>
        </w:rPr>
        <w:t>姆</w:t>
      </w:r>
      <w:proofErr w:type="gramEnd"/>
      <w:r w:rsidRPr="006E168D">
        <w:rPr>
          <w:rFonts w:eastAsia="仿宋_GB2312"/>
          <w:kern w:val="0"/>
          <w:sz w:val="24"/>
        </w:rPr>
        <w:t>猫家族</w:t>
      </w:r>
      <w:r w:rsidRPr="006E168D">
        <w:rPr>
          <w:rFonts w:eastAsia="仿宋_GB2312"/>
          <w:kern w:val="0"/>
          <w:sz w:val="24"/>
        </w:rPr>
        <w:t>” IP</w:t>
      </w:r>
      <w:r w:rsidRPr="006E168D">
        <w:rPr>
          <w:rFonts w:eastAsia="仿宋_GB2312"/>
          <w:kern w:val="0"/>
          <w:sz w:val="24"/>
        </w:rPr>
        <w:t>，</w:t>
      </w:r>
      <w:r w:rsidRPr="006E168D">
        <w:rPr>
          <w:rFonts w:eastAsia="仿宋_GB2312" w:hint="eastAsia"/>
          <w:kern w:val="0"/>
          <w:sz w:val="24"/>
        </w:rPr>
        <w:t>共同推进</w:t>
      </w:r>
      <w:r w:rsidRPr="006E168D">
        <w:rPr>
          <w:rFonts w:eastAsia="仿宋_GB2312"/>
          <w:kern w:val="0"/>
          <w:sz w:val="24"/>
        </w:rPr>
        <w:t>商品授权、营销授权和空间授权</w:t>
      </w:r>
      <w:r w:rsidRPr="006E168D">
        <w:rPr>
          <w:rFonts w:eastAsia="仿宋_GB2312" w:hint="eastAsia"/>
          <w:kern w:val="0"/>
          <w:sz w:val="24"/>
        </w:rPr>
        <w:t>等业务。公司与阿里巴巴达成合作后，参加了多场由阿里巴巴组织的</w:t>
      </w:r>
      <w:r w:rsidRPr="006E168D">
        <w:rPr>
          <w:rFonts w:eastAsia="仿宋_GB2312" w:hint="eastAsia"/>
          <w:kern w:val="0"/>
          <w:sz w:val="24"/>
        </w:rPr>
        <w:t>IP</w:t>
      </w:r>
      <w:r w:rsidRPr="006E168D">
        <w:rPr>
          <w:rFonts w:eastAsia="仿宋_GB2312" w:hint="eastAsia"/>
          <w:kern w:val="0"/>
          <w:sz w:val="24"/>
        </w:rPr>
        <w:t>授权洽谈会。今年上半年，公司与童装品牌</w:t>
      </w:r>
      <w:proofErr w:type="spellStart"/>
      <w:r w:rsidRPr="006E168D">
        <w:rPr>
          <w:rFonts w:eastAsia="仿宋_GB2312" w:hint="eastAsia"/>
          <w:kern w:val="0"/>
          <w:sz w:val="24"/>
        </w:rPr>
        <w:t>gxg.kids</w:t>
      </w:r>
      <w:proofErr w:type="spellEnd"/>
      <w:r w:rsidRPr="006E168D">
        <w:rPr>
          <w:rFonts w:eastAsia="仿宋_GB2312" w:hint="eastAsia"/>
          <w:kern w:val="0"/>
          <w:sz w:val="24"/>
        </w:rPr>
        <w:t>、</w:t>
      </w:r>
      <w:proofErr w:type="gramStart"/>
      <w:r w:rsidRPr="006E168D">
        <w:rPr>
          <w:rFonts w:eastAsia="仿宋_GB2312" w:hint="eastAsia"/>
          <w:kern w:val="0"/>
          <w:sz w:val="24"/>
        </w:rPr>
        <w:t>高端家纺品牌钱皇</w:t>
      </w:r>
      <w:proofErr w:type="gramEnd"/>
      <w:r w:rsidRPr="006E168D">
        <w:rPr>
          <w:rFonts w:eastAsia="仿宋_GB2312" w:hint="eastAsia"/>
          <w:kern w:val="0"/>
          <w:sz w:val="24"/>
        </w:rPr>
        <w:t>丝绸、知名酒店集团</w:t>
      </w:r>
      <w:proofErr w:type="gramStart"/>
      <w:r w:rsidRPr="006E168D">
        <w:rPr>
          <w:rFonts w:eastAsia="仿宋_GB2312" w:hint="eastAsia"/>
          <w:kern w:val="0"/>
          <w:sz w:val="24"/>
        </w:rPr>
        <w:t>开元酒店</w:t>
      </w:r>
      <w:proofErr w:type="gramEnd"/>
      <w:r w:rsidRPr="006E168D">
        <w:rPr>
          <w:rFonts w:eastAsia="仿宋_GB2312" w:hint="eastAsia"/>
          <w:kern w:val="0"/>
          <w:sz w:val="24"/>
        </w:rPr>
        <w:t>旗下多家星级酒店、</w:t>
      </w:r>
      <w:proofErr w:type="gramStart"/>
      <w:r w:rsidRPr="006E168D">
        <w:rPr>
          <w:rFonts w:eastAsia="仿宋_GB2312" w:hint="eastAsia"/>
          <w:kern w:val="0"/>
          <w:sz w:val="24"/>
        </w:rPr>
        <w:t>潮童玩具</w:t>
      </w:r>
      <w:proofErr w:type="gramEnd"/>
      <w:r w:rsidRPr="006E168D">
        <w:rPr>
          <w:rFonts w:eastAsia="仿宋_GB2312" w:hint="eastAsia"/>
          <w:kern w:val="0"/>
          <w:sz w:val="24"/>
        </w:rPr>
        <w:t>品牌米奇运动、家居品牌</w:t>
      </w:r>
      <w:proofErr w:type="spellStart"/>
      <w:r w:rsidRPr="006E168D">
        <w:rPr>
          <w:rFonts w:eastAsia="仿宋_GB2312" w:hint="eastAsia"/>
          <w:kern w:val="0"/>
          <w:sz w:val="24"/>
        </w:rPr>
        <w:t>Luckysac</w:t>
      </w:r>
      <w:proofErr w:type="spellEnd"/>
      <w:r w:rsidRPr="006E168D">
        <w:rPr>
          <w:rFonts w:eastAsia="仿宋_GB2312" w:hint="eastAsia"/>
          <w:kern w:val="0"/>
          <w:sz w:val="24"/>
        </w:rPr>
        <w:t>、餐饮品牌</w:t>
      </w:r>
      <w:r w:rsidRPr="006E168D">
        <w:rPr>
          <w:rFonts w:eastAsia="仿宋_GB2312" w:hint="eastAsia"/>
          <w:kern w:val="0"/>
          <w:sz w:val="24"/>
        </w:rPr>
        <w:t xml:space="preserve"> </w:t>
      </w:r>
      <w:proofErr w:type="spellStart"/>
      <w:r w:rsidRPr="006E168D">
        <w:rPr>
          <w:rFonts w:eastAsia="仿宋_GB2312" w:hint="eastAsia"/>
          <w:kern w:val="0"/>
          <w:sz w:val="24"/>
        </w:rPr>
        <w:t>Mr.EGG</w:t>
      </w:r>
      <w:proofErr w:type="spellEnd"/>
      <w:r w:rsidRPr="006E168D">
        <w:rPr>
          <w:rFonts w:eastAsia="仿宋_GB2312" w:hint="eastAsia"/>
          <w:kern w:val="0"/>
          <w:sz w:val="24"/>
        </w:rPr>
        <w:t xml:space="preserve"> </w:t>
      </w:r>
      <w:r w:rsidRPr="006E168D">
        <w:rPr>
          <w:rFonts w:eastAsia="仿宋_GB2312" w:hint="eastAsia"/>
          <w:kern w:val="0"/>
          <w:sz w:val="24"/>
        </w:rPr>
        <w:t>蛋先生、健康轻</w:t>
      </w:r>
      <w:proofErr w:type="gramStart"/>
      <w:r w:rsidRPr="006E168D">
        <w:rPr>
          <w:rFonts w:eastAsia="仿宋_GB2312" w:hint="eastAsia"/>
          <w:kern w:val="0"/>
          <w:sz w:val="24"/>
        </w:rPr>
        <w:t>奢</w:t>
      </w:r>
      <w:proofErr w:type="gramEnd"/>
      <w:r w:rsidRPr="006E168D">
        <w:rPr>
          <w:rFonts w:eastAsia="仿宋_GB2312" w:hint="eastAsia"/>
          <w:kern w:val="0"/>
          <w:sz w:val="24"/>
        </w:rPr>
        <w:t>品牌</w:t>
      </w:r>
      <w:r w:rsidRPr="006E168D">
        <w:rPr>
          <w:rFonts w:eastAsia="仿宋_GB2312" w:hint="eastAsia"/>
          <w:kern w:val="0"/>
          <w:sz w:val="24"/>
        </w:rPr>
        <w:t xml:space="preserve"> YAMII</w:t>
      </w:r>
      <w:r w:rsidRPr="006E168D">
        <w:rPr>
          <w:rFonts w:eastAsia="仿宋_GB2312"/>
          <w:kern w:val="0"/>
          <w:sz w:val="24"/>
        </w:rPr>
        <w:t xml:space="preserve"> </w:t>
      </w:r>
      <w:r w:rsidRPr="006E168D">
        <w:rPr>
          <w:rFonts w:eastAsia="仿宋_GB2312" w:hint="eastAsia"/>
          <w:kern w:val="0"/>
          <w:sz w:val="24"/>
        </w:rPr>
        <w:t xml:space="preserve">LIFE </w:t>
      </w:r>
      <w:r w:rsidRPr="006E168D">
        <w:rPr>
          <w:rFonts w:eastAsia="仿宋_GB2312" w:hint="eastAsia"/>
          <w:kern w:val="0"/>
          <w:sz w:val="24"/>
        </w:rPr>
        <w:t>等多个品牌商家开展了广泛的</w:t>
      </w:r>
      <w:r w:rsidRPr="006E168D">
        <w:rPr>
          <w:rFonts w:eastAsia="仿宋_GB2312" w:hint="eastAsia"/>
          <w:kern w:val="0"/>
          <w:sz w:val="24"/>
        </w:rPr>
        <w:t xml:space="preserve"> IP </w:t>
      </w:r>
      <w:r w:rsidRPr="006E168D">
        <w:rPr>
          <w:rFonts w:eastAsia="仿宋_GB2312" w:hint="eastAsia"/>
          <w:kern w:val="0"/>
          <w:sz w:val="24"/>
        </w:rPr>
        <w:t>授权合作，持续扩大</w:t>
      </w:r>
      <w:r w:rsidRPr="006E168D">
        <w:rPr>
          <w:rFonts w:eastAsia="仿宋_GB2312" w:hint="eastAsia"/>
          <w:kern w:val="0"/>
          <w:sz w:val="24"/>
        </w:rPr>
        <w:t>IP</w:t>
      </w:r>
      <w:r w:rsidRPr="006E168D">
        <w:rPr>
          <w:rFonts w:eastAsia="仿宋_GB2312" w:hint="eastAsia"/>
          <w:kern w:val="0"/>
          <w:sz w:val="24"/>
        </w:rPr>
        <w:t>生活消费场景。此外，在海外市场，公司全资子公司</w:t>
      </w:r>
      <w:r w:rsidRPr="006E168D">
        <w:rPr>
          <w:rFonts w:eastAsia="仿宋_GB2312" w:hint="eastAsia"/>
          <w:kern w:val="0"/>
          <w:sz w:val="24"/>
        </w:rPr>
        <w:t xml:space="preserve"> Outfit7</w:t>
      </w:r>
      <w:r w:rsidRPr="006E168D">
        <w:rPr>
          <w:rFonts w:eastAsia="仿宋_GB2312" w:hint="eastAsia"/>
          <w:kern w:val="0"/>
          <w:sz w:val="24"/>
        </w:rPr>
        <w:t>公司与独立内容创作、发行和授权公司</w:t>
      </w:r>
      <w:r w:rsidRPr="006E168D">
        <w:rPr>
          <w:rFonts w:eastAsia="仿宋_GB2312" w:hint="eastAsia"/>
          <w:kern w:val="0"/>
          <w:sz w:val="24"/>
        </w:rPr>
        <w:t xml:space="preserve"> Epic</w:t>
      </w:r>
      <w:r w:rsidRPr="006E168D">
        <w:rPr>
          <w:rFonts w:eastAsia="仿宋_GB2312"/>
          <w:kern w:val="0"/>
          <w:sz w:val="24"/>
        </w:rPr>
        <w:t xml:space="preserve"> </w:t>
      </w:r>
      <w:r w:rsidRPr="006E168D">
        <w:rPr>
          <w:rFonts w:eastAsia="仿宋_GB2312" w:hint="eastAsia"/>
          <w:kern w:val="0"/>
          <w:sz w:val="24"/>
        </w:rPr>
        <w:t>Story Media</w:t>
      </w:r>
      <w:r w:rsidRPr="006E168D">
        <w:rPr>
          <w:rFonts w:eastAsia="仿宋_GB2312" w:hint="eastAsia"/>
          <w:kern w:val="0"/>
          <w:sz w:val="24"/>
        </w:rPr>
        <w:t>签署了战略协议，该公司作为授权代理商将与公司携手共同拓展“会说话的汤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 xml:space="preserve">IP </w:t>
      </w:r>
      <w:r w:rsidRPr="006E168D">
        <w:rPr>
          <w:rFonts w:eastAsia="仿宋_GB2312" w:hint="eastAsia"/>
          <w:kern w:val="0"/>
          <w:sz w:val="24"/>
        </w:rPr>
        <w:t>在美国和加拿大的商品授权、营销授权、出版物授权等</w:t>
      </w:r>
      <w:r w:rsidRPr="006E168D">
        <w:rPr>
          <w:rFonts w:eastAsia="仿宋_GB2312" w:hint="eastAsia"/>
          <w:kern w:val="0"/>
          <w:sz w:val="24"/>
        </w:rPr>
        <w:t xml:space="preserve"> IP </w:t>
      </w:r>
      <w:r w:rsidRPr="006E168D">
        <w:rPr>
          <w:rFonts w:eastAsia="仿宋_GB2312" w:hint="eastAsia"/>
          <w:kern w:val="0"/>
          <w:sz w:val="24"/>
        </w:rPr>
        <w:t>授权业务。</w:t>
      </w:r>
    </w:p>
    <w:p w14:paraId="72083231" w14:textId="77777777" w:rsidR="00FA6766" w:rsidRPr="006E168D" w:rsidRDefault="00FA6766">
      <w:pPr>
        <w:widowControl/>
        <w:spacing w:before="120" w:after="120" w:line="360" w:lineRule="auto"/>
        <w:ind w:firstLineChars="200" w:firstLine="480"/>
        <w:rPr>
          <w:rFonts w:eastAsia="仿宋_GB2312"/>
          <w:kern w:val="0"/>
          <w:sz w:val="24"/>
        </w:rPr>
      </w:pPr>
    </w:p>
    <w:p w14:paraId="3F7A7378" w14:textId="77777777" w:rsidR="00FA6766" w:rsidRPr="006E168D" w:rsidRDefault="00FA6766">
      <w:pPr>
        <w:widowControl/>
        <w:spacing w:before="120" w:after="120" w:line="360" w:lineRule="auto"/>
        <w:ind w:firstLineChars="200" w:firstLine="480"/>
        <w:rPr>
          <w:rFonts w:eastAsia="仿宋_GB2312"/>
          <w:kern w:val="0"/>
          <w:sz w:val="24"/>
        </w:rPr>
      </w:pPr>
    </w:p>
    <w:p w14:paraId="57AC8B33" w14:textId="77777777" w:rsidR="00FA6766" w:rsidRPr="006E168D" w:rsidRDefault="00FA6766">
      <w:pPr>
        <w:widowControl/>
        <w:spacing w:before="120" w:after="120" w:line="360" w:lineRule="auto"/>
        <w:ind w:firstLineChars="200" w:firstLine="480"/>
        <w:rPr>
          <w:rFonts w:eastAsia="仿宋_GB2312"/>
          <w:kern w:val="0"/>
          <w:sz w:val="24"/>
        </w:rPr>
      </w:pPr>
    </w:p>
    <w:p w14:paraId="1164FDBF" w14:textId="77777777" w:rsidR="00FA6766" w:rsidRPr="006E168D" w:rsidRDefault="00FA6766">
      <w:pPr>
        <w:widowControl/>
        <w:spacing w:before="120" w:after="120" w:line="360" w:lineRule="auto"/>
        <w:ind w:firstLineChars="200" w:firstLine="480"/>
        <w:rPr>
          <w:rFonts w:eastAsia="仿宋_GB2312"/>
          <w:kern w:val="0"/>
          <w:sz w:val="24"/>
        </w:rPr>
      </w:pPr>
    </w:p>
    <w:p w14:paraId="6A67302C" w14:textId="77777777" w:rsidR="00FA6766" w:rsidRPr="006E168D" w:rsidRDefault="00FA6766">
      <w:pPr>
        <w:widowControl/>
        <w:spacing w:before="120" w:after="120" w:line="360" w:lineRule="auto"/>
        <w:ind w:firstLineChars="200" w:firstLine="480"/>
        <w:rPr>
          <w:rFonts w:eastAsia="仿宋_GB2312"/>
          <w:kern w:val="0"/>
          <w:sz w:val="24"/>
        </w:rPr>
      </w:pPr>
    </w:p>
    <w:p w14:paraId="13AFF323" w14:textId="77777777" w:rsidR="00FA6766" w:rsidRPr="006E168D" w:rsidRDefault="0091516E">
      <w:pPr>
        <w:widowControl/>
        <w:spacing w:before="120" w:after="120" w:line="360" w:lineRule="auto"/>
        <w:ind w:firstLineChars="200" w:firstLine="480"/>
        <w:rPr>
          <w:rFonts w:eastAsia="仿宋_GB2312"/>
          <w:b/>
          <w:bCs/>
          <w:kern w:val="0"/>
          <w:sz w:val="24"/>
          <w:u w:val="single"/>
        </w:rPr>
      </w:pPr>
      <w:r w:rsidRPr="006E168D">
        <w:rPr>
          <w:rFonts w:eastAsia="仿宋_GB2312" w:hint="eastAsia"/>
          <w:kern w:val="0"/>
          <w:sz w:val="24"/>
        </w:rPr>
        <w:lastRenderedPageBreak/>
        <w:t>相关问答情况如下：</w:t>
      </w:r>
    </w:p>
    <w:p w14:paraId="600F2F73" w14:textId="77777777" w:rsidR="00FA6766" w:rsidRPr="006E168D" w:rsidRDefault="0091516E">
      <w:pPr>
        <w:widowControl/>
        <w:spacing w:before="120" w:after="120" w:line="360" w:lineRule="auto"/>
        <w:ind w:firstLineChars="200" w:firstLine="482"/>
        <w:rPr>
          <w:rFonts w:eastAsia="仿宋_GB2312"/>
          <w:b/>
          <w:bCs/>
          <w:kern w:val="0"/>
          <w:sz w:val="24"/>
          <w:u w:val="single"/>
        </w:rPr>
      </w:pPr>
      <w:r w:rsidRPr="006E168D">
        <w:rPr>
          <w:rFonts w:eastAsia="仿宋_GB2312" w:hint="eastAsia"/>
          <w:b/>
          <w:bCs/>
          <w:kern w:val="0"/>
          <w:sz w:val="24"/>
          <w:u w:val="single"/>
        </w:rPr>
        <w:t>Q</w:t>
      </w:r>
      <w:r w:rsidRPr="006E168D">
        <w:rPr>
          <w:rFonts w:eastAsia="仿宋_GB2312"/>
          <w:b/>
          <w:bCs/>
          <w:kern w:val="0"/>
          <w:sz w:val="24"/>
          <w:u w:val="single"/>
        </w:rPr>
        <w:t>1</w:t>
      </w:r>
      <w:r w:rsidRPr="006E168D">
        <w:rPr>
          <w:rFonts w:eastAsia="仿宋_GB2312" w:hint="eastAsia"/>
          <w:b/>
          <w:bCs/>
          <w:kern w:val="0"/>
          <w:sz w:val="24"/>
          <w:u w:val="single"/>
        </w:rPr>
        <w:t>：可否介绍下公司未来对移动应用业务的开发计划？</w:t>
      </w:r>
    </w:p>
    <w:p w14:paraId="419C2F49"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答：公司整体仍将围绕“会说话的汤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持续强化公司在电子宠物类、跑酷类产品的核心优势，不断推出电子宠物类、跑酷类的精品产品，巩固公司在电子宠物类、跑酷</w:t>
      </w:r>
      <w:proofErr w:type="gramStart"/>
      <w:r w:rsidRPr="006E168D">
        <w:rPr>
          <w:rFonts w:eastAsia="仿宋_GB2312" w:hint="eastAsia"/>
          <w:kern w:val="0"/>
          <w:sz w:val="24"/>
        </w:rPr>
        <w:t>类领域</w:t>
      </w:r>
      <w:proofErr w:type="gramEnd"/>
      <w:r w:rsidRPr="006E168D">
        <w:rPr>
          <w:rFonts w:eastAsia="仿宋_GB2312" w:hint="eastAsia"/>
          <w:kern w:val="0"/>
          <w:sz w:val="24"/>
        </w:rPr>
        <w:t>的领先地位。今年</w:t>
      </w:r>
      <w:r w:rsidRPr="006E168D">
        <w:rPr>
          <w:rFonts w:eastAsia="仿宋_GB2312" w:hint="eastAsia"/>
          <w:kern w:val="0"/>
          <w:sz w:val="24"/>
        </w:rPr>
        <w:t>6</w:t>
      </w:r>
      <w:r w:rsidRPr="006E168D">
        <w:rPr>
          <w:rFonts w:eastAsia="仿宋_GB2312" w:hint="eastAsia"/>
          <w:kern w:val="0"/>
          <w:sz w:val="24"/>
        </w:rPr>
        <w:t>月份，公司在全球上线的新一代电子宠物类游戏《汤姆猫总动员》，在上线后的</w:t>
      </w:r>
      <w:r w:rsidRPr="006E168D">
        <w:rPr>
          <w:rFonts w:eastAsia="仿宋_GB2312" w:hint="eastAsia"/>
          <w:kern w:val="0"/>
          <w:sz w:val="24"/>
        </w:rPr>
        <w:t>6</w:t>
      </w:r>
      <w:r w:rsidRPr="006E168D">
        <w:rPr>
          <w:rFonts w:eastAsia="仿宋_GB2312" w:hint="eastAsia"/>
          <w:kern w:val="0"/>
          <w:sz w:val="24"/>
        </w:rPr>
        <w:t>、</w:t>
      </w:r>
      <w:r w:rsidRPr="006E168D">
        <w:rPr>
          <w:rFonts w:eastAsia="仿宋_GB2312" w:hint="eastAsia"/>
          <w:kern w:val="0"/>
          <w:sz w:val="24"/>
        </w:rPr>
        <w:t>7</w:t>
      </w:r>
      <w:r w:rsidRPr="006E168D">
        <w:rPr>
          <w:rFonts w:eastAsia="仿宋_GB2312" w:hint="eastAsia"/>
          <w:kern w:val="0"/>
          <w:sz w:val="24"/>
        </w:rPr>
        <w:t>月份连续位居全球</w:t>
      </w:r>
      <w:r w:rsidRPr="006E168D">
        <w:rPr>
          <w:rFonts w:eastAsia="仿宋_GB2312" w:hint="eastAsia"/>
          <w:kern w:val="0"/>
          <w:sz w:val="24"/>
        </w:rPr>
        <w:t>iOS</w:t>
      </w:r>
      <w:r w:rsidRPr="006E168D">
        <w:rPr>
          <w:rFonts w:eastAsia="仿宋_GB2312" w:hint="eastAsia"/>
          <w:kern w:val="0"/>
          <w:sz w:val="24"/>
        </w:rPr>
        <w:t>及</w:t>
      </w:r>
      <w:r w:rsidRPr="006E168D">
        <w:rPr>
          <w:rFonts w:eastAsia="仿宋_GB2312" w:hint="eastAsia"/>
          <w:kern w:val="0"/>
          <w:sz w:val="24"/>
        </w:rPr>
        <w:t>Google Play</w:t>
      </w:r>
      <w:r w:rsidRPr="006E168D">
        <w:rPr>
          <w:rFonts w:eastAsia="仿宋_GB2312" w:hint="eastAsia"/>
          <w:kern w:val="0"/>
          <w:sz w:val="24"/>
        </w:rPr>
        <w:t>游戏下载量第一，再次显示了公司在休闲游戏领域的强大号召力。</w:t>
      </w:r>
    </w:p>
    <w:p w14:paraId="1FCEDB90"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同时，公司也在积极开拓“会说话的汤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旗下其他品类的游戏产品，进一步丰富公司旗下产品线。今年以来，公司已陆续上线了</w:t>
      </w:r>
      <w:r w:rsidRPr="006E168D">
        <w:rPr>
          <w:rFonts w:eastAsia="仿宋_GB2312" w:hint="eastAsia"/>
          <w:kern w:val="0"/>
          <w:sz w:val="24"/>
        </w:rPr>
        <w:t>IP</w:t>
      </w:r>
      <w:r w:rsidRPr="006E168D">
        <w:rPr>
          <w:rFonts w:eastAsia="仿宋_GB2312" w:hint="eastAsia"/>
          <w:kern w:val="0"/>
          <w:sz w:val="24"/>
        </w:rPr>
        <w:t>旗下首款弹射</w:t>
      </w:r>
      <w:proofErr w:type="gramStart"/>
      <w:r w:rsidRPr="006E168D">
        <w:rPr>
          <w:rFonts w:eastAsia="仿宋_GB2312" w:hint="eastAsia"/>
          <w:kern w:val="0"/>
          <w:sz w:val="24"/>
        </w:rPr>
        <w:t>对战手游《汤姆猫大冒险》</w:t>
      </w:r>
      <w:proofErr w:type="gramEnd"/>
      <w:r w:rsidRPr="006E168D">
        <w:rPr>
          <w:rFonts w:eastAsia="仿宋_GB2312" w:hint="eastAsia"/>
          <w:kern w:val="0"/>
          <w:sz w:val="24"/>
        </w:rPr>
        <w:t>及</w:t>
      </w:r>
      <w:r w:rsidRPr="006E168D">
        <w:rPr>
          <w:rFonts w:eastAsia="仿宋_GB2312" w:hint="eastAsia"/>
          <w:kern w:val="0"/>
          <w:sz w:val="24"/>
        </w:rPr>
        <w:t>IP</w:t>
      </w:r>
      <w:r w:rsidRPr="006E168D">
        <w:rPr>
          <w:rFonts w:eastAsia="仿宋_GB2312" w:hint="eastAsia"/>
          <w:kern w:val="0"/>
          <w:sz w:val="24"/>
        </w:rPr>
        <w:t>首款赛车竞速游戏《汤姆猫飞车》，上述两款产品均以内购变现为主。目前，公司围绕“会说话的汤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，在研发及在测试的产品包括跑酷类、</w:t>
      </w:r>
      <w:r w:rsidRPr="006E168D">
        <w:rPr>
          <w:rFonts w:eastAsia="仿宋_GB2312" w:hint="eastAsia"/>
          <w:kern w:val="0"/>
          <w:sz w:val="24"/>
        </w:rPr>
        <w:t>3D</w:t>
      </w:r>
      <w:r w:rsidRPr="006E168D">
        <w:rPr>
          <w:rFonts w:eastAsia="仿宋_GB2312" w:hint="eastAsia"/>
          <w:kern w:val="0"/>
          <w:sz w:val="24"/>
        </w:rPr>
        <w:t>射击动作类以及休闲竞技类等多个品类的休闲移动应用。</w:t>
      </w:r>
    </w:p>
    <w:p w14:paraId="5DC9E732"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此外，素有“游戏教父”之称的西门孟先生加盟公司后，西门孟先生将借助其拥有的丰富的国际知名游戏厂商的管理经验及行业资源优势，帮助公司引进更多海外优秀产品及优质</w:t>
      </w:r>
      <w:r w:rsidRPr="006E168D">
        <w:rPr>
          <w:rFonts w:eastAsia="仿宋_GB2312" w:hint="eastAsia"/>
          <w:kern w:val="0"/>
          <w:sz w:val="24"/>
        </w:rPr>
        <w:t>IP</w:t>
      </w:r>
      <w:r w:rsidRPr="006E168D">
        <w:rPr>
          <w:rFonts w:eastAsia="仿宋_GB2312" w:hint="eastAsia"/>
          <w:kern w:val="0"/>
          <w:sz w:val="24"/>
        </w:rPr>
        <w:t>，丰富公司游戏产品品类。</w:t>
      </w:r>
    </w:p>
    <w:p w14:paraId="25B758BC" w14:textId="77777777" w:rsidR="00FA6766" w:rsidRPr="006E168D" w:rsidRDefault="00FA6766">
      <w:pPr>
        <w:widowControl/>
        <w:spacing w:before="120" w:after="120" w:line="360" w:lineRule="auto"/>
        <w:rPr>
          <w:rFonts w:eastAsia="仿宋_GB2312"/>
          <w:b/>
          <w:bCs/>
          <w:kern w:val="0"/>
          <w:sz w:val="24"/>
          <w:u w:val="single"/>
        </w:rPr>
      </w:pPr>
    </w:p>
    <w:p w14:paraId="05D3E989" w14:textId="77777777" w:rsidR="00FA6766" w:rsidRPr="006E168D" w:rsidRDefault="0091516E">
      <w:pPr>
        <w:widowControl/>
        <w:spacing w:before="120" w:after="120" w:line="360" w:lineRule="auto"/>
        <w:ind w:firstLineChars="200" w:firstLine="482"/>
        <w:rPr>
          <w:rFonts w:eastAsia="仿宋_GB2312"/>
          <w:kern w:val="0"/>
          <w:sz w:val="24"/>
        </w:rPr>
      </w:pPr>
      <w:r w:rsidRPr="006E168D">
        <w:rPr>
          <w:rFonts w:eastAsia="仿宋_GB2312" w:hint="eastAsia"/>
          <w:b/>
          <w:bCs/>
          <w:kern w:val="0"/>
          <w:sz w:val="24"/>
          <w:u w:val="single"/>
        </w:rPr>
        <w:t>Q</w:t>
      </w:r>
      <w:r w:rsidRPr="006E168D">
        <w:rPr>
          <w:rFonts w:eastAsia="仿宋_GB2312"/>
          <w:b/>
          <w:bCs/>
          <w:kern w:val="0"/>
          <w:sz w:val="24"/>
          <w:u w:val="single"/>
        </w:rPr>
        <w:t>2</w:t>
      </w:r>
      <w:r w:rsidRPr="006E168D">
        <w:rPr>
          <w:rFonts w:eastAsia="仿宋_GB2312" w:hint="eastAsia"/>
          <w:b/>
          <w:bCs/>
          <w:kern w:val="0"/>
          <w:sz w:val="24"/>
          <w:u w:val="single"/>
        </w:rPr>
        <w:t>：可否介绍下公司对</w:t>
      </w:r>
      <w:r w:rsidRPr="006E168D">
        <w:rPr>
          <w:rFonts w:eastAsia="仿宋_GB2312" w:hint="eastAsia"/>
          <w:b/>
          <w:bCs/>
          <w:kern w:val="0"/>
          <w:sz w:val="24"/>
          <w:u w:val="single"/>
        </w:rPr>
        <w:t>IP</w:t>
      </w:r>
      <w:r w:rsidRPr="006E168D">
        <w:rPr>
          <w:rFonts w:eastAsia="仿宋_GB2312" w:hint="eastAsia"/>
          <w:b/>
          <w:bCs/>
          <w:kern w:val="0"/>
          <w:sz w:val="24"/>
          <w:u w:val="single"/>
        </w:rPr>
        <w:t>的拓展计划？</w:t>
      </w:r>
    </w:p>
    <w:p w14:paraId="2DB2D9F4"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答：自公司子公司</w:t>
      </w:r>
      <w:r w:rsidRPr="006E168D">
        <w:rPr>
          <w:rFonts w:eastAsia="仿宋_GB2312" w:hint="eastAsia"/>
          <w:kern w:val="0"/>
          <w:sz w:val="24"/>
        </w:rPr>
        <w:t>Outfit7</w:t>
      </w:r>
      <w:r w:rsidRPr="006E168D">
        <w:rPr>
          <w:rFonts w:eastAsia="仿宋_GB2312" w:hint="eastAsia"/>
          <w:kern w:val="0"/>
          <w:sz w:val="24"/>
        </w:rPr>
        <w:t>创立“会说话的汤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以来，我们已形成了以“会说话的汤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猫”、“会说话的安吉拉”、“会说话的狗</w:t>
      </w:r>
      <w:proofErr w:type="gramStart"/>
      <w:r w:rsidRPr="006E168D">
        <w:rPr>
          <w:rFonts w:eastAsia="仿宋_GB2312" w:hint="eastAsia"/>
          <w:kern w:val="0"/>
          <w:sz w:val="24"/>
        </w:rPr>
        <w:t>狗</w:t>
      </w:r>
      <w:proofErr w:type="gramEnd"/>
      <w:r w:rsidRPr="006E168D">
        <w:rPr>
          <w:rFonts w:eastAsia="仿宋_GB2312" w:hint="eastAsia"/>
          <w:kern w:val="0"/>
          <w:sz w:val="24"/>
        </w:rPr>
        <w:t>本”、“会说话的汉克狗”、“会说话的金杰猫”等核心</w:t>
      </w:r>
      <w:r w:rsidRPr="006E168D">
        <w:rPr>
          <w:rFonts w:eastAsia="仿宋_GB2312" w:hint="eastAsia"/>
          <w:kern w:val="0"/>
          <w:sz w:val="24"/>
        </w:rPr>
        <w:t>IP</w:t>
      </w:r>
      <w:r w:rsidRPr="006E168D">
        <w:rPr>
          <w:rFonts w:eastAsia="仿宋_GB2312" w:hint="eastAsia"/>
          <w:kern w:val="0"/>
          <w:sz w:val="24"/>
        </w:rPr>
        <w:t>角色，近年来，我们通过以老带新的方式，先后引入了“反派角色”定位的浣熊家族、通过《我的汤姆猫</w:t>
      </w:r>
      <w:r w:rsidRPr="006E168D">
        <w:rPr>
          <w:rFonts w:eastAsia="仿宋_GB2312" w:hint="eastAsia"/>
          <w:kern w:val="0"/>
          <w:sz w:val="24"/>
        </w:rPr>
        <w:t>2</w:t>
      </w:r>
      <w:r w:rsidRPr="006E168D">
        <w:rPr>
          <w:rFonts w:eastAsia="仿宋_GB2312" w:hint="eastAsia"/>
          <w:kern w:val="0"/>
          <w:sz w:val="24"/>
        </w:rPr>
        <w:t>》产品创造的“鼠小弟”等</w:t>
      </w:r>
      <w:r w:rsidRPr="006E168D">
        <w:rPr>
          <w:rFonts w:eastAsia="仿宋_GB2312" w:hint="eastAsia"/>
          <w:kern w:val="0"/>
          <w:sz w:val="24"/>
        </w:rPr>
        <w:t>Pets</w:t>
      </w:r>
      <w:r w:rsidRPr="006E168D">
        <w:rPr>
          <w:rFonts w:eastAsia="仿宋_GB2312" w:hint="eastAsia"/>
          <w:kern w:val="0"/>
          <w:sz w:val="24"/>
        </w:rPr>
        <w:t>角色以及《汤姆猫总动员》中的“会说话的贝卡兔”等</w:t>
      </w:r>
      <w:r w:rsidRPr="006E168D">
        <w:rPr>
          <w:rFonts w:eastAsia="仿宋_GB2312" w:hint="eastAsia"/>
          <w:kern w:val="0"/>
          <w:sz w:val="24"/>
        </w:rPr>
        <w:t>IP</w:t>
      </w:r>
      <w:r w:rsidRPr="006E168D">
        <w:rPr>
          <w:rFonts w:eastAsia="仿宋_GB2312" w:hint="eastAsia"/>
          <w:kern w:val="0"/>
          <w:sz w:val="24"/>
        </w:rPr>
        <w:t>形象，上述</w:t>
      </w:r>
      <w:r w:rsidRPr="006E168D">
        <w:rPr>
          <w:rFonts w:eastAsia="仿宋_GB2312" w:hint="eastAsia"/>
          <w:kern w:val="0"/>
          <w:sz w:val="24"/>
        </w:rPr>
        <w:t>IP</w:t>
      </w:r>
      <w:r w:rsidRPr="006E168D">
        <w:rPr>
          <w:rFonts w:eastAsia="仿宋_GB2312" w:hint="eastAsia"/>
          <w:kern w:val="0"/>
          <w:sz w:val="24"/>
        </w:rPr>
        <w:t>角色同样深受用户喜爱。以上这些，都体现了“会说话的汤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良好的拓展性。因此，“会说话的汤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猫家族”不仅是一个</w:t>
      </w:r>
      <w:r w:rsidRPr="006E168D">
        <w:rPr>
          <w:rFonts w:eastAsia="仿宋_GB2312" w:hint="eastAsia"/>
          <w:kern w:val="0"/>
          <w:sz w:val="24"/>
        </w:rPr>
        <w:t>IP</w:t>
      </w:r>
      <w:r w:rsidRPr="006E168D">
        <w:rPr>
          <w:rFonts w:eastAsia="仿宋_GB2312" w:hint="eastAsia"/>
          <w:kern w:val="0"/>
          <w:sz w:val="24"/>
        </w:rPr>
        <w:t>或一系列</w:t>
      </w:r>
      <w:r w:rsidRPr="006E168D">
        <w:rPr>
          <w:rFonts w:eastAsia="仿宋_GB2312" w:hint="eastAsia"/>
          <w:kern w:val="0"/>
          <w:sz w:val="24"/>
        </w:rPr>
        <w:t>IP</w:t>
      </w:r>
      <w:r w:rsidRPr="006E168D">
        <w:rPr>
          <w:rFonts w:eastAsia="仿宋_GB2312" w:hint="eastAsia"/>
          <w:kern w:val="0"/>
          <w:sz w:val="24"/>
        </w:rPr>
        <w:t>，同时也是一个开放的</w:t>
      </w:r>
      <w:r w:rsidRPr="006E168D">
        <w:rPr>
          <w:rFonts w:eastAsia="仿宋_GB2312" w:hint="eastAsia"/>
          <w:kern w:val="0"/>
          <w:sz w:val="24"/>
        </w:rPr>
        <w:t>IP</w:t>
      </w:r>
      <w:r w:rsidRPr="006E168D">
        <w:rPr>
          <w:rFonts w:eastAsia="仿宋_GB2312" w:hint="eastAsia"/>
          <w:kern w:val="0"/>
          <w:sz w:val="24"/>
        </w:rPr>
        <w:t>孵化器。未来，公司仍将以“会说话的汤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为核心，不断丰富</w:t>
      </w:r>
      <w:r w:rsidRPr="006E168D">
        <w:rPr>
          <w:rFonts w:eastAsia="仿宋_GB2312" w:hint="eastAsia"/>
          <w:kern w:val="0"/>
          <w:sz w:val="24"/>
        </w:rPr>
        <w:t>IP</w:t>
      </w:r>
      <w:r w:rsidRPr="006E168D">
        <w:rPr>
          <w:rFonts w:eastAsia="仿宋_GB2312" w:hint="eastAsia"/>
          <w:kern w:val="0"/>
          <w:sz w:val="24"/>
        </w:rPr>
        <w:t>角色，完善</w:t>
      </w:r>
      <w:r w:rsidRPr="006E168D">
        <w:rPr>
          <w:rFonts w:eastAsia="仿宋_GB2312" w:hint="eastAsia"/>
          <w:kern w:val="0"/>
          <w:sz w:val="24"/>
        </w:rPr>
        <w:t>IP</w:t>
      </w:r>
      <w:r w:rsidRPr="006E168D">
        <w:rPr>
          <w:rFonts w:eastAsia="仿宋_GB2312" w:hint="eastAsia"/>
          <w:kern w:val="0"/>
          <w:sz w:val="24"/>
        </w:rPr>
        <w:t>内涵，进一步提高用户认知和情</w:t>
      </w:r>
      <w:r w:rsidRPr="006E168D">
        <w:rPr>
          <w:rFonts w:eastAsia="仿宋_GB2312" w:hint="eastAsia"/>
          <w:kern w:val="0"/>
          <w:sz w:val="24"/>
        </w:rPr>
        <w:lastRenderedPageBreak/>
        <w:t>感认同。与此同时，公司未来在产品开发及品类开发上，也将进一步开拓“会说话的汤</w:t>
      </w:r>
      <w:proofErr w:type="gramStart"/>
      <w:r w:rsidRPr="006E168D">
        <w:rPr>
          <w:rFonts w:eastAsia="仿宋_GB2312" w:hint="eastAsia"/>
          <w:kern w:val="0"/>
          <w:sz w:val="24"/>
        </w:rPr>
        <w:t>姆</w:t>
      </w:r>
      <w:proofErr w:type="gramEnd"/>
      <w:r w:rsidRPr="006E168D">
        <w:rPr>
          <w:rFonts w:eastAsia="仿宋_GB2312" w:hint="eastAsia"/>
          <w:kern w:val="0"/>
          <w:sz w:val="24"/>
        </w:rPr>
        <w:t>猫家族”</w:t>
      </w:r>
      <w:r w:rsidRPr="006E168D">
        <w:rPr>
          <w:rFonts w:eastAsia="仿宋_GB2312" w:hint="eastAsia"/>
          <w:kern w:val="0"/>
          <w:sz w:val="24"/>
        </w:rPr>
        <w:t>IP</w:t>
      </w:r>
      <w:r w:rsidRPr="006E168D">
        <w:rPr>
          <w:rFonts w:eastAsia="仿宋_GB2312" w:hint="eastAsia"/>
          <w:kern w:val="0"/>
          <w:sz w:val="24"/>
        </w:rPr>
        <w:t>之外的其他</w:t>
      </w:r>
      <w:r w:rsidRPr="006E168D">
        <w:rPr>
          <w:rFonts w:eastAsia="仿宋_GB2312" w:hint="eastAsia"/>
          <w:kern w:val="0"/>
          <w:sz w:val="24"/>
        </w:rPr>
        <w:t>IP</w:t>
      </w:r>
      <w:r w:rsidRPr="006E168D">
        <w:rPr>
          <w:rFonts w:eastAsia="仿宋_GB2312" w:hint="eastAsia"/>
          <w:kern w:val="0"/>
          <w:sz w:val="24"/>
        </w:rPr>
        <w:t>。</w:t>
      </w:r>
    </w:p>
    <w:p w14:paraId="41602D6C" w14:textId="77777777" w:rsidR="00FA6766" w:rsidRPr="006E168D" w:rsidRDefault="0091516E">
      <w:pPr>
        <w:widowControl/>
        <w:spacing w:before="120" w:after="120" w:line="360" w:lineRule="auto"/>
        <w:ind w:firstLineChars="200" w:firstLine="480"/>
        <w:rPr>
          <w:rFonts w:eastAsia="仿宋_GB2312"/>
          <w:b/>
          <w:bCs/>
          <w:kern w:val="0"/>
          <w:sz w:val="24"/>
          <w:u w:val="single"/>
        </w:rPr>
      </w:pPr>
      <w:r w:rsidRPr="006E168D">
        <w:rPr>
          <w:rFonts w:eastAsia="仿宋_GB2312" w:hint="eastAsia"/>
          <w:kern w:val="0"/>
          <w:sz w:val="24"/>
        </w:rPr>
        <w:t>此外，“游戏教父”西门孟先生此次受邀加盟公司，将帮助公司引进海外优质</w:t>
      </w:r>
      <w:r w:rsidRPr="006E168D">
        <w:rPr>
          <w:rFonts w:eastAsia="仿宋_GB2312" w:hint="eastAsia"/>
          <w:kern w:val="0"/>
          <w:sz w:val="24"/>
        </w:rPr>
        <w:t>IP</w:t>
      </w:r>
      <w:r w:rsidRPr="006E168D">
        <w:rPr>
          <w:rFonts w:eastAsia="仿宋_GB2312" w:hint="eastAsia"/>
          <w:kern w:val="0"/>
          <w:sz w:val="24"/>
        </w:rPr>
        <w:t>及优秀游戏</w:t>
      </w:r>
      <w:r w:rsidRPr="006E168D">
        <w:rPr>
          <w:rFonts w:eastAsia="仿宋_GB2312"/>
          <w:kern w:val="0"/>
          <w:sz w:val="24"/>
        </w:rPr>
        <w:t>产品</w:t>
      </w:r>
      <w:r w:rsidRPr="006E168D">
        <w:rPr>
          <w:rFonts w:eastAsia="仿宋_GB2312" w:hint="eastAsia"/>
          <w:kern w:val="0"/>
          <w:sz w:val="24"/>
        </w:rPr>
        <w:t>，进一步完善公司旗下</w:t>
      </w:r>
      <w:r w:rsidRPr="006E168D">
        <w:rPr>
          <w:rFonts w:eastAsia="仿宋_GB2312" w:hint="eastAsia"/>
          <w:kern w:val="0"/>
          <w:sz w:val="24"/>
        </w:rPr>
        <w:t>IP</w:t>
      </w:r>
      <w:r w:rsidRPr="006E168D">
        <w:rPr>
          <w:rFonts w:eastAsia="仿宋_GB2312" w:hint="eastAsia"/>
          <w:kern w:val="0"/>
          <w:sz w:val="24"/>
        </w:rPr>
        <w:t>体系，提升公司移动应用业务的运营能力。</w:t>
      </w:r>
    </w:p>
    <w:p w14:paraId="21BB6286" w14:textId="77777777" w:rsidR="00FA6766" w:rsidRPr="006E168D" w:rsidRDefault="00FA6766">
      <w:pPr>
        <w:widowControl/>
        <w:spacing w:before="120" w:after="120" w:line="360" w:lineRule="auto"/>
        <w:ind w:firstLineChars="200" w:firstLine="480"/>
        <w:rPr>
          <w:rFonts w:eastAsia="仿宋_GB2312"/>
          <w:kern w:val="0"/>
          <w:sz w:val="24"/>
        </w:rPr>
      </w:pPr>
    </w:p>
    <w:p w14:paraId="2CBF83CD" w14:textId="77777777" w:rsidR="00FA6766" w:rsidRPr="006E168D" w:rsidRDefault="0091516E">
      <w:pPr>
        <w:widowControl/>
        <w:spacing w:before="120" w:after="120" w:line="360" w:lineRule="auto"/>
        <w:ind w:firstLineChars="200" w:firstLine="482"/>
        <w:rPr>
          <w:rFonts w:eastAsia="仿宋_GB2312"/>
          <w:b/>
          <w:bCs/>
          <w:kern w:val="0"/>
          <w:sz w:val="24"/>
          <w:u w:val="single"/>
        </w:rPr>
      </w:pPr>
      <w:r w:rsidRPr="006E168D">
        <w:rPr>
          <w:rFonts w:eastAsia="仿宋_GB2312" w:hint="eastAsia"/>
          <w:b/>
          <w:bCs/>
          <w:kern w:val="0"/>
          <w:sz w:val="24"/>
          <w:u w:val="single"/>
        </w:rPr>
        <w:t>Q</w:t>
      </w:r>
      <w:r w:rsidRPr="006E168D">
        <w:rPr>
          <w:rFonts w:eastAsia="仿宋_GB2312"/>
          <w:b/>
          <w:bCs/>
          <w:kern w:val="0"/>
          <w:sz w:val="24"/>
          <w:u w:val="single"/>
        </w:rPr>
        <w:t>3</w:t>
      </w:r>
      <w:r w:rsidRPr="006E168D">
        <w:rPr>
          <w:rFonts w:eastAsia="仿宋_GB2312" w:hint="eastAsia"/>
          <w:b/>
          <w:bCs/>
          <w:kern w:val="0"/>
          <w:sz w:val="24"/>
          <w:u w:val="single"/>
        </w:rPr>
        <w:t>：可否详细介绍下西门孟先生的从业背景？</w:t>
      </w:r>
    </w:p>
    <w:p w14:paraId="4A301023" w14:textId="77777777" w:rsidR="00FA6766" w:rsidRPr="006E168D" w:rsidRDefault="0091516E">
      <w:pPr>
        <w:widowControl/>
        <w:spacing w:before="120" w:after="120" w:line="360" w:lineRule="auto"/>
        <w:ind w:firstLineChars="200" w:firstLine="480"/>
        <w:rPr>
          <w:rFonts w:eastAsia="仿宋_GB2312"/>
          <w:kern w:val="0"/>
          <w:sz w:val="24"/>
        </w:rPr>
      </w:pPr>
      <w:r w:rsidRPr="006E168D">
        <w:rPr>
          <w:rFonts w:eastAsia="仿宋_GB2312" w:hint="eastAsia"/>
          <w:kern w:val="0"/>
          <w:sz w:val="24"/>
        </w:rPr>
        <w:t>答：西门孟先生在游戏行业拥有三十余年的从业经验，曾先后在索尼</w:t>
      </w:r>
      <w:r w:rsidRPr="006E168D">
        <w:rPr>
          <w:rFonts w:eastAsia="仿宋_GB2312" w:hint="eastAsia"/>
          <w:kern w:val="0"/>
          <w:sz w:val="24"/>
        </w:rPr>
        <w:t>(Sony)</w:t>
      </w:r>
      <w:r w:rsidRPr="006E168D">
        <w:rPr>
          <w:rFonts w:eastAsia="仿宋_GB2312" w:hint="eastAsia"/>
          <w:kern w:val="0"/>
          <w:sz w:val="24"/>
        </w:rPr>
        <w:t>、</w:t>
      </w:r>
      <w:proofErr w:type="gramStart"/>
      <w:r w:rsidRPr="006E168D">
        <w:rPr>
          <w:rFonts w:eastAsia="仿宋_GB2312" w:hint="eastAsia"/>
          <w:kern w:val="0"/>
          <w:sz w:val="24"/>
        </w:rPr>
        <w:t>美国艺电</w:t>
      </w:r>
      <w:proofErr w:type="gramEnd"/>
      <w:r w:rsidRPr="006E168D">
        <w:rPr>
          <w:rFonts w:eastAsia="仿宋_GB2312" w:hint="eastAsia"/>
          <w:kern w:val="0"/>
          <w:sz w:val="24"/>
        </w:rPr>
        <w:t>(EA)</w:t>
      </w:r>
      <w:r w:rsidRPr="006E168D">
        <w:rPr>
          <w:rFonts w:eastAsia="仿宋_GB2312" w:hint="eastAsia"/>
          <w:kern w:val="0"/>
          <w:sz w:val="24"/>
        </w:rPr>
        <w:t>、日本卡普空</w:t>
      </w:r>
      <w:r w:rsidRPr="006E168D">
        <w:rPr>
          <w:rFonts w:eastAsia="仿宋_GB2312" w:hint="eastAsia"/>
          <w:kern w:val="0"/>
          <w:sz w:val="24"/>
        </w:rPr>
        <w:t>(Capcom)</w:t>
      </w:r>
      <w:r w:rsidRPr="006E168D">
        <w:rPr>
          <w:rFonts w:eastAsia="仿宋_GB2312" w:hint="eastAsia"/>
          <w:kern w:val="0"/>
          <w:sz w:val="24"/>
        </w:rPr>
        <w:t>、雅塔利</w:t>
      </w:r>
      <w:r w:rsidRPr="006E168D">
        <w:rPr>
          <w:rFonts w:eastAsia="仿宋_GB2312" w:hint="eastAsia"/>
          <w:kern w:val="0"/>
          <w:sz w:val="24"/>
        </w:rPr>
        <w:t>(Atari)</w:t>
      </w:r>
      <w:r w:rsidRPr="006E168D">
        <w:rPr>
          <w:rFonts w:eastAsia="仿宋_GB2312" w:hint="eastAsia"/>
          <w:kern w:val="0"/>
          <w:sz w:val="24"/>
        </w:rPr>
        <w:t>等国际知名游戏公司担任要职，制作了多款风靡全球经年不衰的游戏佳作，包括《麦登足球》（</w:t>
      </w:r>
      <w:r w:rsidRPr="006E168D">
        <w:rPr>
          <w:rFonts w:eastAsia="仿宋_GB2312" w:hint="eastAsia"/>
          <w:kern w:val="0"/>
          <w:sz w:val="24"/>
        </w:rPr>
        <w:t>John Madden Football</w:t>
      </w:r>
      <w:r w:rsidRPr="006E168D">
        <w:rPr>
          <w:rFonts w:eastAsia="仿宋_GB2312" w:hint="eastAsia"/>
          <w:kern w:val="0"/>
          <w:sz w:val="24"/>
        </w:rPr>
        <w:t>）、《试驾》（</w:t>
      </w:r>
      <w:r w:rsidRPr="006E168D">
        <w:rPr>
          <w:rFonts w:eastAsia="仿宋_GB2312" w:hint="eastAsia"/>
          <w:kern w:val="0"/>
          <w:sz w:val="24"/>
        </w:rPr>
        <w:t>Test Drive</w:t>
      </w:r>
      <w:r w:rsidRPr="006E168D">
        <w:rPr>
          <w:rFonts w:eastAsia="仿宋_GB2312" w:hint="eastAsia"/>
          <w:kern w:val="0"/>
          <w:sz w:val="24"/>
        </w:rPr>
        <w:t>）系列、街霸系列、《兔宝宝赛车》、《热力排球》</w:t>
      </w:r>
      <w:r w:rsidRPr="006E168D">
        <w:rPr>
          <w:rFonts w:eastAsia="仿宋_GB2312" w:hint="eastAsia"/>
          <w:kern w:val="0"/>
          <w:sz w:val="24"/>
        </w:rPr>
        <w:t xml:space="preserve"> </w:t>
      </w:r>
      <w:r w:rsidRPr="006E168D">
        <w:rPr>
          <w:rFonts w:eastAsia="仿宋_GB2312" w:hint="eastAsia"/>
          <w:kern w:val="0"/>
          <w:sz w:val="24"/>
        </w:rPr>
        <w:t>（</w:t>
      </w:r>
      <w:r w:rsidRPr="006E168D">
        <w:rPr>
          <w:rFonts w:eastAsia="仿宋_GB2312" w:hint="eastAsia"/>
          <w:kern w:val="0"/>
          <w:sz w:val="24"/>
        </w:rPr>
        <w:t>Beach Volleyball Online</w:t>
      </w:r>
      <w:r w:rsidRPr="006E168D">
        <w:rPr>
          <w:rFonts w:eastAsia="仿宋_GB2312" w:hint="eastAsia"/>
          <w:kern w:val="0"/>
          <w:sz w:val="24"/>
        </w:rPr>
        <w:t>）、《越野狂飙》（</w:t>
      </w:r>
      <w:proofErr w:type="spellStart"/>
      <w:r w:rsidRPr="006E168D">
        <w:rPr>
          <w:rFonts w:eastAsia="仿宋_GB2312" w:hint="eastAsia"/>
          <w:kern w:val="0"/>
          <w:sz w:val="24"/>
        </w:rPr>
        <w:t>GoGo</w:t>
      </w:r>
      <w:proofErr w:type="spellEnd"/>
      <w:r w:rsidRPr="006E168D">
        <w:rPr>
          <w:rFonts w:eastAsia="仿宋_GB2312" w:hint="eastAsia"/>
          <w:kern w:val="0"/>
          <w:sz w:val="24"/>
        </w:rPr>
        <w:t xml:space="preserve"> Racer</w:t>
      </w:r>
      <w:r w:rsidRPr="006E168D">
        <w:rPr>
          <w:rFonts w:eastAsia="仿宋_GB2312" w:hint="eastAsia"/>
          <w:kern w:val="0"/>
          <w:sz w:val="24"/>
        </w:rPr>
        <w:t>）及《卡通方程式》（</w:t>
      </w:r>
      <w:r w:rsidRPr="006E168D">
        <w:rPr>
          <w:rFonts w:eastAsia="仿宋_GB2312" w:hint="eastAsia"/>
          <w:kern w:val="0"/>
          <w:sz w:val="24"/>
        </w:rPr>
        <w:t>Formula Cartoon</w:t>
      </w:r>
      <w:r w:rsidRPr="006E168D">
        <w:rPr>
          <w:rFonts w:eastAsia="仿宋_GB2312" w:hint="eastAsia"/>
          <w:kern w:val="0"/>
          <w:sz w:val="24"/>
        </w:rPr>
        <w:t>）等知名游戏产品。此外，在国内，西门孟先生先后在盛大网络、</w:t>
      </w:r>
      <w:proofErr w:type="gramStart"/>
      <w:r w:rsidRPr="006E168D">
        <w:rPr>
          <w:rFonts w:eastAsia="仿宋_GB2312" w:hint="eastAsia"/>
          <w:kern w:val="0"/>
          <w:sz w:val="24"/>
        </w:rPr>
        <w:t>乐逗游戏</w:t>
      </w:r>
      <w:proofErr w:type="gramEnd"/>
      <w:r w:rsidRPr="006E168D">
        <w:rPr>
          <w:rFonts w:eastAsia="仿宋_GB2312" w:hint="eastAsia"/>
          <w:kern w:val="0"/>
          <w:sz w:val="24"/>
        </w:rPr>
        <w:t>任职，引入了包括《龙与地下城</w:t>
      </w:r>
      <w:r w:rsidRPr="006E168D">
        <w:rPr>
          <w:rFonts w:eastAsia="仿宋_GB2312" w:hint="eastAsia"/>
          <w:kern w:val="0"/>
          <w:sz w:val="24"/>
        </w:rPr>
        <w:t>Online</w:t>
      </w:r>
      <w:r w:rsidRPr="006E168D">
        <w:rPr>
          <w:rFonts w:eastAsia="仿宋_GB2312" w:hint="eastAsia"/>
          <w:kern w:val="0"/>
          <w:sz w:val="24"/>
        </w:rPr>
        <w:t>》、《纪念碑谷》、《快乐点点消》、《梦幻花园》、《梦幻家园》、《喵星大作战》、《全球行动》和《小动物之星》等多款精品产品。同时，西门孟先生还是</w:t>
      </w:r>
      <w:r w:rsidRPr="006E168D">
        <w:rPr>
          <w:rFonts w:eastAsia="仿宋_GB2312" w:hint="eastAsia"/>
          <w:kern w:val="0"/>
          <w:sz w:val="24"/>
        </w:rPr>
        <w:t xml:space="preserve">IGDA </w:t>
      </w:r>
      <w:r w:rsidRPr="006E168D">
        <w:rPr>
          <w:rFonts w:eastAsia="仿宋_GB2312" w:hint="eastAsia"/>
          <w:kern w:val="0"/>
          <w:sz w:val="24"/>
        </w:rPr>
        <w:t>（国际游戏开发者协会）上海分会的发起人、上海戏剧学院的客座教授，并曾担任上海</w:t>
      </w:r>
      <w:proofErr w:type="gramStart"/>
      <w:r w:rsidRPr="006E168D">
        <w:rPr>
          <w:rFonts w:eastAsia="仿宋_GB2312" w:hint="eastAsia"/>
          <w:kern w:val="0"/>
          <w:sz w:val="24"/>
        </w:rPr>
        <w:t>世</w:t>
      </w:r>
      <w:proofErr w:type="gramEnd"/>
      <w:r w:rsidRPr="006E168D">
        <w:rPr>
          <w:rFonts w:eastAsia="仿宋_GB2312" w:hint="eastAsia"/>
          <w:kern w:val="0"/>
          <w:sz w:val="24"/>
        </w:rPr>
        <w:t>博会美国虚拟馆馆长。</w:t>
      </w:r>
    </w:p>
    <w:p w14:paraId="30E7DF30" w14:textId="77777777" w:rsidR="00FA6766" w:rsidRPr="006E168D" w:rsidRDefault="00FA6766">
      <w:pPr>
        <w:widowControl/>
        <w:spacing w:before="120" w:after="120" w:line="360" w:lineRule="auto"/>
        <w:ind w:firstLineChars="200" w:firstLine="482"/>
        <w:rPr>
          <w:rFonts w:eastAsia="仿宋_GB2312"/>
          <w:b/>
          <w:bCs/>
          <w:kern w:val="0"/>
          <w:sz w:val="24"/>
          <w:u w:val="single"/>
        </w:rPr>
      </w:pPr>
    </w:p>
    <w:p w14:paraId="4A6A116C" w14:textId="1AF1D062" w:rsidR="00FA6766" w:rsidRPr="006E168D" w:rsidRDefault="0091516E">
      <w:pPr>
        <w:widowControl/>
        <w:spacing w:before="120" w:after="120" w:line="360" w:lineRule="auto"/>
        <w:ind w:firstLineChars="200" w:firstLine="482"/>
        <w:rPr>
          <w:rFonts w:eastAsia="仿宋_GB2312"/>
          <w:b/>
          <w:bCs/>
          <w:kern w:val="0"/>
          <w:sz w:val="24"/>
          <w:u w:val="single"/>
        </w:rPr>
      </w:pPr>
      <w:r w:rsidRPr="006E168D">
        <w:rPr>
          <w:rFonts w:eastAsia="仿宋_GB2312" w:hint="eastAsia"/>
          <w:b/>
          <w:bCs/>
          <w:kern w:val="0"/>
          <w:sz w:val="24"/>
          <w:u w:val="single"/>
        </w:rPr>
        <w:t>Q</w:t>
      </w:r>
      <w:r w:rsidRPr="006E168D">
        <w:rPr>
          <w:rFonts w:eastAsia="仿宋_GB2312"/>
          <w:b/>
          <w:bCs/>
          <w:kern w:val="0"/>
          <w:sz w:val="24"/>
          <w:u w:val="single"/>
        </w:rPr>
        <w:t>4</w:t>
      </w:r>
      <w:r w:rsidRPr="006E168D">
        <w:rPr>
          <w:rFonts w:eastAsia="仿宋_GB2312" w:hint="eastAsia"/>
          <w:b/>
          <w:bCs/>
          <w:kern w:val="0"/>
          <w:sz w:val="24"/>
          <w:u w:val="single"/>
        </w:rPr>
        <w:t>：可否介绍下与</w:t>
      </w:r>
      <w:proofErr w:type="gramStart"/>
      <w:r w:rsidRPr="006E168D">
        <w:rPr>
          <w:rFonts w:eastAsia="仿宋_GB2312" w:hint="eastAsia"/>
          <w:b/>
          <w:bCs/>
          <w:kern w:val="0"/>
          <w:sz w:val="24"/>
          <w:u w:val="single"/>
        </w:rPr>
        <w:t>广东坤山合作</w:t>
      </w:r>
      <w:proofErr w:type="gramEnd"/>
      <w:r w:rsidRPr="006E168D">
        <w:rPr>
          <w:rFonts w:eastAsia="仿宋_GB2312" w:hint="eastAsia"/>
          <w:b/>
          <w:bCs/>
          <w:kern w:val="0"/>
          <w:sz w:val="24"/>
          <w:u w:val="single"/>
        </w:rPr>
        <w:t>的情况？</w:t>
      </w:r>
    </w:p>
    <w:p w14:paraId="622B4608" w14:textId="44573CB1" w:rsidR="00FA6766" w:rsidRPr="006E168D" w:rsidRDefault="0091516E" w:rsidP="006E168D">
      <w:pPr>
        <w:widowControl/>
        <w:spacing w:line="360" w:lineRule="auto"/>
        <w:ind w:firstLineChars="200" w:firstLine="480"/>
        <w:jc w:val="left"/>
        <w:rPr>
          <w:rFonts w:eastAsia="仿宋_GB2312"/>
          <w:kern w:val="0"/>
          <w:sz w:val="24"/>
        </w:rPr>
      </w:pPr>
      <w:r w:rsidRPr="006E168D">
        <w:rPr>
          <w:rFonts w:eastAsia="仿宋_GB2312" w:hint="eastAsia"/>
          <w:kern w:val="0"/>
          <w:sz w:val="24"/>
        </w:rPr>
        <w:t>答：广东坤山集团是一家</w:t>
      </w:r>
      <w:r w:rsidRPr="006E168D">
        <w:rPr>
          <w:rFonts w:eastAsia="仿宋_GB2312"/>
          <w:kern w:val="0"/>
          <w:sz w:val="24"/>
        </w:rPr>
        <w:t>围绕</w:t>
      </w:r>
      <w:r w:rsidR="006E168D" w:rsidRPr="006E168D">
        <w:rPr>
          <w:rFonts w:eastAsia="仿宋_GB2312" w:hint="eastAsia"/>
          <w:kern w:val="0"/>
          <w:sz w:val="24"/>
        </w:rPr>
        <w:t>“</w:t>
      </w:r>
      <w:r w:rsidRPr="006E168D">
        <w:rPr>
          <w:rFonts w:eastAsia="仿宋_GB2312"/>
          <w:kern w:val="0"/>
          <w:sz w:val="24"/>
        </w:rPr>
        <w:t>产业</w:t>
      </w:r>
      <w:r w:rsidRPr="006E168D">
        <w:rPr>
          <w:rFonts w:eastAsia="仿宋_GB2312"/>
          <w:kern w:val="0"/>
          <w:sz w:val="24"/>
        </w:rPr>
        <w:t>+</w:t>
      </w:r>
      <w:r w:rsidRPr="006E168D">
        <w:rPr>
          <w:rFonts w:eastAsia="仿宋_GB2312"/>
          <w:kern w:val="0"/>
          <w:sz w:val="24"/>
        </w:rPr>
        <w:t>资本</w:t>
      </w:r>
      <w:r w:rsidRPr="006E168D">
        <w:rPr>
          <w:rFonts w:eastAsia="仿宋_GB2312"/>
          <w:kern w:val="0"/>
          <w:sz w:val="24"/>
        </w:rPr>
        <w:t>+</w:t>
      </w:r>
      <w:r w:rsidRPr="006E168D">
        <w:rPr>
          <w:rFonts w:eastAsia="仿宋_GB2312"/>
          <w:kern w:val="0"/>
          <w:sz w:val="24"/>
        </w:rPr>
        <w:t>土地</w:t>
      </w:r>
      <w:r w:rsidRPr="006E168D">
        <w:rPr>
          <w:rFonts w:eastAsia="仿宋_GB2312"/>
          <w:kern w:val="0"/>
          <w:sz w:val="24"/>
        </w:rPr>
        <w:t>+</w:t>
      </w:r>
      <w:r w:rsidRPr="006E168D">
        <w:rPr>
          <w:rFonts w:eastAsia="仿宋_GB2312"/>
          <w:kern w:val="0"/>
          <w:sz w:val="24"/>
        </w:rPr>
        <w:t>运营</w:t>
      </w:r>
      <w:r w:rsidR="006E168D" w:rsidRPr="006E168D">
        <w:rPr>
          <w:rFonts w:eastAsia="仿宋_GB2312" w:hint="eastAsia"/>
          <w:kern w:val="0"/>
          <w:sz w:val="24"/>
        </w:rPr>
        <w:t>”</w:t>
      </w:r>
      <w:r w:rsidRPr="006E168D">
        <w:rPr>
          <w:rFonts w:eastAsia="仿宋_GB2312"/>
          <w:kern w:val="0"/>
          <w:sz w:val="24"/>
        </w:rPr>
        <w:t>模式整合资源多元经营的大型集团公司</w:t>
      </w:r>
      <w:r w:rsidR="006E168D" w:rsidRPr="006E168D">
        <w:rPr>
          <w:rFonts w:eastAsia="仿宋_GB2312" w:hint="eastAsia"/>
          <w:kern w:val="0"/>
          <w:sz w:val="24"/>
        </w:rPr>
        <w:t>，</w:t>
      </w:r>
      <w:r w:rsidRPr="006E168D">
        <w:rPr>
          <w:rFonts w:eastAsia="仿宋_GB2312"/>
          <w:kern w:val="0"/>
          <w:sz w:val="24"/>
        </w:rPr>
        <w:t>致力于产业园、专业市场、特色小镇、产业新城、城市产业综合体等产业载体的投资、开发、建设、运营。广东坤山集团多年来联动上、下游合作伙伴累计开发建设超过五百万平方的物业，包括住宅、酒店、商业、产业小镇等，已先后成功建设并运营了广百揭阳万业综合体、</w:t>
      </w:r>
      <w:proofErr w:type="gramStart"/>
      <w:r w:rsidRPr="006E168D">
        <w:rPr>
          <w:rFonts w:eastAsia="仿宋_GB2312"/>
          <w:kern w:val="0"/>
          <w:sz w:val="24"/>
        </w:rPr>
        <w:t>坤山玉</w:t>
      </w:r>
      <w:proofErr w:type="gramEnd"/>
      <w:r w:rsidRPr="006E168D">
        <w:rPr>
          <w:rFonts w:eastAsia="仿宋_GB2312"/>
          <w:kern w:val="0"/>
          <w:sz w:val="24"/>
        </w:rPr>
        <w:t>天下以及佛山南海桂城天河城等大型商业综合体，创造了良好的经济效益和社会效益。</w:t>
      </w:r>
    </w:p>
    <w:p w14:paraId="312A8D07" w14:textId="61C030C9" w:rsidR="00FA6766" w:rsidRPr="006E168D" w:rsidRDefault="0091516E" w:rsidP="006E168D">
      <w:pPr>
        <w:widowControl/>
        <w:spacing w:line="360" w:lineRule="auto"/>
        <w:ind w:firstLineChars="200" w:firstLine="480"/>
        <w:jc w:val="left"/>
        <w:rPr>
          <w:rFonts w:eastAsia="仿宋_GB2312"/>
          <w:kern w:val="0"/>
          <w:sz w:val="24"/>
        </w:rPr>
      </w:pPr>
      <w:r w:rsidRPr="006E168D">
        <w:rPr>
          <w:rFonts w:eastAsia="仿宋_GB2312" w:hint="eastAsia"/>
          <w:kern w:val="0"/>
          <w:sz w:val="24"/>
        </w:rPr>
        <w:t>公司与广东坤山集团共同出资成立合资公司在粤港澳大湾区腹地——中国广东省佛山市投资兴建汤</w:t>
      </w:r>
      <w:proofErr w:type="gramStart"/>
      <w:r w:rsidRPr="006E168D">
        <w:rPr>
          <w:rFonts w:eastAsia="仿宋_GB2312" w:hint="eastAsia"/>
          <w:kern w:val="0"/>
          <w:sz w:val="24"/>
        </w:rPr>
        <w:t>姆猫超</w:t>
      </w:r>
      <w:proofErr w:type="gramEnd"/>
      <w:r w:rsidRPr="006E168D">
        <w:rPr>
          <w:rFonts w:eastAsia="仿宋_GB2312" w:hint="eastAsia"/>
          <w:kern w:val="0"/>
          <w:sz w:val="24"/>
        </w:rPr>
        <w:t>大型主题乐园项目，将有利于</w:t>
      </w:r>
      <w:r w:rsidRPr="006E168D">
        <w:rPr>
          <w:rFonts w:eastAsia="仿宋_GB2312"/>
          <w:kern w:val="0"/>
          <w:sz w:val="24"/>
        </w:rPr>
        <w:t>公司</w:t>
      </w:r>
      <w:r w:rsidRPr="006E168D">
        <w:rPr>
          <w:rFonts w:eastAsia="仿宋_GB2312"/>
          <w:kern w:val="0"/>
          <w:sz w:val="24"/>
        </w:rPr>
        <w:t>“</w:t>
      </w:r>
      <w:r w:rsidRPr="006E168D">
        <w:rPr>
          <w:rFonts w:eastAsia="仿宋_GB2312"/>
          <w:kern w:val="0"/>
          <w:sz w:val="24"/>
        </w:rPr>
        <w:t>会说话的汤</w:t>
      </w:r>
      <w:proofErr w:type="gramStart"/>
      <w:r w:rsidRPr="006E168D">
        <w:rPr>
          <w:rFonts w:eastAsia="仿宋_GB2312"/>
          <w:kern w:val="0"/>
          <w:sz w:val="24"/>
        </w:rPr>
        <w:t>姆</w:t>
      </w:r>
      <w:proofErr w:type="gramEnd"/>
      <w:r w:rsidRPr="006E168D">
        <w:rPr>
          <w:rFonts w:eastAsia="仿宋_GB2312"/>
          <w:kern w:val="0"/>
          <w:sz w:val="24"/>
        </w:rPr>
        <w:t>猫</w:t>
      </w:r>
      <w:r w:rsidRPr="006E168D">
        <w:rPr>
          <w:rFonts w:eastAsia="仿宋_GB2312"/>
          <w:kern w:val="0"/>
          <w:sz w:val="24"/>
        </w:rPr>
        <w:lastRenderedPageBreak/>
        <w:t>家族</w:t>
      </w:r>
      <w:r w:rsidRPr="006E168D">
        <w:rPr>
          <w:rFonts w:eastAsia="仿宋_GB2312"/>
          <w:kern w:val="0"/>
          <w:sz w:val="24"/>
        </w:rPr>
        <w:t>”IP</w:t>
      </w:r>
      <w:r w:rsidRPr="006E168D">
        <w:rPr>
          <w:rFonts w:eastAsia="仿宋_GB2312"/>
          <w:kern w:val="0"/>
          <w:sz w:val="24"/>
        </w:rPr>
        <w:t>整体影响力的提升，为公司提供新的利润增长点，加速公司战略目标的实现，为公司各项业务带来积极影响。</w:t>
      </w:r>
    </w:p>
    <w:p w14:paraId="376BDD29" w14:textId="77777777" w:rsidR="00FA6766" w:rsidRPr="006E168D" w:rsidRDefault="00FA6766" w:rsidP="006B2A22">
      <w:pPr>
        <w:widowControl/>
        <w:spacing w:before="120" w:after="120" w:line="360" w:lineRule="auto"/>
        <w:rPr>
          <w:rFonts w:eastAsia="仿宋_GB2312" w:hint="eastAsia"/>
          <w:b/>
          <w:bCs/>
          <w:kern w:val="0"/>
          <w:sz w:val="24"/>
          <w:u w:val="single"/>
        </w:rPr>
      </w:pPr>
    </w:p>
    <w:p w14:paraId="40104ACE" w14:textId="77777777" w:rsidR="00FA6766" w:rsidRPr="006E168D" w:rsidRDefault="0091516E">
      <w:pPr>
        <w:widowControl/>
        <w:spacing w:before="120" w:after="120" w:line="360" w:lineRule="auto"/>
        <w:ind w:firstLineChars="200" w:firstLine="482"/>
        <w:rPr>
          <w:rFonts w:eastAsia="仿宋_GB2312"/>
          <w:b/>
          <w:bCs/>
          <w:kern w:val="0"/>
          <w:sz w:val="24"/>
          <w:u w:val="single"/>
        </w:rPr>
      </w:pPr>
      <w:r w:rsidRPr="006E168D">
        <w:rPr>
          <w:rFonts w:eastAsia="仿宋_GB2312" w:hint="eastAsia"/>
          <w:b/>
          <w:bCs/>
          <w:kern w:val="0"/>
          <w:sz w:val="24"/>
          <w:u w:val="single"/>
        </w:rPr>
        <w:t>Q</w:t>
      </w:r>
      <w:r w:rsidRPr="006E168D">
        <w:rPr>
          <w:rFonts w:eastAsia="仿宋_GB2312"/>
          <w:b/>
          <w:bCs/>
          <w:kern w:val="0"/>
          <w:sz w:val="24"/>
          <w:u w:val="single"/>
        </w:rPr>
        <w:t>5</w:t>
      </w:r>
      <w:r w:rsidRPr="006E168D">
        <w:rPr>
          <w:rFonts w:eastAsia="仿宋_GB2312" w:hint="eastAsia"/>
          <w:b/>
          <w:bCs/>
          <w:kern w:val="0"/>
          <w:sz w:val="24"/>
          <w:u w:val="single"/>
        </w:rPr>
        <w:t>：可否介绍下大股东的资金占用情况？</w:t>
      </w:r>
    </w:p>
    <w:p w14:paraId="4C12A3AA" w14:textId="301EC998" w:rsidR="00FA6766" w:rsidRDefault="0091516E">
      <w:pPr>
        <w:widowControl/>
        <w:spacing w:before="120" w:after="120" w:line="360" w:lineRule="auto"/>
        <w:ind w:firstLine="480"/>
        <w:rPr>
          <w:rFonts w:eastAsia="仿宋_GB2312"/>
          <w:kern w:val="0"/>
          <w:sz w:val="24"/>
        </w:rPr>
      </w:pPr>
      <w:r w:rsidRPr="006E168D">
        <w:rPr>
          <w:rFonts w:eastAsia="仿宋_GB2312" w:hint="eastAsia"/>
          <w:kern w:val="0"/>
          <w:sz w:val="24"/>
        </w:rPr>
        <w:t>答：公司于</w:t>
      </w:r>
      <w:r w:rsidRPr="006E168D">
        <w:rPr>
          <w:rFonts w:eastAsia="仿宋_GB2312" w:hint="eastAsia"/>
          <w:kern w:val="0"/>
          <w:sz w:val="24"/>
        </w:rPr>
        <w:t>9</w:t>
      </w:r>
      <w:r w:rsidRPr="006E168D">
        <w:rPr>
          <w:rFonts w:eastAsia="仿宋_GB2312" w:hint="eastAsia"/>
          <w:kern w:val="0"/>
          <w:sz w:val="24"/>
        </w:rPr>
        <w:t>月</w:t>
      </w:r>
      <w:r w:rsidRPr="006E168D">
        <w:rPr>
          <w:rFonts w:eastAsia="仿宋_GB2312" w:hint="eastAsia"/>
          <w:kern w:val="0"/>
          <w:sz w:val="24"/>
        </w:rPr>
        <w:t>4</w:t>
      </w:r>
      <w:r w:rsidRPr="006E168D">
        <w:rPr>
          <w:rFonts w:eastAsia="仿宋_GB2312" w:hint="eastAsia"/>
          <w:kern w:val="0"/>
          <w:sz w:val="24"/>
        </w:rPr>
        <w:t>日在巨潮资讯网上发布了《关于解决资金占用事项的进展暨占用资金归还完毕的公告》，公司累计已收到金科控股归还的</w:t>
      </w:r>
      <w:r w:rsidRPr="006E168D">
        <w:rPr>
          <w:rFonts w:eastAsia="仿宋_GB2312" w:hint="eastAsia"/>
          <w:kern w:val="0"/>
          <w:sz w:val="24"/>
        </w:rPr>
        <w:t>178,168.26</w:t>
      </w:r>
      <w:r w:rsidRPr="006E168D">
        <w:rPr>
          <w:rFonts w:eastAsia="仿宋_GB2312" w:hint="eastAsia"/>
          <w:kern w:val="0"/>
          <w:sz w:val="24"/>
        </w:rPr>
        <w:t>万元资金占用款项及其利息，至此，公司控股股东金科控股已归还完毕全部占用资金。</w:t>
      </w:r>
    </w:p>
    <w:sectPr w:rsidR="00FA6766">
      <w:pgSz w:w="11906" w:h="16838"/>
      <w:pgMar w:top="1440" w:right="17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A7E6CB0"/>
    <w:rsid w:val="CF2D66FE"/>
    <w:rsid w:val="EF759F8F"/>
    <w:rsid w:val="F7DAFA8C"/>
    <w:rsid w:val="F7F46248"/>
    <w:rsid w:val="00000EFA"/>
    <w:rsid w:val="0000129C"/>
    <w:rsid w:val="00001656"/>
    <w:rsid w:val="00001DAA"/>
    <w:rsid w:val="0000227B"/>
    <w:rsid w:val="00002680"/>
    <w:rsid w:val="000035C0"/>
    <w:rsid w:val="00003E8F"/>
    <w:rsid w:val="00004249"/>
    <w:rsid w:val="000044C8"/>
    <w:rsid w:val="0000596A"/>
    <w:rsid w:val="000066B0"/>
    <w:rsid w:val="00006819"/>
    <w:rsid w:val="00007A11"/>
    <w:rsid w:val="00007D56"/>
    <w:rsid w:val="000106B2"/>
    <w:rsid w:val="00010C80"/>
    <w:rsid w:val="00011450"/>
    <w:rsid w:val="00012B6F"/>
    <w:rsid w:val="00013E6F"/>
    <w:rsid w:val="000157CF"/>
    <w:rsid w:val="00015F97"/>
    <w:rsid w:val="00016C6A"/>
    <w:rsid w:val="000201EB"/>
    <w:rsid w:val="00020C37"/>
    <w:rsid w:val="00021738"/>
    <w:rsid w:val="00021EC0"/>
    <w:rsid w:val="000241B8"/>
    <w:rsid w:val="00025DC2"/>
    <w:rsid w:val="00026157"/>
    <w:rsid w:val="00026E2C"/>
    <w:rsid w:val="00030780"/>
    <w:rsid w:val="000310EB"/>
    <w:rsid w:val="00032E9A"/>
    <w:rsid w:val="000330F1"/>
    <w:rsid w:val="000335F0"/>
    <w:rsid w:val="00034303"/>
    <w:rsid w:val="00035444"/>
    <w:rsid w:val="000357FD"/>
    <w:rsid w:val="00036439"/>
    <w:rsid w:val="0003709A"/>
    <w:rsid w:val="0003753E"/>
    <w:rsid w:val="00041682"/>
    <w:rsid w:val="00041A38"/>
    <w:rsid w:val="00042A92"/>
    <w:rsid w:val="00043FAF"/>
    <w:rsid w:val="000447D8"/>
    <w:rsid w:val="000457CD"/>
    <w:rsid w:val="0004687E"/>
    <w:rsid w:val="000471E9"/>
    <w:rsid w:val="0004745C"/>
    <w:rsid w:val="000477CF"/>
    <w:rsid w:val="00047842"/>
    <w:rsid w:val="000501B4"/>
    <w:rsid w:val="00051814"/>
    <w:rsid w:val="00051883"/>
    <w:rsid w:val="00052808"/>
    <w:rsid w:val="0005378D"/>
    <w:rsid w:val="000538D8"/>
    <w:rsid w:val="00053C48"/>
    <w:rsid w:val="00053D0F"/>
    <w:rsid w:val="00053F20"/>
    <w:rsid w:val="00054816"/>
    <w:rsid w:val="000551F0"/>
    <w:rsid w:val="00055622"/>
    <w:rsid w:val="00056036"/>
    <w:rsid w:val="00056A07"/>
    <w:rsid w:val="00057A6E"/>
    <w:rsid w:val="00057AB0"/>
    <w:rsid w:val="0006202E"/>
    <w:rsid w:val="00063CF7"/>
    <w:rsid w:val="00064CEC"/>
    <w:rsid w:val="000651A7"/>
    <w:rsid w:val="0006611B"/>
    <w:rsid w:val="00071293"/>
    <w:rsid w:val="0007202B"/>
    <w:rsid w:val="000736AD"/>
    <w:rsid w:val="00073AF7"/>
    <w:rsid w:val="00073B61"/>
    <w:rsid w:val="00074C80"/>
    <w:rsid w:val="00075861"/>
    <w:rsid w:val="000760F3"/>
    <w:rsid w:val="00076814"/>
    <w:rsid w:val="000768CD"/>
    <w:rsid w:val="000776DE"/>
    <w:rsid w:val="00080FF6"/>
    <w:rsid w:val="000815CB"/>
    <w:rsid w:val="00082F1C"/>
    <w:rsid w:val="00083135"/>
    <w:rsid w:val="00083E25"/>
    <w:rsid w:val="000840F4"/>
    <w:rsid w:val="00085855"/>
    <w:rsid w:val="00085D51"/>
    <w:rsid w:val="0008663E"/>
    <w:rsid w:val="00090C79"/>
    <w:rsid w:val="00090EE3"/>
    <w:rsid w:val="00091AFD"/>
    <w:rsid w:val="00091B4D"/>
    <w:rsid w:val="000924FB"/>
    <w:rsid w:val="00093948"/>
    <w:rsid w:val="00095A8C"/>
    <w:rsid w:val="000961DE"/>
    <w:rsid w:val="00096C6A"/>
    <w:rsid w:val="000A095E"/>
    <w:rsid w:val="000A1CE7"/>
    <w:rsid w:val="000A2234"/>
    <w:rsid w:val="000A28C8"/>
    <w:rsid w:val="000B0EE6"/>
    <w:rsid w:val="000B11EE"/>
    <w:rsid w:val="000B136F"/>
    <w:rsid w:val="000B1724"/>
    <w:rsid w:val="000B1A42"/>
    <w:rsid w:val="000B41B4"/>
    <w:rsid w:val="000B4E3A"/>
    <w:rsid w:val="000B5ACA"/>
    <w:rsid w:val="000B6CCB"/>
    <w:rsid w:val="000B71D0"/>
    <w:rsid w:val="000B720E"/>
    <w:rsid w:val="000B790F"/>
    <w:rsid w:val="000C03DE"/>
    <w:rsid w:val="000C0658"/>
    <w:rsid w:val="000C1B61"/>
    <w:rsid w:val="000C5C67"/>
    <w:rsid w:val="000C5F04"/>
    <w:rsid w:val="000C67A1"/>
    <w:rsid w:val="000C6C27"/>
    <w:rsid w:val="000C721C"/>
    <w:rsid w:val="000D002B"/>
    <w:rsid w:val="000D0695"/>
    <w:rsid w:val="000D08D9"/>
    <w:rsid w:val="000D1060"/>
    <w:rsid w:val="000D10DD"/>
    <w:rsid w:val="000D1FB8"/>
    <w:rsid w:val="000D26A7"/>
    <w:rsid w:val="000D6920"/>
    <w:rsid w:val="000D78E3"/>
    <w:rsid w:val="000D7C2F"/>
    <w:rsid w:val="000E041D"/>
    <w:rsid w:val="000E0A9A"/>
    <w:rsid w:val="000E0BD5"/>
    <w:rsid w:val="000E1DFE"/>
    <w:rsid w:val="000E205B"/>
    <w:rsid w:val="000E2FC6"/>
    <w:rsid w:val="000E304C"/>
    <w:rsid w:val="000E5672"/>
    <w:rsid w:val="000E5CEF"/>
    <w:rsid w:val="000E6910"/>
    <w:rsid w:val="000E6CA9"/>
    <w:rsid w:val="000F179F"/>
    <w:rsid w:val="000F1FF5"/>
    <w:rsid w:val="000F289F"/>
    <w:rsid w:val="000F29C0"/>
    <w:rsid w:val="000F30BA"/>
    <w:rsid w:val="000F3249"/>
    <w:rsid w:val="000F34F6"/>
    <w:rsid w:val="000F3572"/>
    <w:rsid w:val="000F5413"/>
    <w:rsid w:val="000F5CCE"/>
    <w:rsid w:val="000F5D05"/>
    <w:rsid w:val="000F63DA"/>
    <w:rsid w:val="000F668E"/>
    <w:rsid w:val="000F7135"/>
    <w:rsid w:val="000F718D"/>
    <w:rsid w:val="00101DC3"/>
    <w:rsid w:val="00102675"/>
    <w:rsid w:val="0010291E"/>
    <w:rsid w:val="00102AA3"/>
    <w:rsid w:val="00102F37"/>
    <w:rsid w:val="001036FA"/>
    <w:rsid w:val="00104480"/>
    <w:rsid w:val="001044F5"/>
    <w:rsid w:val="0010480B"/>
    <w:rsid w:val="00106AC2"/>
    <w:rsid w:val="001072D8"/>
    <w:rsid w:val="001105AE"/>
    <w:rsid w:val="001108EC"/>
    <w:rsid w:val="0011101C"/>
    <w:rsid w:val="001117BB"/>
    <w:rsid w:val="001123DF"/>
    <w:rsid w:val="0011378A"/>
    <w:rsid w:val="0011387C"/>
    <w:rsid w:val="00114611"/>
    <w:rsid w:val="00115ED9"/>
    <w:rsid w:val="0011690C"/>
    <w:rsid w:val="00116CD2"/>
    <w:rsid w:val="00116FD9"/>
    <w:rsid w:val="00117260"/>
    <w:rsid w:val="00120B3D"/>
    <w:rsid w:val="00121F6D"/>
    <w:rsid w:val="00122292"/>
    <w:rsid w:val="00123298"/>
    <w:rsid w:val="00123EDE"/>
    <w:rsid w:val="00125528"/>
    <w:rsid w:val="00125565"/>
    <w:rsid w:val="00125B45"/>
    <w:rsid w:val="001307B2"/>
    <w:rsid w:val="00130857"/>
    <w:rsid w:val="001309AD"/>
    <w:rsid w:val="00130FCD"/>
    <w:rsid w:val="001320BC"/>
    <w:rsid w:val="001323A3"/>
    <w:rsid w:val="00132736"/>
    <w:rsid w:val="00133ED6"/>
    <w:rsid w:val="00134FE3"/>
    <w:rsid w:val="00135167"/>
    <w:rsid w:val="0013592C"/>
    <w:rsid w:val="00136336"/>
    <w:rsid w:val="00136B20"/>
    <w:rsid w:val="00141534"/>
    <w:rsid w:val="001426A0"/>
    <w:rsid w:val="0014282F"/>
    <w:rsid w:val="00142BDC"/>
    <w:rsid w:val="00142FDE"/>
    <w:rsid w:val="001438DE"/>
    <w:rsid w:val="001438E2"/>
    <w:rsid w:val="00143940"/>
    <w:rsid w:val="00143AC8"/>
    <w:rsid w:val="001446B3"/>
    <w:rsid w:val="00145C6E"/>
    <w:rsid w:val="00146C09"/>
    <w:rsid w:val="00147512"/>
    <w:rsid w:val="00150269"/>
    <w:rsid w:val="001507DD"/>
    <w:rsid w:val="00150E41"/>
    <w:rsid w:val="00150E9D"/>
    <w:rsid w:val="001514F7"/>
    <w:rsid w:val="00152468"/>
    <w:rsid w:val="0015607F"/>
    <w:rsid w:val="001561C7"/>
    <w:rsid w:val="00156C1A"/>
    <w:rsid w:val="00156D4A"/>
    <w:rsid w:val="001627ED"/>
    <w:rsid w:val="0016500C"/>
    <w:rsid w:val="001664A7"/>
    <w:rsid w:val="00167290"/>
    <w:rsid w:val="00167CA6"/>
    <w:rsid w:val="00167FD2"/>
    <w:rsid w:val="00171359"/>
    <w:rsid w:val="00172278"/>
    <w:rsid w:val="00172A27"/>
    <w:rsid w:val="00173D64"/>
    <w:rsid w:val="00174D7B"/>
    <w:rsid w:val="001762B6"/>
    <w:rsid w:val="00176591"/>
    <w:rsid w:val="00180462"/>
    <w:rsid w:val="00181DED"/>
    <w:rsid w:val="0018329F"/>
    <w:rsid w:val="00184938"/>
    <w:rsid w:val="00185795"/>
    <w:rsid w:val="00185F83"/>
    <w:rsid w:val="00186AD1"/>
    <w:rsid w:val="001872D8"/>
    <w:rsid w:val="001875AC"/>
    <w:rsid w:val="0019077A"/>
    <w:rsid w:val="00192129"/>
    <w:rsid w:val="00192191"/>
    <w:rsid w:val="00192E97"/>
    <w:rsid w:val="0019319A"/>
    <w:rsid w:val="00194287"/>
    <w:rsid w:val="00194E57"/>
    <w:rsid w:val="00194FA8"/>
    <w:rsid w:val="00195C36"/>
    <w:rsid w:val="001960BC"/>
    <w:rsid w:val="00196978"/>
    <w:rsid w:val="001A01FC"/>
    <w:rsid w:val="001A1252"/>
    <w:rsid w:val="001A2AD5"/>
    <w:rsid w:val="001A4D08"/>
    <w:rsid w:val="001A4FF5"/>
    <w:rsid w:val="001A6AA2"/>
    <w:rsid w:val="001A7108"/>
    <w:rsid w:val="001B1D86"/>
    <w:rsid w:val="001B2F60"/>
    <w:rsid w:val="001B38C5"/>
    <w:rsid w:val="001B574D"/>
    <w:rsid w:val="001B7030"/>
    <w:rsid w:val="001B7EC7"/>
    <w:rsid w:val="001C066E"/>
    <w:rsid w:val="001C165C"/>
    <w:rsid w:val="001C3216"/>
    <w:rsid w:val="001C35CF"/>
    <w:rsid w:val="001C58E2"/>
    <w:rsid w:val="001C6509"/>
    <w:rsid w:val="001C714A"/>
    <w:rsid w:val="001C7981"/>
    <w:rsid w:val="001D0557"/>
    <w:rsid w:val="001D1765"/>
    <w:rsid w:val="001D19A1"/>
    <w:rsid w:val="001D241E"/>
    <w:rsid w:val="001D3FBC"/>
    <w:rsid w:val="001D78E3"/>
    <w:rsid w:val="001E0685"/>
    <w:rsid w:val="001E1FC8"/>
    <w:rsid w:val="001E22D5"/>
    <w:rsid w:val="001E2596"/>
    <w:rsid w:val="001E2D19"/>
    <w:rsid w:val="001E42D7"/>
    <w:rsid w:val="001E42ED"/>
    <w:rsid w:val="001E47A7"/>
    <w:rsid w:val="001E529D"/>
    <w:rsid w:val="001E5459"/>
    <w:rsid w:val="001E5BA8"/>
    <w:rsid w:val="001E603D"/>
    <w:rsid w:val="001E6F04"/>
    <w:rsid w:val="001E78D8"/>
    <w:rsid w:val="001F0E6F"/>
    <w:rsid w:val="001F0EE3"/>
    <w:rsid w:val="001F1F39"/>
    <w:rsid w:val="001F22A6"/>
    <w:rsid w:val="001F2A99"/>
    <w:rsid w:val="001F4361"/>
    <w:rsid w:val="001F4E3D"/>
    <w:rsid w:val="001F5717"/>
    <w:rsid w:val="001F635A"/>
    <w:rsid w:val="001F6422"/>
    <w:rsid w:val="00202669"/>
    <w:rsid w:val="0020311D"/>
    <w:rsid w:val="00203D36"/>
    <w:rsid w:val="00206905"/>
    <w:rsid w:val="00207B17"/>
    <w:rsid w:val="00211B49"/>
    <w:rsid w:val="00213233"/>
    <w:rsid w:val="0021432C"/>
    <w:rsid w:val="00215238"/>
    <w:rsid w:val="002160B9"/>
    <w:rsid w:val="00217771"/>
    <w:rsid w:val="00217C8D"/>
    <w:rsid w:val="00217FB8"/>
    <w:rsid w:val="0022159D"/>
    <w:rsid w:val="00222263"/>
    <w:rsid w:val="002229DE"/>
    <w:rsid w:val="0022347F"/>
    <w:rsid w:val="00223BCA"/>
    <w:rsid w:val="00224D32"/>
    <w:rsid w:val="00225661"/>
    <w:rsid w:val="002257BF"/>
    <w:rsid w:val="0022594D"/>
    <w:rsid w:val="00226324"/>
    <w:rsid w:val="002266DD"/>
    <w:rsid w:val="002272BE"/>
    <w:rsid w:val="00227647"/>
    <w:rsid w:val="002278A5"/>
    <w:rsid w:val="00227F5A"/>
    <w:rsid w:val="00231020"/>
    <w:rsid w:val="00233FCE"/>
    <w:rsid w:val="00237EC6"/>
    <w:rsid w:val="00241882"/>
    <w:rsid w:val="00241B9B"/>
    <w:rsid w:val="0024381F"/>
    <w:rsid w:val="002448D7"/>
    <w:rsid w:val="00246781"/>
    <w:rsid w:val="00246807"/>
    <w:rsid w:val="00246D1A"/>
    <w:rsid w:val="002477A5"/>
    <w:rsid w:val="00253D82"/>
    <w:rsid w:val="00254180"/>
    <w:rsid w:val="00254F93"/>
    <w:rsid w:val="0025534F"/>
    <w:rsid w:val="00256C83"/>
    <w:rsid w:val="00257A59"/>
    <w:rsid w:val="00257BE9"/>
    <w:rsid w:val="002604A3"/>
    <w:rsid w:val="00261AF6"/>
    <w:rsid w:val="00262AB9"/>
    <w:rsid w:val="00262DEE"/>
    <w:rsid w:val="00262F8C"/>
    <w:rsid w:val="002651C3"/>
    <w:rsid w:val="00266CE4"/>
    <w:rsid w:val="002676CC"/>
    <w:rsid w:val="00267E50"/>
    <w:rsid w:val="00270258"/>
    <w:rsid w:val="00270878"/>
    <w:rsid w:val="00270DA2"/>
    <w:rsid w:val="0027214F"/>
    <w:rsid w:val="0027251A"/>
    <w:rsid w:val="00280D3B"/>
    <w:rsid w:val="00281BA3"/>
    <w:rsid w:val="00283797"/>
    <w:rsid w:val="002845C7"/>
    <w:rsid w:val="0028546F"/>
    <w:rsid w:val="00285697"/>
    <w:rsid w:val="00285ACD"/>
    <w:rsid w:val="00287949"/>
    <w:rsid w:val="002900A1"/>
    <w:rsid w:val="002919F7"/>
    <w:rsid w:val="00291AE5"/>
    <w:rsid w:val="002923DC"/>
    <w:rsid w:val="00292ACE"/>
    <w:rsid w:val="0029402B"/>
    <w:rsid w:val="002946AD"/>
    <w:rsid w:val="00296957"/>
    <w:rsid w:val="002A08DB"/>
    <w:rsid w:val="002A104B"/>
    <w:rsid w:val="002A1B8B"/>
    <w:rsid w:val="002A26CD"/>
    <w:rsid w:val="002A322B"/>
    <w:rsid w:val="002A46B3"/>
    <w:rsid w:val="002A71C7"/>
    <w:rsid w:val="002A7D66"/>
    <w:rsid w:val="002B0246"/>
    <w:rsid w:val="002B02DF"/>
    <w:rsid w:val="002B1640"/>
    <w:rsid w:val="002B4150"/>
    <w:rsid w:val="002B41A2"/>
    <w:rsid w:val="002B45DC"/>
    <w:rsid w:val="002B49A9"/>
    <w:rsid w:val="002B4B2B"/>
    <w:rsid w:val="002B67AA"/>
    <w:rsid w:val="002B6EE0"/>
    <w:rsid w:val="002C00C8"/>
    <w:rsid w:val="002C12E1"/>
    <w:rsid w:val="002C2A30"/>
    <w:rsid w:val="002C4CF8"/>
    <w:rsid w:val="002C57C6"/>
    <w:rsid w:val="002C637A"/>
    <w:rsid w:val="002C678E"/>
    <w:rsid w:val="002C6AF8"/>
    <w:rsid w:val="002D03E2"/>
    <w:rsid w:val="002D12FD"/>
    <w:rsid w:val="002D1F7B"/>
    <w:rsid w:val="002D32DE"/>
    <w:rsid w:val="002D36BC"/>
    <w:rsid w:val="002D4143"/>
    <w:rsid w:val="002D4EB4"/>
    <w:rsid w:val="002D76A9"/>
    <w:rsid w:val="002D7A2A"/>
    <w:rsid w:val="002E1431"/>
    <w:rsid w:val="002E163A"/>
    <w:rsid w:val="002E219E"/>
    <w:rsid w:val="002E3E71"/>
    <w:rsid w:val="002E699C"/>
    <w:rsid w:val="002E7A0E"/>
    <w:rsid w:val="002F1D07"/>
    <w:rsid w:val="002F31C0"/>
    <w:rsid w:val="002F3B04"/>
    <w:rsid w:val="002F423A"/>
    <w:rsid w:val="002F4476"/>
    <w:rsid w:val="002F48BF"/>
    <w:rsid w:val="002F718C"/>
    <w:rsid w:val="00300C10"/>
    <w:rsid w:val="0030142F"/>
    <w:rsid w:val="003023E6"/>
    <w:rsid w:val="00302C5B"/>
    <w:rsid w:val="00305FBB"/>
    <w:rsid w:val="00307302"/>
    <w:rsid w:val="0030777B"/>
    <w:rsid w:val="00310615"/>
    <w:rsid w:val="00310720"/>
    <w:rsid w:val="003108EC"/>
    <w:rsid w:val="00311D4C"/>
    <w:rsid w:val="003136AB"/>
    <w:rsid w:val="00313BB8"/>
    <w:rsid w:val="00314B4D"/>
    <w:rsid w:val="00315859"/>
    <w:rsid w:val="003164A5"/>
    <w:rsid w:val="003173EF"/>
    <w:rsid w:val="003206F2"/>
    <w:rsid w:val="003208DD"/>
    <w:rsid w:val="00320C8B"/>
    <w:rsid w:val="00321552"/>
    <w:rsid w:val="00325340"/>
    <w:rsid w:val="00325499"/>
    <w:rsid w:val="00325987"/>
    <w:rsid w:val="00326043"/>
    <w:rsid w:val="003325DE"/>
    <w:rsid w:val="00334204"/>
    <w:rsid w:val="00334BB2"/>
    <w:rsid w:val="00336483"/>
    <w:rsid w:val="00336668"/>
    <w:rsid w:val="00336AB1"/>
    <w:rsid w:val="00336D3B"/>
    <w:rsid w:val="00336E58"/>
    <w:rsid w:val="003372FA"/>
    <w:rsid w:val="00341E87"/>
    <w:rsid w:val="00342F21"/>
    <w:rsid w:val="00344B4B"/>
    <w:rsid w:val="00346E88"/>
    <w:rsid w:val="0034700B"/>
    <w:rsid w:val="00352228"/>
    <w:rsid w:val="0035345C"/>
    <w:rsid w:val="00353D8D"/>
    <w:rsid w:val="00353ECE"/>
    <w:rsid w:val="00354550"/>
    <w:rsid w:val="00354904"/>
    <w:rsid w:val="00354933"/>
    <w:rsid w:val="00355139"/>
    <w:rsid w:val="00355C23"/>
    <w:rsid w:val="00356569"/>
    <w:rsid w:val="00356A4E"/>
    <w:rsid w:val="00361208"/>
    <w:rsid w:val="00361852"/>
    <w:rsid w:val="00361D7D"/>
    <w:rsid w:val="003621C4"/>
    <w:rsid w:val="00362DF8"/>
    <w:rsid w:val="00363303"/>
    <w:rsid w:val="0036350F"/>
    <w:rsid w:val="003640E7"/>
    <w:rsid w:val="003643C7"/>
    <w:rsid w:val="00364774"/>
    <w:rsid w:val="00365837"/>
    <w:rsid w:val="003659AA"/>
    <w:rsid w:val="00366379"/>
    <w:rsid w:val="0037008A"/>
    <w:rsid w:val="00371A73"/>
    <w:rsid w:val="00372817"/>
    <w:rsid w:val="00373745"/>
    <w:rsid w:val="00373846"/>
    <w:rsid w:val="00374EA1"/>
    <w:rsid w:val="00376B4F"/>
    <w:rsid w:val="003775A8"/>
    <w:rsid w:val="00377A30"/>
    <w:rsid w:val="00380199"/>
    <w:rsid w:val="0038024E"/>
    <w:rsid w:val="003816BE"/>
    <w:rsid w:val="003823BD"/>
    <w:rsid w:val="003832CE"/>
    <w:rsid w:val="0038355E"/>
    <w:rsid w:val="003838C6"/>
    <w:rsid w:val="003842FA"/>
    <w:rsid w:val="0038631D"/>
    <w:rsid w:val="00386863"/>
    <w:rsid w:val="003872CD"/>
    <w:rsid w:val="003879DD"/>
    <w:rsid w:val="00390F10"/>
    <w:rsid w:val="003922D7"/>
    <w:rsid w:val="00393051"/>
    <w:rsid w:val="00393CFF"/>
    <w:rsid w:val="00394097"/>
    <w:rsid w:val="003945C8"/>
    <w:rsid w:val="00395B02"/>
    <w:rsid w:val="00395DF0"/>
    <w:rsid w:val="00395EDD"/>
    <w:rsid w:val="00396014"/>
    <w:rsid w:val="0039783E"/>
    <w:rsid w:val="003A0ADD"/>
    <w:rsid w:val="003A11F7"/>
    <w:rsid w:val="003A13F7"/>
    <w:rsid w:val="003A15BF"/>
    <w:rsid w:val="003A3F24"/>
    <w:rsid w:val="003A6B45"/>
    <w:rsid w:val="003A7C71"/>
    <w:rsid w:val="003B01E0"/>
    <w:rsid w:val="003B0A57"/>
    <w:rsid w:val="003B14C8"/>
    <w:rsid w:val="003B2057"/>
    <w:rsid w:val="003B216F"/>
    <w:rsid w:val="003B318B"/>
    <w:rsid w:val="003B40F3"/>
    <w:rsid w:val="003B5834"/>
    <w:rsid w:val="003B7C72"/>
    <w:rsid w:val="003C043A"/>
    <w:rsid w:val="003C0783"/>
    <w:rsid w:val="003C0BE0"/>
    <w:rsid w:val="003C0F61"/>
    <w:rsid w:val="003C1024"/>
    <w:rsid w:val="003C11AE"/>
    <w:rsid w:val="003C225E"/>
    <w:rsid w:val="003C2973"/>
    <w:rsid w:val="003C2FEF"/>
    <w:rsid w:val="003C47A4"/>
    <w:rsid w:val="003C5034"/>
    <w:rsid w:val="003C53B2"/>
    <w:rsid w:val="003C59C9"/>
    <w:rsid w:val="003C5F79"/>
    <w:rsid w:val="003C7017"/>
    <w:rsid w:val="003D289B"/>
    <w:rsid w:val="003D3D7C"/>
    <w:rsid w:val="003D6845"/>
    <w:rsid w:val="003E02DB"/>
    <w:rsid w:val="003E202F"/>
    <w:rsid w:val="003E2CD2"/>
    <w:rsid w:val="003E55D2"/>
    <w:rsid w:val="003E583D"/>
    <w:rsid w:val="003F135A"/>
    <w:rsid w:val="003F35B0"/>
    <w:rsid w:val="003F40F0"/>
    <w:rsid w:val="003F72D7"/>
    <w:rsid w:val="003F75D6"/>
    <w:rsid w:val="00400843"/>
    <w:rsid w:val="0040383D"/>
    <w:rsid w:val="00403A3B"/>
    <w:rsid w:val="00403D9E"/>
    <w:rsid w:val="004048C7"/>
    <w:rsid w:val="00405A1A"/>
    <w:rsid w:val="00405DB7"/>
    <w:rsid w:val="00405DE0"/>
    <w:rsid w:val="00411483"/>
    <w:rsid w:val="00412710"/>
    <w:rsid w:val="00413754"/>
    <w:rsid w:val="004139DE"/>
    <w:rsid w:val="00413B47"/>
    <w:rsid w:val="004154CC"/>
    <w:rsid w:val="0041697C"/>
    <w:rsid w:val="00416E53"/>
    <w:rsid w:val="0041770F"/>
    <w:rsid w:val="004218AA"/>
    <w:rsid w:val="00421C00"/>
    <w:rsid w:val="0042382C"/>
    <w:rsid w:val="004242D4"/>
    <w:rsid w:val="00424834"/>
    <w:rsid w:val="00424A3F"/>
    <w:rsid w:val="00424F05"/>
    <w:rsid w:val="00426455"/>
    <w:rsid w:val="0043040E"/>
    <w:rsid w:val="00430CB3"/>
    <w:rsid w:val="00430EB3"/>
    <w:rsid w:val="00434E08"/>
    <w:rsid w:val="004358AC"/>
    <w:rsid w:val="00435E6A"/>
    <w:rsid w:val="00435E84"/>
    <w:rsid w:val="00436234"/>
    <w:rsid w:val="0043628B"/>
    <w:rsid w:val="0044037C"/>
    <w:rsid w:val="0044165B"/>
    <w:rsid w:val="004425CC"/>
    <w:rsid w:val="0044300B"/>
    <w:rsid w:val="00443923"/>
    <w:rsid w:val="00443E09"/>
    <w:rsid w:val="004470F1"/>
    <w:rsid w:val="00447ABB"/>
    <w:rsid w:val="004504FB"/>
    <w:rsid w:val="00450D4B"/>
    <w:rsid w:val="00452B44"/>
    <w:rsid w:val="00453C96"/>
    <w:rsid w:val="0045463A"/>
    <w:rsid w:val="00455957"/>
    <w:rsid w:val="004559DE"/>
    <w:rsid w:val="00456B50"/>
    <w:rsid w:val="00457264"/>
    <w:rsid w:val="00457319"/>
    <w:rsid w:val="00457C05"/>
    <w:rsid w:val="004602DC"/>
    <w:rsid w:val="0046060E"/>
    <w:rsid w:val="004606E1"/>
    <w:rsid w:val="004607B9"/>
    <w:rsid w:val="004626CC"/>
    <w:rsid w:val="00462BF7"/>
    <w:rsid w:val="004639DC"/>
    <w:rsid w:val="004647BD"/>
    <w:rsid w:val="00465424"/>
    <w:rsid w:val="00465618"/>
    <w:rsid w:val="00470381"/>
    <w:rsid w:val="004711B4"/>
    <w:rsid w:val="00472139"/>
    <w:rsid w:val="004738E1"/>
    <w:rsid w:val="00473C94"/>
    <w:rsid w:val="00473E18"/>
    <w:rsid w:val="00474539"/>
    <w:rsid w:val="00474943"/>
    <w:rsid w:val="00476ECC"/>
    <w:rsid w:val="004770FC"/>
    <w:rsid w:val="00477224"/>
    <w:rsid w:val="00480A40"/>
    <w:rsid w:val="00480EF8"/>
    <w:rsid w:val="00481693"/>
    <w:rsid w:val="004834FD"/>
    <w:rsid w:val="00483673"/>
    <w:rsid w:val="00483691"/>
    <w:rsid w:val="00484157"/>
    <w:rsid w:val="004841EA"/>
    <w:rsid w:val="00485474"/>
    <w:rsid w:val="0048549C"/>
    <w:rsid w:val="00490C60"/>
    <w:rsid w:val="0049131A"/>
    <w:rsid w:val="004918B1"/>
    <w:rsid w:val="00492C42"/>
    <w:rsid w:val="00492C9D"/>
    <w:rsid w:val="00494FD0"/>
    <w:rsid w:val="00495AD3"/>
    <w:rsid w:val="004A0120"/>
    <w:rsid w:val="004A1252"/>
    <w:rsid w:val="004A1E50"/>
    <w:rsid w:val="004A1FBD"/>
    <w:rsid w:val="004A332B"/>
    <w:rsid w:val="004A3391"/>
    <w:rsid w:val="004A37D4"/>
    <w:rsid w:val="004A3876"/>
    <w:rsid w:val="004A3FEB"/>
    <w:rsid w:val="004A45FF"/>
    <w:rsid w:val="004A4675"/>
    <w:rsid w:val="004A4752"/>
    <w:rsid w:val="004A4896"/>
    <w:rsid w:val="004A4EFD"/>
    <w:rsid w:val="004A59D2"/>
    <w:rsid w:val="004A6DCC"/>
    <w:rsid w:val="004A7D3A"/>
    <w:rsid w:val="004B11EA"/>
    <w:rsid w:val="004B1620"/>
    <w:rsid w:val="004B1F15"/>
    <w:rsid w:val="004B2188"/>
    <w:rsid w:val="004B247A"/>
    <w:rsid w:val="004B279B"/>
    <w:rsid w:val="004B27C8"/>
    <w:rsid w:val="004B458D"/>
    <w:rsid w:val="004C220B"/>
    <w:rsid w:val="004C3316"/>
    <w:rsid w:val="004C4E69"/>
    <w:rsid w:val="004D0ED0"/>
    <w:rsid w:val="004D1FBA"/>
    <w:rsid w:val="004D2019"/>
    <w:rsid w:val="004D2CC6"/>
    <w:rsid w:val="004D406C"/>
    <w:rsid w:val="004D520E"/>
    <w:rsid w:val="004D641C"/>
    <w:rsid w:val="004D714C"/>
    <w:rsid w:val="004E01A7"/>
    <w:rsid w:val="004E01E1"/>
    <w:rsid w:val="004E1440"/>
    <w:rsid w:val="004E202E"/>
    <w:rsid w:val="004E2AE2"/>
    <w:rsid w:val="004E3E98"/>
    <w:rsid w:val="004E4059"/>
    <w:rsid w:val="004E525C"/>
    <w:rsid w:val="004E5A2C"/>
    <w:rsid w:val="004E68E3"/>
    <w:rsid w:val="004F10C4"/>
    <w:rsid w:val="004F24E8"/>
    <w:rsid w:val="004F2D63"/>
    <w:rsid w:val="004F2DE9"/>
    <w:rsid w:val="004F3340"/>
    <w:rsid w:val="004F3869"/>
    <w:rsid w:val="004F3A43"/>
    <w:rsid w:val="004F5075"/>
    <w:rsid w:val="004F559B"/>
    <w:rsid w:val="004F6D43"/>
    <w:rsid w:val="005016DC"/>
    <w:rsid w:val="005026D7"/>
    <w:rsid w:val="005027CC"/>
    <w:rsid w:val="005032B1"/>
    <w:rsid w:val="00504F50"/>
    <w:rsid w:val="005051C0"/>
    <w:rsid w:val="0050592C"/>
    <w:rsid w:val="005064C3"/>
    <w:rsid w:val="00510A81"/>
    <w:rsid w:val="005110C5"/>
    <w:rsid w:val="0051374F"/>
    <w:rsid w:val="005146A8"/>
    <w:rsid w:val="00514A19"/>
    <w:rsid w:val="00516834"/>
    <w:rsid w:val="0051767F"/>
    <w:rsid w:val="00524F36"/>
    <w:rsid w:val="005257A4"/>
    <w:rsid w:val="005263BA"/>
    <w:rsid w:val="00526C9D"/>
    <w:rsid w:val="0053087C"/>
    <w:rsid w:val="005319DE"/>
    <w:rsid w:val="00532623"/>
    <w:rsid w:val="00532742"/>
    <w:rsid w:val="00532B6A"/>
    <w:rsid w:val="00532D12"/>
    <w:rsid w:val="00532D8A"/>
    <w:rsid w:val="005335CB"/>
    <w:rsid w:val="0053397A"/>
    <w:rsid w:val="00534001"/>
    <w:rsid w:val="00534092"/>
    <w:rsid w:val="00535871"/>
    <w:rsid w:val="005363CE"/>
    <w:rsid w:val="00536B1B"/>
    <w:rsid w:val="0053767B"/>
    <w:rsid w:val="00540BFE"/>
    <w:rsid w:val="00540D21"/>
    <w:rsid w:val="00541C8A"/>
    <w:rsid w:val="00541DB9"/>
    <w:rsid w:val="00542A5E"/>
    <w:rsid w:val="00542CD6"/>
    <w:rsid w:val="005431F6"/>
    <w:rsid w:val="005433CB"/>
    <w:rsid w:val="00544D5B"/>
    <w:rsid w:val="00545F24"/>
    <w:rsid w:val="00546B17"/>
    <w:rsid w:val="005547C9"/>
    <w:rsid w:val="00554998"/>
    <w:rsid w:val="005555CC"/>
    <w:rsid w:val="00555692"/>
    <w:rsid w:val="0055784B"/>
    <w:rsid w:val="00557FF7"/>
    <w:rsid w:val="00560F4D"/>
    <w:rsid w:val="00560FD8"/>
    <w:rsid w:val="00561AE9"/>
    <w:rsid w:val="005623B5"/>
    <w:rsid w:val="005631B7"/>
    <w:rsid w:val="005632F9"/>
    <w:rsid w:val="005634D8"/>
    <w:rsid w:val="00563A6C"/>
    <w:rsid w:val="00563C19"/>
    <w:rsid w:val="005649E6"/>
    <w:rsid w:val="00564A96"/>
    <w:rsid w:val="005664E5"/>
    <w:rsid w:val="00566AEE"/>
    <w:rsid w:val="00571A9A"/>
    <w:rsid w:val="00571D4C"/>
    <w:rsid w:val="005729EC"/>
    <w:rsid w:val="00574982"/>
    <w:rsid w:val="0057533A"/>
    <w:rsid w:val="0057565E"/>
    <w:rsid w:val="00576E56"/>
    <w:rsid w:val="005808EF"/>
    <w:rsid w:val="00580B9D"/>
    <w:rsid w:val="00580F63"/>
    <w:rsid w:val="00582001"/>
    <w:rsid w:val="00583350"/>
    <w:rsid w:val="00584BA3"/>
    <w:rsid w:val="00585D3F"/>
    <w:rsid w:val="005871BB"/>
    <w:rsid w:val="0059071D"/>
    <w:rsid w:val="005907A4"/>
    <w:rsid w:val="00592D41"/>
    <w:rsid w:val="00595565"/>
    <w:rsid w:val="00595B4A"/>
    <w:rsid w:val="00595B64"/>
    <w:rsid w:val="0059717E"/>
    <w:rsid w:val="00597532"/>
    <w:rsid w:val="005A015B"/>
    <w:rsid w:val="005A25E5"/>
    <w:rsid w:val="005A282C"/>
    <w:rsid w:val="005A3534"/>
    <w:rsid w:val="005A5949"/>
    <w:rsid w:val="005A6BAA"/>
    <w:rsid w:val="005A7233"/>
    <w:rsid w:val="005B0515"/>
    <w:rsid w:val="005B0825"/>
    <w:rsid w:val="005B122F"/>
    <w:rsid w:val="005B2CD0"/>
    <w:rsid w:val="005B3045"/>
    <w:rsid w:val="005B34AC"/>
    <w:rsid w:val="005B4AFD"/>
    <w:rsid w:val="005B5411"/>
    <w:rsid w:val="005B5741"/>
    <w:rsid w:val="005B5EE6"/>
    <w:rsid w:val="005B6F8E"/>
    <w:rsid w:val="005C1920"/>
    <w:rsid w:val="005C2A05"/>
    <w:rsid w:val="005C2D89"/>
    <w:rsid w:val="005C3B41"/>
    <w:rsid w:val="005C4019"/>
    <w:rsid w:val="005C43C2"/>
    <w:rsid w:val="005C563E"/>
    <w:rsid w:val="005C5E78"/>
    <w:rsid w:val="005D157B"/>
    <w:rsid w:val="005D1C45"/>
    <w:rsid w:val="005D3491"/>
    <w:rsid w:val="005D3F8E"/>
    <w:rsid w:val="005D5926"/>
    <w:rsid w:val="005D60DE"/>
    <w:rsid w:val="005E090B"/>
    <w:rsid w:val="005E264F"/>
    <w:rsid w:val="005E29E0"/>
    <w:rsid w:val="005E2CC7"/>
    <w:rsid w:val="005E3005"/>
    <w:rsid w:val="005E3103"/>
    <w:rsid w:val="005E3E67"/>
    <w:rsid w:val="005E498A"/>
    <w:rsid w:val="005E5911"/>
    <w:rsid w:val="005E61A7"/>
    <w:rsid w:val="005E643A"/>
    <w:rsid w:val="005E6713"/>
    <w:rsid w:val="005E7B60"/>
    <w:rsid w:val="005E7F4B"/>
    <w:rsid w:val="005F053D"/>
    <w:rsid w:val="005F1614"/>
    <w:rsid w:val="005F2441"/>
    <w:rsid w:val="005F2B34"/>
    <w:rsid w:val="005F2EDC"/>
    <w:rsid w:val="005F556C"/>
    <w:rsid w:val="00600603"/>
    <w:rsid w:val="00600900"/>
    <w:rsid w:val="00600FA8"/>
    <w:rsid w:val="006017FB"/>
    <w:rsid w:val="006019B6"/>
    <w:rsid w:val="00602090"/>
    <w:rsid w:val="00602549"/>
    <w:rsid w:val="00602E75"/>
    <w:rsid w:val="00603596"/>
    <w:rsid w:val="00603F5F"/>
    <w:rsid w:val="006056BB"/>
    <w:rsid w:val="006061B4"/>
    <w:rsid w:val="00611804"/>
    <w:rsid w:val="00611FC7"/>
    <w:rsid w:val="00612A88"/>
    <w:rsid w:val="00612CB3"/>
    <w:rsid w:val="006132A9"/>
    <w:rsid w:val="00614C0D"/>
    <w:rsid w:val="00614E3A"/>
    <w:rsid w:val="006161F5"/>
    <w:rsid w:val="006172E2"/>
    <w:rsid w:val="0061740E"/>
    <w:rsid w:val="0061773B"/>
    <w:rsid w:val="00617CA8"/>
    <w:rsid w:val="00617FAC"/>
    <w:rsid w:val="00620A9C"/>
    <w:rsid w:val="00620EEE"/>
    <w:rsid w:val="00623181"/>
    <w:rsid w:val="006234EA"/>
    <w:rsid w:val="00623F87"/>
    <w:rsid w:val="0062487F"/>
    <w:rsid w:val="00627126"/>
    <w:rsid w:val="00627A20"/>
    <w:rsid w:val="00630283"/>
    <w:rsid w:val="00630A44"/>
    <w:rsid w:val="00632853"/>
    <w:rsid w:val="006337E7"/>
    <w:rsid w:val="006338FA"/>
    <w:rsid w:val="0063625F"/>
    <w:rsid w:val="00636371"/>
    <w:rsid w:val="006368FC"/>
    <w:rsid w:val="00640295"/>
    <w:rsid w:val="00640B71"/>
    <w:rsid w:val="00640F57"/>
    <w:rsid w:val="00642546"/>
    <w:rsid w:val="0064340A"/>
    <w:rsid w:val="00644548"/>
    <w:rsid w:val="00644F03"/>
    <w:rsid w:val="00645D90"/>
    <w:rsid w:val="00646858"/>
    <w:rsid w:val="00646A4A"/>
    <w:rsid w:val="00647044"/>
    <w:rsid w:val="006476D8"/>
    <w:rsid w:val="00647D32"/>
    <w:rsid w:val="00651C7A"/>
    <w:rsid w:val="00653AF5"/>
    <w:rsid w:val="00653D0C"/>
    <w:rsid w:val="006555D1"/>
    <w:rsid w:val="006555F7"/>
    <w:rsid w:val="006569B5"/>
    <w:rsid w:val="006578F6"/>
    <w:rsid w:val="006607A2"/>
    <w:rsid w:val="00660BA7"/>
    <w:rsid w:val="00661737"/>
    <w:rsid w:val="006618F3"/>
    <w:rsid w:val="006622DA"/>
    <w:rsid w:val="006654CD"/>
    <w:rsid w:val="00666FE2"/>
    <w:rsid w:val="0066773B"/>
    <w:rsid w:val="00670698"/>
    <w:rsid w:val="0067139B"/>
    <w:rsid w:val="0067177B"/>
    <w:rsid w:val="0067192A"/>
    <w:rsid w:val="00674155"/>
    <w:rsid w:val="00674375"/>
    <w:rsid w:val="00675745"/>
    <w:rsid w:val="00677293"/>
    <w:rsid w:val="00682F89"/>
    <w:rsid w:val="00683643"/>
    <w:rsid w:val="0068453C"/>
    <w:rsid w:val="006849AC"/>
    <w:rsid w:val="00686480"/>
    <w:rsid w:val="00686C74"/>
    <w:rsid w:val="00690459"/>
    <w:rsid w:val="00692D8B"/>
    <w:rsid w:val="00693D7A"/>
    <w:rsid w:val="00694509"/>
    <w:rsid w:val="00695959"/>
    <w:rsid w:val="00695D74"/>
    <w:rsid w:val="00696391"/>
    <w:rsid w:val="00696661"/>
    <w:rsid w:val="006A0F49"/>
    <w:rsid w:val="006A24DF"/>
    <w:rsid w:val="006A4A1B"/>
    <w:rsid w:val="006A4ABE"/>
    <w:rsid w:val="006A4FB5"/>
    <w:rsid w:val="006A57C6"/>
    <w:rsid w:val="006A5CF4"/>
    <w:rsid w:val="006A72B2"/>
    <w:rsid w:val="006A761B"/>
    <w:rsid w:val="006B0BBB"/>
    <w:rsid w:val="006B11D4"/>
    <w:rsid w:val="006B135C"/>
    <w:rsid w:val="006B1B16"/>
    <w:rsid w:val="006B2A22"/>
    <w:rsid w:val="006B3109"/>
    <w:rsid w:val="006B31E4"/>
    <w:rsid w:val="006B3935"/>
    <w:rsid w:val="006B5127"/>
    <w:rsid w:val="006B6EB8"/>
    <w:rsid w:val="006B7107"/>
    <w:rsid w:val="006B7C97"/>
    <w:rsid w:val="006C1304"/>
    <w:rsid w:val="006C1A08"/>
    <w:rsid w:val="006C287D"/>
    <w:rsid w:val="006C28A7"/>
    <w:rsid w:val="006C2A9A"/>
    <w:rsid w:val="006C3375"/>
    <w:rsid w:val="006C5177"/>
    <w:rsid w:val="006C5467"/>
    <w:rsid w:val="006C57F1"/>
    <w:rsid w:val="006C6C10"/>
    <w:rsid w:val="006C7F90"/>
    <w:rsid w:val="006D0BF9"/>
    <w:rsid w:val="006D102F"/>
    <w:rsid w:val="006D1C4C"/>
    <w:rsid w:val="006D20E8"/>
    <w:rsid w:val="006D33E6"/>
    <w:rsid w:val="006D5017"/>
    <w:rsid w:val="006D6D4E"/>
    <w:rsid w:val="006D7686"/>
    <w:rsid w:val="006D7910"/>
    <w:rsid w:val="006E0DF8"/>
    <w:rsid w:val="006E168D"/>
    <w:rsid w:val="006E19F8"/>
    <w:rsid w:val="006E1A5A"/>
    <w:rsid w:val="006E1DAD"/>
    <w:rsid w:val="006E50B7"/>
    <w:rsid w:val="006E53FD"/>
    <w:rsid w:val="006E6D8C"/>
    <w:rsid w:val="006F0459"/>
    <w:rsid w:val="006F1590"/>
    <w:rsid w:val="006F3E69"/>
    <w:rsid w:val="006F48B1"/>
    <w:rsid w:val="006F52EA"/>
    <w:rsid w:val="006F62DF"/>
    <w:rsid w:val="006F6B8A"/>
    <w:rsid w:val="006F7D19"/>
    <w:rsid w:val="00700466"/>
    <w:rsid w:val="0070220F"/>
    <w:rsid w:val="007025AC"/>
    <w:rsid w:val="00702C25"/>
    <w:rsid w:val="00704DC1"/>
    <w:rsid w:val="00705344"/>
    <w:rsid w:val="00706584"/>
    <w:rsid w:val="00706A51"/>
    <w:rsid w:val="00706B05"/>
    <w:rsid w:val="00707C18"/>
    <w:rsid w:val="00710776"/>
    <w:rsid w:val="00711BC5"/>
    <w:rsid w:val="00712EDD"/>
    <w:rsid w:val="00713A95"/>
    <w:rsid w:val="0071658A"/>
    <w:rsid w:val="007176C0"/>
    <w:rsid w:val="00720478"/>
    <w:rsid w:val="00723823"/>
    <w:rsid w:val="00723890"/>
    <w:rsid w:val="007242F1"/>
    <w:rsid w:val="00725FC6"/>
    <w:rsid w:val="00726403"/>
    <w:rsid w:val="00727D81"/>
    <w:rsid w:val="00730DE0"/>
    <w:rsid w:val="0073110F"/>
    <w:rsid w:val="00731D8F"/>
    <w:rsid w:val="0073436E"/>
    <w:rsid w:val="00734DF6"/>
    <w:rsid w:val="007359E1"/>
    <w:rsid w:val="0073736B"/>
    <w:rsid w:val="0074022F"/>
    <w:rsid w:val="0074170E"/>
    <w:rsid w:val="00741797"/>
    <w:rsid w:val="00741B27"/>
    <w:rsid w:val="00742D2D"/>
    <w:rsid w:val="0074425E"/>
    <w:rsid w:val="00744366"/>
    <w:rsid w:val="00746572"/>
    <w:rsid w:val="00746D22"/>
    <w:rsid w:val="0074706A"/>
    <w:rsid w:val="00747794"/>
    <w:rsid w:val="007503DA"/>
    <w:rsid w:val="00751267"/>
    <w:rsid w:val="00751783"/>
    <w:rsid w:val="00753ACA"/>
    <w:rsid w:val="00753C2D"/>
    <w:rsid w:val="0075403E"/>
    <w:rsid w:val="0075503E"/>
    <w:rsid w:val="00761597"/>
    <w:rsid w:val="00761B0C"/>
    <w:rsid w:val="007621D9"/>
    <w:rsid w:val="00765D6D"/>
    <w:rsid w:val="00770FB5"/>
    <w:rsid w:val="007717E9"/>
    <w:rsid w:val="00771992"/>
    <w:rsid w:val="00771B58"/>
    <w:rsid w:val="007727F0"/>
    <w:rsid w:val="00772BE4"/>
    <w:rsid w:val="00773115"/>
    <w:rsid w:val="00775EA6"/>
    <w:rsid w:val="00776A82"/>
    <w:rsid w:val="00781528"/>
    <w:rsid w:val="00782844"/>
    <w:rsid w:val="0078294B"/>
    <w:rsid w:val="00784145"/>
    <w:rsid w:val="00786424"/>
    <w:rsid w:val="00786E6B"/>
    <w:rsid w:val="00790379"/>
    <w:rsid w:val="007910F8"/>
    <w:rsid w:val="007914DE"/>
    <w:rsid w:val="00792AF2"/>
    <w:rsid w:val="00793577"/>
    <w:rsid w:val="0079368F"/>
    <w:rsid w:val="00794D5D"/>
    <w:rsid w:val="00795BD2"/>
    <w:rsid w:val="00796A9A"/>
    <w:rsid w:val="00797D5D"/>
    <w:rsid w:val="007A2D94"/>
    <w:rsid w:val="007A381F"/>
    <w:rsid w:val="007A51EC"/>
    <w:rsid w:val="007A53F5"/>
    <w:rsid w:val="007A545B"/>
    <w:rsid w:val="007A5E02"/>
    <w:rsid w:val="007A7B4E"/>
    <w:rsid w:val="007B0430"/>
    <w:rsid w:val="007B1131"/>
    <w:rsid w:val="007B1313"/>
    <w:rsid w:val="007B3C28"/>
    <w:rsid w:val="007B58A9"/>
    <w:rsid w:val="007C02A5"/>
    <w:rsid w:val="007C0520"/>
    <w:rsid w:val="007C2751"/>
    <w:rsid w:val="007C43B8"/>
    <w:rsid w:val="007C52E2"/>
    <w:rsid w:val="007C5752"/>
    <w:rsid w:val="007C6619"/>
    <w:rsid w:val="007C73C6"/>
    <w:rsid w:val="007C7585"/>
    <w:rsid w:val="007C7E45"/>
    <w:rsid w:val="007D049F"/>
    <w:rsid w:val="007D11EE"/>
    <w:rsid w:val="007D14D4"/>
    <w:rsid w:val="007D2142"/>
    <w:rsid w:val="007D2D87"/>
    <w:rsid w:val="007D34B3"/>
    <w:rsid w:val="007D41C1"/>
    <w:rsid w:val="007D4503"/>
    <w:rsid w:val="007D5F0C"/>
    <w:rsid w:val="007D619F"/>
    <w:rsid w:val="007D70E3"/>
    <w:rsid w:val="007E04E6"/>
    <w:rsid w:val="007E0B0A"/>
    <w:rsid w:val="007E11E1"/>
    <w:rsid w:val="007E1E0A"/>
    <w:rsid w:val="007E2C0D"/>
    <w:rsid w:val="007E307E"/>
    <w:rsid w:val="007E3E39"/>
    <w:rsid w:val="007E44B3"/>
    <w:rsid w:val="007E48A7"/>
    <w:rsid w:val="007E5382"/>
    <w:rsid w:val="007E5E27"/>
    <w:rsid w:val="007E74A1"/>
    <w:rsid w:val="007E7F55"/>
    <w:rsid w:val="007F05C7"/>
    <w:rsid w:val="007F115A"/>
    <w:rsid w:val="007F2D91"/>
    <w:rsid w:val="007F2E09"/>
    <w:rsid w:val="007F4124"/>
    <w:rsid w:val="007F50F0"/>
    <w:rsid w:val="007F55F2"/>
    <w:rsid w:val="007F6217"/>
    <w:rsid w:val="007F6FB2"/>
    <w:rsid w:val="00801574"/>
    <w:rsid w:val="0080197A"/>
    <w:rsid w:val="00801D74"/>
    <w:rsid w:val="00801DE0"/>
    <w:rsid w:val="008023A9"/>
    <w:rsid w:val="00802735"/>
    <w:rsid w:val="00804315"/>
    <w:rsid w:val="00805A38"/>
    <w:rsid w:val="00805F44"/>
    <w:rsid w:val="00806632"/>
    <w:rsid w:val="00806B35"/>
    <w:rsid w:val="00812C0E"/>
    <w:rsid w:val="0081435D"/>
    <w:rsid w:val="00814FFE"/>
    <w:rsid w:val="00815247"/>
    <w:rsid w:val="00815430"/>
    <w:rsid w:val="008170EC"/>
    <w:rsid w:val="00817457"/>
    <w:rsid w:val="00817AA7"/>
    <w:rsid w:val="00821EF5"/>
    <w:rsid w:val="00824089"/>
    <w:rsid w:val="008240E9"/>
    <w:rsid w:val="00824105"/>
    <w:rsid w:val="008241A7"/>
    <w:rsid w:val="008244B8"/>
    <w:rsid w:val="0082473C"/>
    <w:rsid w:val="00824AB8"/>
    <w:rsid w:val="00825739"/>
    <w:rsid w:val="0082620F"/>
    <w:rsid w:val="00826508"/>
    <w:rsid w:val="008273F1"/>
    <w:rsid w:val="0083039E"/>
    <w:rsid w:val="008314AE"/>
    <w:rsid w:val="0083287D"/>
    <w:rsid w:val="00832CA3"/>
    <w:rsid w:val="0083316D"/>
    <w:rsid w:val="00834037"/>
    <w:rsid w:val="00835F25"/>
    <w:rsid w:val="00836C9C"/>
    <w:rsid w:val="0084002C"/>
    <w:rsid w:val="008435E5"/>
    <w:rsid w:val="00845532"/>
    <w:rsid w:val="008470D0"/>
    <w:rsid w:val="00850E6F"/>
    <w:rsid w:val="0085110F"/>
    <w:rsid w:val="00852478"/>
    <w:rsid w:val="0085394C"/>
    <w:rsid w:val="00853F8C"/>
    <w:rsid w:val="00855F32"/>
    <w:rsid w:val="00856B39"/>
    <w:rsid w:val="00857EED"/>
    <w:rsid w:val="00861B3D"/>
    <w:rsid w:val="00861C98"/>
    <w:rsid w:val="008622F5"/>
    <w:rsid w:val="008633C7"/>
    <w:rsid w:val="00863D3F"/>
    <w:rsid w:val="008651F1"/>
    <w:rsid w:val="0086552E"/>
    <w:rsid w:val="008663AB"/>
    <w:rsid w:val="0086686E"/>
    <w:rsid w:val="00867970"/>
    <w:rsid w:val="00870CAA"/>
    <w:rsid w:val="00871763"/>
    <w:rsid w:val="00871E2F"/>
    <w:rsid w:val="0087361F"/>
    <w:rsid w:val="00873B7B"/>
    <w:rsid w:val="00875095"/>
    <w:rsid w:val="00877A9C"/>
    <w:rsid w:val="00877D1F"/>
    <w:rsid w:val="00877E62"/>
    <w:rsid w:val="008811E8"/>
    <w:rsid w:val="00882A91"/>
    <w:rsid w:val="00882E4F"/>
    <w:rsid w:val="0088350B"/>
    <w:rsid w:val="008844A3"/>
    <w:rsid w:val="00885A39"/>
    <w:rsid w:val="00886249"/>
    <w:rsid w:val="00886AE8"/>
    <w:rsid w:val="00890E12"/>
    <w:rsid w:val="00891636"/>
    <w:rsid w:val="00893FC4"/>
    <w:rsid w:val="0089476C"/>
    <w:rsid w:val="008948AA"/>
    <w:rsid w:val="0089572F"/>
    <w:rsid w:val="008968EB"/>
    <w:rsid w:val="00896B77"/>
    <w:rsid w:val="008971BD"/>
    <w:rsid w:val="008A052B"/>
    <w:rsid w:val="008A1BC7"/>
    <w:rsid w:val="008A1EAE"/>
    <w:rsid w:val="008A1FC3"/>
    <w:rsid w:val="008A2180"/>
    <w:rsid w:val="008A284E"/>
    <w:rsid w:val="008A3E2F"/>
    <w:rsid w:val="008A472B"/>
    <w:rsid w:val="008A5194"/>
    <w:rsid w:val="008A61FC"/>
    <w:rsid w:val="008A7856"/>
    <w:rsid w:val="008B12B2"/>
    <w:rsid w:val="008B1DFB"/>
    <w:rsid w:val="008B2133"/>
    <w:rsid w:val="008B292D"/>
    <w:rsid w:val="008B29C1"/>
    <w:rsid w:val="008B2D84"/>
    <w:rsid w:val="008B2FCC"/>
    <w:rsid w:val="008B31C9"/>
    <w:rsid w:val="008B416F"/>
    <w:rsid w:val="008B41CA"/>
    <w:rsid w:val="008C3823"/>
    <w:rsid w:val="008C3922"/>
    <w:rsid w:val="008C3F1A"/>
    <w:rsid w:val="008C4221"/>
    <w:rsid w:val="008C474D"/>
    <w:rsid w:val="008C4A78"/>
    <w:rsid w:val="008C7A92"/>
    <w:rsid w:val="008D101D"/>
    <w:rsid w:val="008D270F"/>
    <w:rsid w:val="008D5E3F"/>
    <w:rsid w:val="008D688E"/>
    <w:rsid w:val="008D6A2A"/>
    <w:rsid w:val="008D71C1"/>
    <w:rsid w:val="008E02C6"/>
    <w:rsid w:val="008E0601"/>
    <w:rsid w:val="008E076A"/>
    <w:rsid w:val="008E0A88"/>
    <w:rsid w:val="008E0FE9"/>
    <w:rsid w:val="008E15DD"/>
    <w:rsid w:val="008E20BB"/>
    <w:rsid w:val="008E4955"/>
    <w:rsid w:val="008E74EB"/>
    <w:rsid w:val="008E7E2E"/>
    <w:rsid w:val="008F012F"/>
    <w:rsid w:val="008F0625"/>
    <w:rsid w:val="008F272D"/>
    <w:rsid w:val="008F38C0"/>
    <w:rsid w:val="008F4B8F"/>
    <w:rsid w:val="008F5576"/>
    <w:rsid w:val="008F59CE"/>
    <w:rsid w:val="008F5D3C"/>
    <w:rsid w:val="008F5F2B"/>
    <w:rsid w:val="008F6023"/>
    <w:rsid w:val="008F6146"/>
    <w:rsid w:val="008F6247"/>
    <w:rsid w:val="008F680B"/>
    <w:rsid w:val="008F7EF8"/>
    <w:rsid w:val="00900822"/>
    <w:rsid w:val="00901D82"/>
    <w:rsid w:val="009039E9"/>
    <w:rsid w:val="00904409"/>
    <w:rsid w:val="00906993"/>
    <w:rsid w:val="00907747"/>
    <w:rsid w:val="009102FE"/>
    <w:rsid w:val="009130FB"/>
    <w:rsid w:val="009139C3"/>
    <w:rsid w:val="009141A1"/>
    <w:rsid w:val="00914556"/>
    <w:rsid w:val="0091516E"/>
    <w:rsid w:val="009202CC"/>
    <w:rsid w:val="009202F3"/>
    <w:rsid w:val="00921856"/>
    <w:rsid w:val="00922881"/>
    <w:rsid w:val="00922A39"/>
    <w:rsid w:val="00922B2A"/>
    <w:rsid w:val="00922C96"/>
    <w:rsid w:val="00923972"/>
    <w:rsid w:val="009243D0"/>
    <w:rsid w:val="0092489B"/>
    <w:rsid w:val="00925045"/>
    <w:rsid w:val="009250EB"/>
    <w:rsid w:val="009251AB"/>
    <w:rsid w:val="009253D5"/>
    <w:rsid w:val="009256EF"/>
    <w:rsid w:val="00927842"/>
    <w:rsid w:val="00931E1C"/>
    <w:rsid w:val="00934A9E"/>
    <w:rsid w:val="00934EFB"/>
    <w:rsid w:val="00936578"/>
    <w:rsid w:val="00936EBC"/>
    <w:rsid w:val="00943738"/>
    <w:rsid w:val="00944298"/>
    <w:rsid w:val="00945336"/>
    <w:rsid w:val="00945704"/>
    <w:rsid w:val="0094667A"/>
    <w:rsid w:val="00950812"/>
    <w:rsid w:val="0095186D"/>
    <w:rsid w:val="0095278A"/>
    <w:rsid w:val="009546D8"/>
    <w:rsid w:val="009549A5"/>
    <w:rsid w:val="009551C9"/>
    <w:rsid w:val="00962685"/>
    <w:rsid w:val="00962A6B"/>
    <w:rsid w:val="00962F99"/>
    <w:rsid w:val="009632C4"/>
    <w:rsid w:val="009706AC"/>
    <w:rsid w:val="0097199B"/>
    <w:rsid w:val="009720A7"/>
    <w:rsid w:val="00974E86"/>
    <w:rsid w:val="009754FF"/>
    <w:rsid w:val="00976D91"/>
    <w:rsid w:val="00977195"/>
    <w:rsid w:val="00977D61"/>
    <w:rsid w:val="00980622"/>
    <w:rsid w:val="00980A82"/>
    <w:rsid w:val="00981303"/>
    <w:rsid w:val="00981624"/>
    <w:rsid w:val="009831A3"/>
    <w:rsid w:val="00983203"/>
    <w:rsid w:val="009852CF"/>
    <w:rsid w:val="00992CE2"/>
    <w:rsid w:val="009942FC"/>
    <w:rsid w:val="0099481F"/>
    <w:rsid w:val="00995A1F"/>
    <w:rsid w:val="00995F95"/>
    <w:rsid w:val="00996F5F"/>
    <w:rsid w:val="009A0ADD"/>
    <w:rsid w:val="009A14B9"/>
    <w:rsid w:val="009A1F6C"/>
    <w:rsid w:val="009A2890"/>
    <w:rsid w:val="009A3228"/>
    <w:rsid w:val="009A390E"/>
    <w:rsid w:val="009A6D3E"/>
    <w:rsid w:val="009A748B"/>
    <w:rsid w:val="009A7E69"/>
    <w:rsid w:val="009B085E"/>
    <w:rsid w:val="009B1897"/>
    <w:rsid w:val="009B29CB"/>
    <w:rsid w:val="009B486E"/>
    <w:rsid w:val="009B5DCA"/>
    <w:rsid w:val="009B5DFE"/>
    <w:rsid w:val="009B6640"/>
    <w:rsid w:val="009B67EC"/>
    <w:rsid w:val="009B6FE9"/>
    <w:rsid w:val="009B756F"/>
    <w:rsid w:val="009C07B2"/>
    <w:rsid w:val="009C0FEB"/>
    <w:rsid w:val="009C26C9"/>
    <w:rsid w:val="009C3382"/>
    <w:rsid w:val="009C351F"/>
    <w:rsid w:val="009C3585"/>
    <w:rsid w:val="009C3D9C"/>
    <w:rsid w:val="009C4BB8"/>
    <w:rsid w:val="009C66BF"/>
    <w:rsid w:val="009C7E8D"/>
    <w:rsid w:val="009D0591"/>
    <w:rsid w:val="009D14EC"/>
    <w:rsid w:val="009D23A2"/>
    <w:rsid w:val="009D2F45"/>
    <w:rsid w:val="009D3340"/>
    <w:rsid w:val="009D5739"/>
    <w:rsid w:val="009D5D15"/>
    <w:rsid w:val="009D7048"/>
    <w:rsid w:val="009D7877"/>
    <w:rsid w:val="009D7A7C"/>
    <w:rsid w:val="009E0DE2"/>
    <w:rsid w:val="009E4294"/>
    <w:rsid w:val="009E4464"/>
    <w:rsid w:val="009E50CA"/>
    <w:rsid w:val="009E5CAB"/>
    <w:rsid w:val="009E6BC5"/>
    <w:rsid w:val="009E7447"/>
    <w:rsid w:val="009E771F"/>
    <w:rsid w:val="009E7A7D"/>
    <w:rsid w:val="009F053B"/>
    <w:rsid w:val="009F13A3"/>
    <w:rsid w:val="009F30FF"/>
    <w:rsid w:val="009F39F2"/>
    <w:rsid w:val="009F4BDA"/>
    <w:rsid w:val="009F50D0"/>
    <w:rsid w:val="009F7700"/>
    <w:rsid w:val="009F7F9D"/>
    <w:rsid w:val="00A00061"/>
    <w:rsid w:val="00A00748"/>
    <w:rsid w:val="00A024B9"/>
    <w:rsid w:val="00A0397B"/>
    <w:rsid w:val="00A03AC5"/>
    <w:rsid w:val="00A05078"/>
    <w:rsid w:val="00A066D8"/>
    <w:rsid w:val="00A06B39"/>
    <w:rsid w:val="00A07929"/>
    <w:rsid w:val="00A11C3D"/>
    <w:rsid w:val="00A11CE7"/>
    <w:rsid w:val="00A1295C"/>
    <w:rsid w:val="00A132AF"/>
    <w:rsid w:val="00A1462C"/>
    <w:rsid w:val="00A166B6"/>
    <w:rsid w:val="00A20712"/>
    <w:rsid w:val="00A20B44"/>
    <w:rsid w:val="00A2262E"/>
    <w:rsid w:val="00A22BAF"/>
    <w:rsid w:val="00A22C60"/>
    <w:rsid w:val="00A23149"/>
    <w:rsid w:val="00A2360A"/>
    <w:rsid w:val="00A23AE7"/>
    <w:rsid w:val="00A23DD6"/>
    <w:rsid w:val="00A2514A"/>
    <w:rsid w:val="00A25217"/>
    <w:rsid w:val="00A258F4"/>
    <w:rsid w:val="00A27F1F"/>
    <w:rsid w:val="00A3091C"/>
    <w:rsid w:val="00A31B86"/>
    <w:rsid w:val="00A31E62"/>
    <w:rsid w:val="00A32A63"/>
    <w:rsid w:val="00A368EB"/>
    <w:rsid w:val="00A3761A"/>
    <w:rsid w:val="00A37C32"/>
    <w:rsid w:val="00A40EC0"/>
    <w:rsid w:val="00A40EF8"/>
    <w:rsid w:val="00A411BF"/>
    <w:rsid w:val="00A4205F"/>
    <w:rsid w:val="00A42E68"/>
    <w:rsid w:val="00A431F9"/>
    <w:rsid w:val="00A43E18"/>
    <w:rsid w:val="00A45E8D"/>
    <w:rsid w:val="00A4676A"/>
    <w:rsid w:val="00A470F2"/>
    <w:rsid w:val="00A47C2A"/>
    <w:rsid w:val="00A528BC"/>
    <w:rsid w:val="00A5404D"/>
    <w:rsid w:val="00A54622"/>
    <w:rsid w:val="00A5474E"/>
    <w:rsid w:val="00A54DDF"/>
    <w:rsid w:val="00A55861"/>
    <w:rsid w:val="00A55C30"/>
    <w:rsid w:val="00A6292C"/>
    <w:rsid w:val="00A62FED"/>
    <w:rsid w:val="00A6394E"/>
    <w:rsid w:val="00A63963"/>
    <w:rsid w:val="00A64819"/>
    <w:rsid w:val="00A65FD3"/>
    <w:rsid w:val="00A67662"/>
    <w:rsid w:val="00A708C1"/>
    <w:rsid w:val="00A70FF9"/>
    <w:rsid w:val="00A71634"/>
    <w:rsid w:val="00A71D8F"/>
    <w:rsid w:val="00A729F8"/>
    <w:rsid w:val="00A72A0A"/>
    <w:rsid w:val="00A72EFA"/>
    <w:rsid w:val="00A7607C"/>
    <w:rsid w:val="00A810ED"/>
    <w:rsid w:val="00A83816"/>
    <w:rsid w:val="00A848A3"/>
    <w:rsid w:val="00A84923"/>
    <w:rsid w:val="00A85D48"/>
    <w:rsid w:val="00A86CA5"/>
    <w:rsid w:val="00A90239"/>
    <w:rsid w:val="00A91364"/>
    <w:rsid w:val="00A92152"/>
    <w:rsid w:val="00A9417C"/>
    <w:rsid w:val="00A95F76"/>
    <w:rsid w:val="00A96278"/>
    <w:rsid w:val="00A965FE"/>
    <w:rsid w:val="00A9675C"/>
    <w:rsid w:val="00AA03E0"/>
    <w:rsid w:val="00AA10BE"/>
    <w:rsid w:val="00AA2698"/>
    <w:rsid w:val="00AA3562"/>
    <w:rsid w:val="00AA4FA6"/>
    <w:rsid w:val="00AA6D96"/>
    <w:rsid w:val="00AA731D"/>
    <w:rsid w:val="00AA7A24"/>
    <w:rsid w:val="00AA7EC3"/>
    <w:rsid w:val="00AB1560"/>
    <w:rsid w:val="00AB3220"/>
    <w:rsid w:val="00AB57A7"/>
    <w:rsid w:val="00AB593D"/>
    <w:rsid w:val="00AB61B3"/>
    <w:rsid w:val="00AB6379"/>
    <w:rsid w:val="00AB6683"/>
    <w:rsid w:val="00AC0FC9"/>
    <w:rsid w:val="00AC1FC8"/>
    <w:rsid w:val="00AC31AA"/>
    <w:rsid w:val="00AC3232"/>
    <w:rsid w:val="00AC50C3"/>
    <w:rsid w:val="00AC6CCB"/>
    <w:rsid w:val="00AC79D1"/>
    <w:rsid w:val="00AD09CC"/>
    <w:rsid w:val="00AD0CE1"/>
    <w:rsid w:val="00AD0E71"/>
    <w:rsid w:val="00AD1062"/>
    <w:rsid w:val="00AD2593"/>
    <w:rsid w:val="00AD6882"/>
    <w:rsid w:val="00AD6B97"/>
    <w:rsid w:val="00AD6C90"/>
    <w:rsid w:val="00AE045C"/>
    <w:rsid w:val="00AE1DA7"/>
    <w:rsid w:val="00AE25D7"/>
    <w:rsid w:val="00AE2733"/>
    <w:rsid w:val="00AE3CE0"/>
    <w:rsid w:val="00AE5B31"/>
    <w:rsid w:val="00AE759B"/>
    <w:rsid w:val="00AF0ADD"/>
    <w:rsid w:val="00AF15BB"/>
    <w:rsid w:val="00AF172F"/>
    <w:rsid w:val="00AF1D16"/>
    <w:rsid w:val="00AF33DE"/>
    <w:rsid w:val="00AF34AA"/>
    <w:rsid w:val="00AF6513"/>
    <w:rsid w:val="00AF7716"/>
    <w:rsid w:val="00B00052"/>
    <w:rsid w:val="00B01C68"/>
    <w:rsid w:val="00B01DE9"/>
    <w:rsid w:val="00B0325B"/>
    <w:rsid w:val="00B04C5A"/>
    <w:rsid w:val="00B06690"/>
    <w:rsid w:val="00B069F5"/>
    <w:rsid w:val="00B13165"/>
    <w:rsid w:val="00B133A9"/>
    <w:rsid w:val="00B134B2"/>
    <w:rsid w:val="00B14E6A"/>
    <w:rsid w:val="00B16DD2"/>
    <w:rsid w:val="00B1763A"/>
    <w:rsid w:val="00B17C8A"/>
    <w:rsid w:val="00B17D94"/>
    <w:rsid w:val="00B17FE5"/>
    <w:rsid w:val="00B2063D"/>
    <w:rsid w:val="00B20879"/>
    <w:rsid w:val="00B20C2D"/>
    <w:rsid w:val="00B21D85"/>
    <w:rsid w:val="00B222A1"/>
    <w:rsid w:val="00B223BE"/>
    <w:rsid w:val="00B232B3"/>
    <w:rsid w:val="00B24705"/>
    <w:rsid w:val="00B2622C"/>
    <w:rsid w:val="00B27ED3"/>
    <w:rsid w:val="00B326B0"/>
    <w:rsid w:val="00B32DA5"/>
    <w:rsid w:val="00B33C7C"/>
    <w:rsid w:val="00B34E90"/>
    <w:rsid w:val="00B35477"/>
    <w:rsid w:val="00B36379"/>
    <w:rsid w:val="00B40B95"/>
    <w:rsid w:val="00B4274A"/>
    <w:rsid w:val="00B42E25"/>
    <w:rsid w:val="00B43EC4"/>
    <w:rsid w:val="00B4497B"/>
    <w:rsid w:val="00B459D7"/>
    <w:rsid w:val="00B461DA"/>
    <w:rsid w:val="00B462FE"/>
    <w:rsid w:val="00B5002E"/>
    <w:rsid w:val="00B515A0"/>
    <w:rsid w:val="00B528C8"/>
    <w:rsid w:val="00B5335C"/>
    <w:rsid w:val="00B53CF5"/>
    <w:rsid w:val="00B5437E"/>
    <w:rsid w:val="00B54726"/>
    <w:rsid w:val="00B5482C"/>
    <w:rsid w:val="00B5575E"/>
    <w:rsid w:val="00B56B59"/>
    <w:rsid w:val="00B57020"/>
    <w:rsid w:val="00B60B1D"/>
    <w:rsid w:val="00B60BD3"/>
    <w:rsid w:val="00B61E52"/>
    <w:rsid w:val="00B62B2C"/>
    <w:rsid w:val="00B63428"/>
    <w:rsid w:val="00B637E2"/>
    <w:rsid w:val="00B63E5E"/>
    <w:rsid w:val="00B64367"/>
    <w:rsid w:val="00B6492C"/>
    <w:rsid w:val="00B6664A"/>
    <w:rsid w:val="00B66782"/>
    <w:rsid w:val="00B70D13"/>
    <w:rsid w:val="00B711E9"/>
    <w:rsid w:val="00B713CD"/>
    <w:rsid w:val="00B719A4"/>
    <w:rsid w:val="00B71BFF"/>
    <w:rsid w:val="00B7204F"/>
    <w:rsid w:val="00B734D2"/>
    <w:rsid w:val="00B73858"/>
    <w:rsid w:val="00B73ED5"/>
    <w:rsid w:val="00B7539E"/>
    <w:rsid w:val="00B76D9E"/>
    <w:rsid w:val="00B76F97"/>
    <w:rsid w:val="00B7751C"/>
    <w:rsid w:val="00B80A83"/>
    <w:rsid w:val="00B81FBE"/>
    <w:rsid w:val="00B82A2A"/>
    <w:rsid w:val="00B82EAF"/>
    <w:rsid w:val="00B85271"/>
    <w:rsid w:val="00B8546E"/>
    <w:rsid w:val="00B85779"/>
    <w:rsid w:val="00B86D9C"/>
    <w:rsid w:val="00B90267"/>
    <w:rsid w:val="00B90D84"/>
    <w:rsid w:val="00B918D4"/>
    <w:rsid w:val="00B94E08"/>
    <w:rsid w:val="00B9521B"/>
    <w:rsid w:val="00B95338"/>
    <w:rsid w:val="00B953CC"/>
    <w:rsid w:val="00B9586F"/>
    <w:rsid w:val="00B95D5D"/>
    <w:rsid w:val="00B977D7"/>
    <w:rsid w:val="00B9781B"/>
    <w:rsid w:val="00BA11C0"/>
    <w:rsid w:val="00BA2739"/>
    <w:rsid w:val="00BA27AB"/>
    <w:rsid w:val="00BA3BBD"/>
    <w:rsid w:val="00BA6F17"/>
    <w:rsid w:val="00BA7542"/>
    <w:rsid w:val="00BA7654"/>
    <w:rsid w:val="00BB13A1"/>
    <w:rsid w:val="00BB16F4"/>
    <w:rsid w:val="00BB2151"/>
    <w:rsid w:val="00BB2681"/>
    <w:rsid w:val="00BB410F"/>
    <w:rsid w:val="00BB575C"/>
    <w:rsid w:val="00BC0A46"/>
    <w:rsid w:val="00BC1670"/>
    <w:rsid w:val="00BC1E3F"/>
    <w:rsid w:val="00BC22B9"/>
    <w:rsid w:val="00BC390D"/>
    <w:rsid w:val="00BC3D48"/>
    <w:rsid w:val="00BC40FD"/>
    <w:rsid w:val="00BC58D2"/>
    <w:rsid w:val="00BC60F6"/>
    <w:rsid w:val="00BC65FA"/>
    <w:rsid w:val="00BC6765"/>
    <w:rsid w:val="00BC68BE"/>
    <w:rsid w:val="00BC7064"/>
    <w:rsid w:val="00BD00A6"/>
    <w:rsid w:val="00BD026B"/>
    <w:rsid w:val="00BD070A"/>
    <w:rsid w:val="00BD12B9"/>
    <w:rsid w:val="00BD2980"/>
    <w:rsid w:val="00BD382F"/>
    <w:rsid w:val="00BD4829"/>
    <w:rsid w:val="00BD4DFA"/>
    <w:rsid w:val="00BD57A7"/>
    <w:rsid w:val="00BD59ED"/>
    <w:rsid w:val="00BD655C"/>
    <w:rsid w:val="00BD74CC"/>
    <w:rsid w:val="00BD7C7F"/>
    <w:rsid w:val="00BE0B25"/>
    <w:rsid w:val="00BE0EF4"/>
    <w:rsid w:val="00BE184F"/>
    <w:rsid w:val="00BE1D30"/>
    <w:rsid w:val="00BE2068"/>
    <w:rsid w:val="00BE37F9"/>
    <w:rsid w:val="00BE3898"/>
    <w:rsid w:val="00BE4270"/>
    <w:rsid w:val="00BE5D90"/>
    <w:rsid w:val="00BE64EB"/>
    <w:rsid w:val="00BE65B4"/>
    <w:rsid w:val="00BF4161"/>
    <w:rsid w:val="00BF43B8"/>
    <w:rsid w:val="00BF47CD"/>
    <w:rsid w:val="00BF6681"/>
    <w:rsid w:val="00BF6C81"/>
    <w:rsid w:val="00C00175"/>
    <w:rsid w:val="00C00430"/>
    <w:rsid w:val="00C00D61"/>
    <w:rsid w:val="00C0208D"/>
    <w:rsid w:val="00C028AE"/>
    <w:rsid w:val="00C02981"/>
    <w:rsid w:val="00C03AB4"/>
    <w:rsid w:val="00C0451D"/>
    <w:rsid w:val="00C057EB"/>
    <w:rsid w:val="00C05D4B"/>
    <w:rsid w:val="00C10664"/>
    <w:rsid w:val="00C10DB4"/>
    <w:rsid w:val="00C11E84"/>
    <w:rsid w:val="00C12882"/>
    <w:rsid w:val="00C140C6"/>
    <w:rsid w:val="00C15D81"/>
    <w:rsid w:val="00C17623"/>
    <w:rsid w:val="00C20D84"/>
    <w:rsid w:val="00C217AA"/>
    <w:rsid w:val="00C21F92"/>
    <w:rsid w:val="00C22705"/>
    <w:rsid w:val="00C22B4A"/>
    <w:rsid w:val="00C22E70"/>
    <w:rsid w:val="00C23C05"/>
    <w:rsid w:val="00C2451D"/>
    <w:rsid w:val="00C2492A"/>
    <w:rsid w:val="00C25CEC"/>
    <w:rsid w:val="00C26110"/>
    <w:rsid w:val="00C26653"/>
    <w:rsid w:val="00C26C6C"/>
    <w:rsid w:val="00C2713E"/>
    <w:rsid w:val="00C2752F"/>
    <w:rsid w:val="00C314F6"/>
    <w:rsid w:val="00C31EA6"/>
    <w:rsid w:val="00C3236E"/>
    <w:rsid w:val="00C3269B"/>
    <w:rsid w:val="00C33813"/>
    <w:rsid w:val="00C35571"/>
    <w:rsid w:val="00C35F48"/>
    <w:rsid w:val="00C36694"/>
    <w:rsid w:val="00C36EBF"/>
    <w:rsid w:val="00C401D6"/>
    <w:rsid w:val="00C414F7"/>
    <w:rsid w:val="00C419EB"/>
    <w:rsid w:val="00C4296C"/>
    <w:rsid w:val="00C445DA"/>
    <w:rsid w:val="00C45D72"/>
    <w:rsid w:val="00C46230"/>
    <w:rsid w:val="00C46592"/>
    <w:rsid w:val="00C50558"/>
    <w:rsid w:val="00C505F7"/>
    <w:rsid w:val="00C50D52"/>
    <w:rsid w:val="00C53B41"/>
    <w:rsid w:val="00C558B3"/>
    <w:rsid w:val="00C576BC"/>
    <w:rsid w:val="00C57712"/>
    <w:rsid w:val="00C57E3A"/>
    <w:rsid w:val="00C6046B"/>
    <w:rsid w:val="00C62F1B"/>
    <w:rsid w:val="00C6348D"/>
    <w:rsid w:val="00C6458F"/>
    <w:rsid w:val="00C64F94"/>
    <w:rsid w:val="00C65216"/>
    <w:rsid w:val="00C659BA"/>
    <w:rsid w:val="00C6717F"/>
    <w:rsid w:val="00C70729"/>
    <w:rsid w:val="00C70EA4"/>
    <w:rsid w:val="00C7105D"/>
    <w:rsid w:val="00C710B4"/>
    <w:rsid w:val="00C71D12"/>
    <w:rsid w:val="00C71E76"/>
    <w:rsid w:val="00C72BD6"/>
    <w:rsid w:val="00C72F36"/>
    <w:rsid w:val="00C739CF"/>
    <w:rsid w:val="00C74CE1"/>
    <w:rsid w:val="00C755D0"/>
    <w:rsid w:val="00C77C54"/>
    <w:rsid w:val="00C80A81"/>
    <w:rsid w:val="00C80B08"/>
    <w:rsid w:val="00C80BF8"/>
    <w:rsid w:val="00C813E9"/>
    <w:rsid w:val="00C819A6"/>
    <w:rsid w:val="00C81D2C"/>
    <w:rsid w:val="00C820DA"/>
    <w:rsid w:val="00C824BF"/>
    <w:rsid w:val="00C8495B"/>
    <w:rsid w:val="00C85C70"/>
    <w:rsid w:val="00C86924"/>
    <w:rsid w:val="00C87455"/>
    <w:rsid w:val="00C90522"/>
    <w:rsid w:val="00C908DB"/>
    <w:rsid w:val="00C91BCB"/>
    <w:rsid w:val="00C920F7"/>
    <w:rsid w:val="00C9372F"/>
    <w:rsid w:val="00C939ED"/>
    <w:rsid w:val="00C93A4A"/>
    <w:rsid w:val="00C93C33"/>
    <w:rsid w:val="00C941B5"/>
    <w:rsid w:val="00C9538A"/>
    <w:rsid w:val="00C95F4E"/>
    <w:rsid w:val="00C97284"/>
    <w:rsid w:val="00C9735C"/>
    <w:rsid w:val="00CA0ABC"/>
    <w:rsid w:val="00CA25CF"/>
    <w:rsid w:val="00CA2656"/>
    <w:rsid w:val="00CA469A"/>
    <w:rsid w:val="00CA586B"/>
    <w:rsid w:val="00CA763B"/>
    <w:rsid w:val="00CA7D83"/>
    <w:rsid w:val="00CB09BB"/>
    <w:rsid w:val="00CB27FA"/>
    <w:rsid w:val="00CB4F7A"/>
    <w:rsid w:val="00CB50A9"/>
    <w:rsid w:val="00CB5AB1"/>
    <w:rsid w:val="00CB7E0F"/>
    <w:rsid w:val="00CC30C6"/>
    <w:rsid w:val="00CC3B1F"/>
    <w:rsid w:val="00CC4589"/>
    <w:rsid w:val="00CC4AD7"/>
    <w:rsid w:val="00CC4E96"/>
    <w:rsid w:val="00CC5824"/>
    <w:rsid w:val="00CC6BE4"/>
    <w:rsid w:val="00CC7388"/>
    <w:rsid w:val="00CC7670"/>
    <w:rsid w:val="00CC7A1C"/>
    <w:rsid w:val="00CD0196"/>
    <w:rsid w:val="00CD1B8B"/>
    <w:rsid w:val="00CD2A13"/>
    <w:rsid w:val="00CD2C08"/>
    <w:rsid w:val="00CD2F39"/>
    <w:rsid w:val="00CD43E1"/>
    <w:rsid w:val="00CD4E42"/>
    <w:rsid w:val="00CD4F90"/>
    <w:rsid w:val="00CD582B"/>
    <w:rsid w:val="00CD5C13"/>
    <w:rsid w:val="00CD6239"/>
    <w:rsid w:val="00CD6788"/>
    <w:rsid w:val="00CD6B39"/>
    <w:rsid w:val="00CD7D2D"/>
    <w:rsid w:val="00CE02E6"/>
    <w:rsid w:val="00CE06BE"/>
    <w:rsid w:val="00CE26D5"/>
    <w:rsid w:val="00CE2BD7"/>
    <w:rsid w:val="00CE4C2D"/>
    <w:rsid w:val="00CE5856"/>
    <w:rsid w:val="00CE59F5"/>
    <w:rsid w:val="00CE6CEC"/>
    <w:rsid w:val="00CF027A"/>
    <w:rsid w:val="00CF05A6"/>
    <w:rsid w:val="00CF0E27"/>
    <w:rsid w:val="00CF3A4F"/>
    <w:rsid w:val="00CF4079"/>
    <w:rsid w:val="00CF4505"/>
    <w:rsid w:val="00CF4680"/>
    <w:rsid w:val="00CF5C96"/>
    <w:rsid w:val="00CF7070"/>
    <w:rsid w:val="00CF7813"/>
    <w:rsid w:val="00D02947"/>
    <w:rsid w:val="00D0383E"/>
    <w:rsid w:val="00D04111"/>
    <w:rsid w:val="00D043F3"/>
    <w:rsid w:val="00D045CD"/>
    <w:rsid w:val="00D04671"/>
    <w:rsid w:val="00D0651B"/>
    <w:rsid w:val="00D101E4"/>
    <w:rsid w:val="00D10211"/>
    <w:rsid w:val="00D12A65"/>
    <w:rsid w:val="00D12D52"/>
    <w:rsid w:val="00D14023"/>
    <w:rsid w:val="00D15999"/>
    <w:rsid w:val="00D1671F"/>
    <w:rsid w:val="00D16EE8"/>
    <w:rsid w:val="00D2059F"/>
    <w:rsid w:val="00D217F6"/>
    <w:rsid w:val="00D2242F"/>
    <w:rsid w:val="00D2262B"/>
    <w:rsid w:val="00D25571"/>
    <w:rsid w:val="00D2616E"/>
    <w:rsid w:val="00D26517"/>
    <w:rsid w:val="00D3035A"/>
    <w:rsid w:val="00D312D1"/>
    <w:rsid w:val="00D3180B"/>
    <w:rsid w:val="00D327BD"/>
    <w:rsid w:val="00D32C01"/>
    <w:rsid w:val="00D33DB7"/>
    <w:rsid w:val="00D349B7"/>
    <w:rsid w:val="00D3758A"/>
    <w:rsid w:val="00D4041E"/>
    <w:rsid w:val="00D40E0B"/>
    <w:rsid w:val="00D4388B"/>
    <w:rsid w:val="00D43BFC"/>
    <w:rsid w:val="00D43DE5"/>
    <w:rsid w:val="00D44A3F"/>
    <w:rsid w:val="00D4525A"/>
    <w:rsid w:val="00D467E3"/>
    <w:rsid w:val="00D51F81"/>
    <w:rsid w:val="00D526A0"/>
    <w:rsid w:val="00D5286A"/>
    <w:rsid w:val="00D535FF"/>
    <w:rsid w:val="00D55C46"/>
    <w:rsid w:val="00D5708E"/>
    <w:rsid w:val="00D5765D"/>
    <w:rsid w:val="00D60EF4"/>
    <w:rsid w:val="00D621F3"/>
    <w:rsid w:val="00D6415D"/>
    <w:rsid w:val="00D64975"/>
    <w:rsid w:val="00D6554B"/>
    <w:rsid w:val="00D65998"/>
    <w:rsid w:val="00D65EB2"/>
    <w:rsid w:val="00D6694D"/>
    <w:rsid w:val="00D6746E"/>
    <w:rsid w:val="00D67CCD"/>
    <w:rsid w:val="00D67FCC"/>
    <w:rsid w:val="00D70F0D"/>
    <w:rsid w:val="00D72B6B"/>
    <w:rsid w:val="00D7404F"/>
    <w:rsid w:val="00D74948"/>
    <w:rsid w:val="00D75710"/>
    <w:rsid w:val="00D7599C"/>
    <w:rsid w:val="00D76FDA"/>
    <w:rsid w:val="00D80375"/>
    <w:rsid w:val="00D80CD0"/>
    <w:rsid w:val="00D81974"/>
    <w:rsid w:val="00D82591"/>
    <w:rsid w:val="00D85542"/>
    <w:rsid w:val="00D85E53"/>
    <w:rsid w:val="00D86220"/>
    <w:rsid w:val="00D86AD0"/>
    <w:rsid w:val="00D8700C"/>
    <w:rsid w:val="00D87F07"/>
    <w:rsid w:val="00D91C7B"/>
    <w:rsid w:val="00D9324A"/>
    <w:rsid w:val="00D93F10"/>
    <w:rsid w:val="00D9441B"/>
    <w:rsid w:val="00DA0169"/>
    <w:rsid w:val="00DA02CE"/>
    <w:rsid w:val="00DA3165"/>
    <w:rsid w:val="00DA31C4"/>
    <w:rsid w:val="00DA41AB"/>
    <w:rsid w:val="00DA42A1"/>
    <w:rsid w:val="00DA47C6"/>
    <w:rsid w:val="00DA56F1"/>
    <w:rsid w:val="00DA7786"/>
    <w:rsid w:val="00DA78C3"/>
    <w:rsid w:val="00DA7DC4"/>
    <w:rsid w:val="00DB05E4"/>
    <w:rsid w:val="00DB0FAE"/>
    <w:rsid w:val="00DB28E9"/>
    <w:rsid w:val="00DB2C0A"/>
    <w:rsid w:val="00DB3612"/>
    <w:rsid w:val="00DB45E3"/>
    <w:rsid w:val="00DB51EB"/>
    <w:rsid w:val="00DB5334"/>
    <w:rsid w:val="00DB542A"/>
    <w:rsid w:val="00DB57C1"/>
    <w:rsid w:val="00DB5B7C"/>
    <w:rsid w:val="00DB6AAE"/>
    <w:rsid w:val="00DB708C"/>
    <w:rsid w:val="00DB72BD"/>
    <w:rsid w:val="00DB7D82"/>
    <w:rsid w:val="00DC191A"/>
    <w:rsid w:val="00DC1E64"/>
    <w:rsid w:val="00DC23DB"/>
    <w:rsid w:val="00DC2D0E"/>
    <w:rsid w:val="00DC35C4"/>
    <w:rsid w:val="00DC3CB8"/>
    <w:rsid w:val="00DC3DAB"/>
    <w:rsid w:val="00DC4296"/>
    <w:rsid w:val="00DC4E6D"/>
    <w:rsid w:val="00DC4FF4"/>
    <w:rsid w:val="00DC61AA"/>
    <w:rsid w:val="00DC6EE4"/>
    <w:rsid w:val="00DC706F"/>
    <w:rsid w:val="00DD0C17"/>
    <w:rsid w:val="00DD1C53"/>
    <w:rsid w:val="00DD2C4A"/>
    <w:rsid w:val="00DD3236"/>
    <w:rsid w:val="00DD3B6E"/>
    <w:rsid w:val="00DD3F91"/>
    <w:rsid w:val="00DD418C"/>
    <w:rsid w:val="00DD4565"/>
    <w:rsid w:val="00DD694F"/>
    <w:rsid w:val="00DE0DB8"/>
    <w:rsid w:val="00DE2A21"/>
    <w:rsid w:val="00DE33B6"/>
    <w:rsid w:val="00DE3804"/>
    <w:rsid w:val="00DE3C48"/>
    <w:rsid w:val="00DE4193"/>
    <w:rsid w:val="00DE458D"/>
    <w:rsid w:val="00DE46E2"/>
    <w:rsid w:val="00DE488B"/>
    <w:rsid w:val="00DE52B3"/>
    <w:rsid w:val="00DE585A"/>
    <w:rsid w:val="00DE6677"/>
    <w:rsid w:val="00DE7751"/>
    <w:rsid w:val="00DE7EB8"/>
    <w:rsid w:val="00DF08C4"/>
    <w:rsid w:val="00DF1219"/>
    <w:rsid w:val="00DF1FF7"/>
    <w:rsid w:val="00DF2918"/>
    <w:rsid w:val="00DF2940"/>
    <w:rsid w:val="00DF3876"/>
    <w:rsid w:val="00DF6844"/>
    <w:rsid w:val="00DF72C0"/>
    <w:rsid w:val="00DF735C"/>
    <w:rsid w:val="00DF7516"/>
    <w:rsid w:val="00E02E46"/>
    <w:rsid w:val="00E03440"/>
    <w:rsid w:val="00E07103"/>
    <w:rsid w:val="00E101B5"/>
    <w:rsid w:val="00E11C4E"/>
    <w:rsid w:val="00E120C5"/>
    <w:rsid w:val="00E12F1B"/>
    <w:rsid w:val="00E130C0"/>
    <w:rsid w:val="00E148C7"/>
    <w:rsid w:val="00E14AD1"/>
    <w:rsid w:val="00E14E4D"/>
    <w:rsid w:val="00E15D1D"/>
    <w:rsid w:val="00E16267"/>
    <w:rsid w:val="00E16B16"/>
    <w:rsid w:val="00E202A1"/>
    <w:rsid w:val="00E2048A"/>
    <w:rsid w:val="00E21C3E"/>
    <w:rsid w:val="00E24AB1"/>
    <w:rsid w:val="00E26CBD"/>
    <w:rsid w:val="00E26DBB"/>
    <w:rsid w:val="00E278CD"/>
    <w:rsid w:val="00E2793C"/>
    <w:rsid w:val="00E27D4B"/>
    <w:rsid w:val="00E30192"/>
    <w:rsid w:val="00E3036E"/>
    <w:rsid w:val="00E30C4B"/>
    <w:rsid w:val="00E30CF9"/>
    <w:rsid w:val="00E31717"/>
    <w:rsid w:val="00E331FD"/>
    <w:rsid w:val="00E3464C"/>
    <w:rsid w:val="00E34FEA"/>
    <w:rsid w:val="00E36EAE"/>
    <w:rsid w:val="00E37DA6"/>
    <w:rsid w:val="00E41B7C"/>
    <w:rsid w:val="00E42DCB"/>
    <w:rsid w:val="00E43860"/>
    <w:rsid w:val="00E445D2"/>
    <w:rsid w:val="00E46390"/>
    <w:rsid w:val="00E4684B"/>
    <w:rsid w:val="00E4747E"/>
    <w:rsid w:val="00E478F2"/>
    <w:rsid w:val="00E5088F"/>
    <w:rsid w:val="00E52192"/>
    <w:rsid w:val="00E522B2"/>
    <w:rsid w:val="00E52D05"/>
    <w:rsid w:val="00E5354E"/>
    <w:rsid w:val="00E53C0E"/>
    <w:rsid w:val="00E53CD1"/>
    <w:rsid w:val="00E54389"/>
    <w:rsid w:val="00E572E2"/>
    <w:rsid w:val="00E57C64"/>
    <w:rsid w:val="00E604E4"/>
    <w:rsid w:val="00E60A82"/>
    <w:rsid w:val="00E6129D"/>
    <w:rsid w:val="00E64679"/>
    <w:rsid w:val="00E64B58"/>
    <w:rsid w:val="00E670C0"/>
    <w:rsid w:val="00E67203"/>
    <w:rsid w:val="00E720F1"/>
    <w:rsid w:val="00E72D85"/>
    <w:rsid w:val="00E738B5"/>
    <w:rsid w:val="00E76BE0"/>
    <w:rsid w:val="00E76F31"/>
    <w:rsid w:val="00E800A8"/>
    <w:rsid w:val="00E80AA1"/>
    <w:rsid w:val="00E83EF9"/>
    <w:rsid w:val="00E83FFC"/>
    <w:rsid w:val="00E8549D"/>
    <w:rsid w:val="00E86168"/>
    <w:rsid w:val="00E86203"/>
    <w:rsid w:val="00E86FDD"/>
    <w:rsid w:val="00E90134"/>
    <w:rsid w:val="00E90D7A"/>
    <w:rsid w:val="00E92BAC"/>
    <w:rsid w:val="00E937B6"/>
    <w:rsid w:val="00E9486E"/>
    <w:rsid w:val="00E958F6"/>
    <w:rsid w:val="00E95F01"/>
    <w:rsid w:val="00E965D1"/>
    <w:rsid w:val="00E96747"/>
    <w:rsid w:val="00E978EC"/>
    <w:rsid w:val="00E9794E"/>
    <w:rsid w:val="00EA050F"/>
    <w:rsid w:val="00EA0616"/>
    <w:rsid w:val="00EA1DB4"/>
    <w:rsid w:val="00EA33C6"/>
    <w:rsid w:val="00EA4FA9"/>
    <w:rsid w:val="00EA5BC4"/>
    <w:rsid w:val="00EA60B3"/>
    <w:rsid w:val="00EA6403"/>
    <w:rsid w:val="00EB0B6D"/>
    <w:rsid w:val="00EB0DE8"/>
    <w:rsid w:val="00EB1219"/>
    <w:rsid w:val="00EB1BC0"/>
    <w:rsid w:val="00EB3B6C"/>
    <w:rsid w:val="00EB4104"/>
    <w:rsid w:val="00EB6842"/>
    <w:rsid w:val="00EB6AD0"/>
    <w:rsid w:val="00EC01B9"/>
    <w:rsid w:val="00EC130E"/>
    <w:rsid w:val="00EC1764"/>
    <w:rsid w:val="00EC3603"/>
    <w:rsid w:val="00EC458B"/>
    <w:rsid w:val="00EC7B75"/>
    <w:rsid w:val="00EC7F44"/>
    <w:rsid w:val="00ED13DA"/>
    <w:rsid w:val="00ED1E6B"/>
    <w:rsid w:val="00ED2A43"/>
    <w:rsid w:val="00ED5152"/>
    <w:rsid w:val="00ED5EA3"/>
    <w:rsid w:val="00ED672F"/>
    <w:rsid w:val="00ED7E23"/>
    <w:rsid w:val="00EE02E8"/>
    <w:rsid w:val="00EE1400"/>
    <w:rsid w:val="00EE1752"/>
    <w:rsid w:val="00EE268D"/>
    <w:rsid w:val="00EE4204"/>
    <w:rsid w:val="00EE5046"/>
    <w:rsid w:val="00EE581A"/>
    <w:rsid w:val="00EE62AD"/>
    <w:rsid w:val="00EE64CD"/>
    <w:rsid w:val="00EE78BF"/>
    <w:rsid w:val="00EE7BAE"/>
    <w:rsid w:val="00EF0988"/>
    <w:rsid w:val="00EF1231"/>
    <w:rsid w:val="00EF1395"/>
    <w:rsid w:val="00EF1B0E"/>
    <w:rsid w:val="00EF372D"/>
    <w:rsid w:val="00EF3ADA"/>
    <w:rsid w:val="00EF5B37"/>
    <w:rsid w:val="00EF6AE7"/>
    <w:rsid w:val="00EF7FE2"/>
    <w:rsid w:val="00F00C10"/>
    <w:rsid w:val="00F02DB4"/>
    <w:rsid w:val="00F034B8"/>
    <w:rsid w:val="00F066E7"/>
    <w:rsid w:val="00F072A3"/>
    <w:rsid w:val="00F072B2"/>
    <w:rsid w:val="00F07AD7"/>
    <w:rsid w:val="00F11499"/>
    <w:rsid w:val="00F13B89"/>
    <w:rsid w:val="00F13CD1"/>
    <w:rsid w:val="00F15158"/>
    <w:rsid w:val="00F15C9A"/>
    <w:rsid w:val="00F16286"/>
    <w:rsid w:val="00F1729C"/>
    <w:rsid w:val="00F17A27"/>
    <w:rsid w:val="00F22C5B"/>
    <w:rsid w:val="00F22DEF"/>
    <w:rsid w:val="00F24027"/>
    <w:rsid w:val="00F24129"/>
    <w:rsid w:val="00F24972"/>
    <w:rsid w:val="00F24AC4"/>
    <w:rsid w:val="00F25E56"/>
    <w:rsid w:val="00F2612C"/>
    <w:rsid w:val="00F27583"/>
    <w:rsid w:val="00F30459"/>
    <w:rsid w:val="00F30D21"/>
    <w:rsid w:val="00F312A9"/>
    <w:rsid w:val="00F32EEC"/>
    <w:rsid w:val="00F3414A"/>
    <w:rsid w:val="00F3420C"/>
    <w:rsid w:val="00F35379"/>
    <w:rsid w:val="00F3673D"/>
    <w:rsid w:val="00F372E6"/>
    <w:rsid w:val="00F4156E"/>
    <w:rsid w:val="00F41EE2"/>
    <w:rsid w:val="00F42446"/>
    <w:rsid w:val="00F42D20"/>
    <w:rsid w:val="00F4600B"/>
    <w:rsid w:val="00F52127"/>
    <w:rsid w:val="00F5277F"/>
    <w:rsid w:val="00F530E3"/>
    <w:rsid w:val="00F53731"/>
    <w:rsid w:val="00F53CE8"/>
    <w:rsid w:val="00F54940"/>
    <w:rsid w:val="00F56175"/>
    <w:rsid w:val="00F60A69"/>
    <w:rsid w:val="00F62C73"/>
    <w:rsid w:val="00F65353"/>
    <w:rsid w:val="00F65AE1"/>
    <w:rsid w:val="00F67921"/>
    <w:rsid w:val="00F710D0"/>
    <w:rsid w:val="00F71BE7"/>
    <w:rsid w:val="00F739AC"/>
    <w:rsid w:val="00F76D77"/>
    <w:rsid w:val="00F76F27"/>
    <w:rsid w:val="00F778FE"/>
    <w:rsid w:val="00F800FC"/>
    <w:rsid w:val="00F80D14"/>
    <w:rsid w:val="00F81267"/>
    <w:rsid w:val="00F83406"/>
    <w:rsid w:val="00F86A52"/>
    <w:rsid w:val="00F873E9"/>
    <w:rsid w:val="00F91C1C"/>
    <w:rsid w:val="00F91D5C"/>
    <w:rsid w:val="00F940E6"/>
    <w:rsid w:val="00F94342"/>
    <w:rsid w:val="00F9449B"/>
    <w:rsid w:val="00F94879"/>
    <w:rsid w:val="00FA0033"/>
    <w:rsid w:val="00FA1178"/>
    <w:rsid w:val="00FA1F7E"/>
    <w:rsid w:val="00FA2CA3"/>
    <w:rsid w:val="00FA33AA"/>
    <w:rsid w:val="00FA470D"/>
    <w:rsid w:val="00FA48EB"/>
    <w:rsid w:val="00FA648B"/>
    <w:rsid w:val="00FA6766"/>
    <w:rsid w:val="00FA734A"/>
    <w:rsid w:val="00FA74CA"/>
    <w:rsid w:val="00FA7653"/>
    <w:rsid w:val="00FB02E0"/>
    <w:rsid w:val="00FB09BC"/>
    <w:rsid w:val="00FB13FF"/>
    <w:rsid w:val="00FB1D95"/>
    <w:rsid w:val="00FB2B25"/>
    <w:rsid w:val="00FB30BB"/>
    <w:rsid w:val="00FB3771"/>
    <w:rsid w:val="00FB3B16"/>
    <w:rsid w:val="00FB3C22"/>
    <w:rsid w:val="00FB663A"/>
    <w:rsid w:val="00FC0BA7"/>
    <w:rsid w:val="00FC25CA"/>
    <w:rsid w:val="00FC26AF"/>
    <w:rsid w:val="00FC276A"/>
    <w:rsid w:val="00FC2A0D"/>
    <w:rsid w:val="00FC35BD"/>
    <w:rsid w:val="00FC3607"/>
    <w:rsid w:val="00FC3B9F"/>
    <w:rsid w:val="00FC4970"/>
    <w:rsid w:val="00FC5734"/>
    <w:rsid w:val="00FC6879"/>
    <w:rsid w:val="00FC6A4B"/>
    <w:rsid w:val="00FC6B70"/>
    <w:rsid w:val="00FC6CFD"/>
    <w:rsid w:val="00FC6D65"/>
    <w:rsid w:val="00FD09EC"/>
    <w:rsid w:val="00FD0B0D"/>
    <w:rsid w:val="00FD188F"/>
    <w:rsid w:val="00FD33A9"/>
    <w:rsid w:val="00FD34FA"/>
    <w:rsid w:val="00FD3ACD"/>
    <w:rsid w:val="00FD3BC3"/>
    <w:rsid w:val="00FD3CC3"/>
    <w:rsid w:val="00FD4139"/>
    <w:rsid w:val="00FD42EF"/>
    <w:rsid w:val="00FD699E"/>
    <w:rsid w:val="00FD6D51"/>
    <w:rsid w:val="00FE1669"/>
    <w:rsid w:val="00FE2685"/>
    <w:rsid w:val="00FE3A58"/>
    <w:rsid w:val="00FE4E25"/>
    <w:rsid w:val="00FE4E42"/>
    <w:rsid w:val="00FF01FB"/>
    <w:rsid w:val="00FF0735"/>
    <w:rsid w:val="00FF1F96"/>
    <w:rsid w:val="00FF2B46"/>
    <w:rsid w:val="00FF2C08"/>
    <w:rsid w:val="00FF3FDB"/>
    <w:rsid w:val="00FF53B1"/>
    <w:rsid w:val="00FF5B9C"/>
    <w:rsid w:val="00FF5F44"/>
    <w:rsid w:val="00FF6AA4"/>
    <w:rsid w:val="00FF74DD"/>
    <w:rsid w:val="00FF766F"/>
    <w:rsid w:val="00FF78D1"/>
    <w:rsid w:val="00FF7AEE"/>
    <w:rsid w:val="00FF7C8B"/>
    <w:rsid w:val="021E7971"/>
    <w:rsid w:val="030423AC"/>
    <w:rsid w:val="036F3343"/>
    <w:rsid w:val="05EA35DC"/>
    <w:rsid w:val="063653B4"/>
    <w:rsid w:val="06F12666"/>
    <w:rsid w:val="071D2D7A"/>
    <w:rsid w:val="07406C34"/>
    <w:rsid w:val="07A62D9D"/>
    <w:rsid w:val="09C71DF9"/>
    <w:rsid w:val="0AD32688"/>
    <w:rsid w:val="0BD165DC"/>
    <w:rsid w:val="0C742D13"/>
    <w:rsid w:val="0E685C99"/>
    <w:rsid w:val="0EAA48D4"/>
    <w:rsid w:val="10961C78"/>
    <w:rsid w:val="126557A5"/>
    <w:rsid w:val="13756F45"/>
    <w:rsid w:val="15790C8D"/>
    <w:rsid w:val="1751675D"/>
    <w:rsid w:val="18B65490"/>
    <w:rsid w:val="19087F40"/>
    <w:rsid w:val="198358B0"/>
    <w:rsid w:val="1CA63A0D"/>
    <w:rsid w:val="1F8355C6"/>
    <w:rsid w:val="209F22E5"/>
    <w:rsid w:val="22984553"/>
    <w:rsid w:val="23D907E4"/>
    <w:rsid w:val="25521380"/>
    <w:rsid w:val="258D3722"/>
    <w:rsid w:val="27EE68A8"/>
    <w:rsid w:val="28EC46BC"/>
    <w:rsid w:val="29650E7F"/>
    <w:rsid w:val="2A932135"/>
    <w:rsid w:val="2ADA44C0"/>
    <w:rsid w:val="2B87546B"/>
    <w:rsid w:val="2BC16229"/>
    <w:rsid w:val="2C2A60AC"/>
    <w:rsid w:val="2D424CC9"/>
    <w:rsid w:val="2DD0237C"/>
    <w:rsid w:val="2E970A67"/>
    <w:rsid w:val="2F054C12"/>
    <w:rsid w:val="2FDA47B1"/>
    <w:rsid w:val="3326012B"/>
    <w:rsid w:val="33392E9B"/>
    <w:rsid w:val="35E07717"/>
    <w:rsid w:val="38226F6F"/>
    <w:rsid w:val="395E23B2"/>
    <w:rsid w:val="3B752E6E"/>
    <w:rsid w:val="3B77658F"/>
    <w:rsid w:val="3D172ACE"/>
    <w:rsid w:val="3D6713E7"/>
    <w:rsid w:val="3E3230BA"/>
    <w:rsid w:val="3E4B73C4"/>
    <w:rsid w:val="41E66459"/>
    <w:rsid w:val="41F24A40"/>
    <w:rsid w:val="44F3293D"/>
    <w:rsid w:val="44F4766C"/>
    <w:rsid w:val="45EA4625"/>
    <w:rsid w:val="469C62B3"/>
    <w:rsid w:val="46BC2696"/>
    <w:rsid w:val="492C2C81"/>
    <w:rsid w:val="49A47905"/>
    <w:rsid w:val="49E34766"/>
    <w:rsid w:val="4ACF0C27"/>
    <w:rsid w:val="4AE65A69"/>
    <w:rsid w:val="4AF01B77"/>
    <w:rsid w:val="4BB7345C"/>
    <w:rsid w:val="4BBB2BEE"/>
    <w:rsid w:val="4C9830C7"/>
    <w:rsid w:val="4DF94BED"/>
    <w:rsid w:val="51F73C21"/>
    <w:rsid w:val="5229560D"/>
    <w:rsid w:val="559262B6"/>
    <w:rsid w:val="56424EB7"/>
    <w:rsid w:val="57B39303"/>
    <w:rsid w:val="57FA01F7"/>
    <w:rsid w:val="59ED00CD"/>
    <w:rsid w:val="5BE21FC7"/>
    <w:rsid w:val="5D5D3932"/>
    <w:rsid w:val="5E1FA046"/>
    <w:rsid w:val="5E357AF9"/>
    <w:rsid w:val="5E6E6CBA"/>
    <w:rsid w:val="615C4169"/>
    <w:rsid w:val="6210546B"/>
    <w:rsid w:val="626F1CDB"/>
    <w:rsid w:val="641424CF"/>
    <w:rsid w:val="64830B45"/>
    <w:rsid w:val="669205BA"/>
    <w:rsid w:val="67FC43DE"/>
    <w:rsid w:val="691D3BB5"/>
    <w:rsid w:val="69AF4A04"/>
    <w:rsid w:val="69CC3CB0"/>
    <w:rsid w:val="6A8375B7"/>
    <w:rsid w:val="6EE2279A"/>
    <w:rsid w:val="6F6B5CEC"/>
    <w:rsid w:val="702A2640"/>
    <w:rsid w:val="73946A86"/>
    <w:rsid w:val="76A84A33"/>
    <w:rsid w:val="76F571F3"/>
    <w:rsid w:val="7A291087"/>
    <w:rsid w:val="7A3D4A6F"/>
    <w:rsid w:val="7B8B3616"/>
    <w:rsid w:val="7D876ECC"/>
    <w:rsid w:val="7FA1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65A96"/>
  <w15:docId w15:val="{38F365B5-1B87-4A2B-AE98-9E4ED84D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qFormat/>
    <w:pPr>
      <w:spacing w:after="120"/>
      <w:ind w:leftChars="200" w:left="200"/>
    </w:pPr>
    <w:rPr>
      <w:kern w:val="0"/>
      <w:sz w:val="20"/>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annotation subject"/>
    <w:basedOn w:val="a3"/>
    <w:next w:val="a3"/>
    <w:link w:val="ae"/>
    <w:uiPriority w:val="99"/>
    <w:unhideWhenUsed/>
    <w:qFormat/>
    <w:rPr>
      <w:b/>
      <w:bCs/>
    </w:rPr>
  </w:style>
  <w:style w:type="character" w:styleId="af">
    <w:name w:val="Emphasis"/>
    <w:uiPriority w:val="20"/>
    <w:qFormat/>
    <w:rPr>
      <w:i/>
      <w:iCs/>
    </w:rPr>
  </w:style>
  <w:style w:type="character" w:styleId="af0">
    <w:name w:val="annotation reference"/>
    <w:uiPriority w:val="99"/>
    <w:unhideWhenUsed/>
    <w:qFormat/>
    <w:rPr>
      <w:sz w:val="21"/>
      <w:szCs w:val="21"/>
    </w:rPr>
  </w:style>
  <w:style w:type="paragraph" w:customStyle="1" w:styleId="Style11">
    <w:name w:val="_Style 11"/>
    <w:uiPriority w:val="99"/>
    <w:unhideWhenUsed/>
    <w:qFormat/>
    <w:rPr>
      <w:kern w:val="2"/>
      <w:sz w:val="21"/>
      <w:szCs w:val="24"/>
    </w:rPr>
  </w:style>
  <w:style w:type="paragraph" w:customStyle="1" w:styleId="lz">
    <w:name w:val="lz正文"/>
    <w:basedOn w:val="a"/>
    <w:link w:val="lzChar"/>
    <w:qFormat/>
    <w:pPr>
      <w:widowControl/>
      <w:adjustRightInd w:val="0"/>
      <w:snapToGrid w:val="0"/>
      <w:spacing w:beforeLines="50" w:line="360" w:lineRule="auto"/>
      <w:ind w:firstLineChars="200" w:firstLine="200"/>
      <w:jc w:val="left"/>
    </w:pPr>
    <w:rPr>
      <w:kern w:val="0"/>
      <w:sz w:val="24"/>
      <w:szCs w:val="21"/>
    </w:rPr>
  </w:style>
  <w:style w:type="paragraph" w:styleId="af1">
    <w:name w:val="List Paragraph"/>
    <w:basedOn w:val="a"/>
    <w:uiPriority w:val="99"/>
    <w:qFormat/>
    <w:pPr>
      <w:ind w:firstLineChars="200" w:firstLine="420"/>
    </w:pPr>
  </w:style>
  <w:style w:type="character" w:customStyle="1" w:styleId="a4">
    <w:name w:val="批注文字 字符"/>
    <w:link w:val="a3"/>
    <w:uiPriority w:val="99"/>
    <w:semiHidden/>
    <w:qFormat/>
    <w:rPr>
      <w:kern w:val="2"/>
      <w:sz w:val="21"/>
      <w:szCs w:val="24"/>
    </w:rPr>
  </w:style>
  <w:style w:type="character" w:customStyle="1" w:styleId="aa">
    <w:name w:val="页脚 字符"/>
    <w:link w:val="a9"/>
    <w:uiPriority w:val="99"/>
    <w:qFormat/>
    <w:rPr>
      <w:rFonts w:ascii="Times New Roman" w:eastAsia="宋体" w:hAnsi="Times New Roman" w:cs="Times New Roman"/>
      <w:sz w:val="18"/>
      <w:szCs w:val="18"/>
    </w:rPr>
  </w:style>
  <w:style w:type="character" w:customStyle="1" w:styleId="ae">
    <w:name w:val="批注主题 字符"/>
    <w:link w:val="ad"/>
    <w:uiPriority w:val="99"/>
    <w:semiHidden/>
    <w:qFormat/>
    <w:rPr>
      <w:b/>
      <w:bCs/>
      <w:kern w:val="2"/>
      <w:sz w:val="21"/>
      <w:szCs w:val="24"/>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c">
    <w:name w:val="页眉 字符"/>
    <w:link w:val="ab"/>
    <w:uiPriority w:val="99"/>
    <w:qFormat/>
    <w:rPr>
      <w:rFonts w:ascii="Times New Roman" w:eastAsia="宋体" w:hAnsi="Times New Roman" w:cs="Times New Roman"/>
      <w:sz w:val="18"/>
      <w:szCs w:val="18"/>
    </w:rPr>
  </w:style>
  <w:style w:type="character" w:customStyle="1" w:styleId="lzChar">
    <w:name w:val="lz正文 Char"/>
    <w:link w:val="lz"/>
    <w:qFormat/>
    <w:locked/>
    <w:rPr>
      <w:rFonts w:ascii="Times New Roman" w:hAnsi="Times New Roman"/>
      <w:sz w:val="24"/>
      <w:szCs w:val="21"/>
    </w:rPr>
  </w:style>
  <w:style w:type="character" w:customStyle="1" w:styleId="a6">
    <w:name w:val="正文文本缩进 字符"/>
    <w:link w:val="a5"/>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张维璋</dc:creator>
  <cp:lastModifiedBy>ping zhang</cp:lastModifiedBy>
  <cp:revision>9</cp:revision>
  <cp:lastPrinted>2020-02-12T03:47:00Z</cp:lastPrinted>
  <dcterms:created xsi:type="dcterms:W3CDTF">2020-05-01T03:02:00Z</dcterms:created>
  <dcterms:modified xsi:type="dcterms:W3CDTF">2020-09-09T13:44:00Z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