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FB" w:rsidRDefault="00E154B5">
      <w:pPr>
        <w:spacing w:beforeLines="50" w:before="156" w:afterLines="50" w:after="156" w:line="360" w:lineRule="auto"/>
        <w:jc w:val="center"/>
        <w:rPr>
          <w:bCs/>
          <w:iCs/>
          <w:sz w:val="24"/>
          <w:szCs w:val="24"/>
        </w:rPr>
      </w:pPr>
      <w:r>
        <w:rPr>
          <w:rFonts w:ascii="宋体" w:hAnsi="宋体"/>
          <w:bCs/>
          <w:iCs/>
          <w:sz w:val="24"/>
          <w:szCs w:val="24"/>
        </w:rPr>
        <w:t>证</w:t>
      </w:r>
      <w:r>
        <w:rPr>
          <w:bCs/>
          <w:iCs/>
          <w:sz w:val="24"/>
          <w:szCs w:val="24"/>
        </w:rPr>
        <w:t>券代码：</w:t>
      </w:r>
      <w:r>
        <w:rPr>
          <w:bCs/>
          <w:iCs/>
          <w:sz w:val="24"/>
          <w:szCs w:val="24"/>
        </w:rPr>
        <w:t xml:space="preserve">002681                           </w:t>
      </w:r>
      <w:r>
        <w:rPr>
          <w:bCs/>
          <w:iCs/>
          <w:sz w:val="24"/>
          <w:szCs w:val="24"/>
        </w:rPr>
        <w:t>证券简称：</w:t>
      </w:r>
      <w:r>
        <w:rPr>
          <w:rFonts w:hint="eastAsia"/>
          <w:bCs/>
          <w:iCs/>
          <w:sz w:val="24"/>
          <w:szCs w:val="24"/>
        </w:rPr>
        <w:t>*</w:t>
      </w:r>
      <w:r>
        <w:rPr>
          <w:bCs/>
          <w:iCs/>
          <w:sz w:val="24"/>
          <w:szCs w:val="24"/>
        </w:rPr>
        <w:t>ST</w:t>
      </w:r>
      <w:r>
        <w:rPr>
          <w:bCs/>
          <w:iCs/>
          <w:sz w:val="24"/>
          <w:szCs w:val="24"/>
        </w:rPr>
        <w:t>奋达</w:t>
      </w:r>
    </w:p>
    <w:p w:rsidR="00F37BFB" w:rsidRDefault="00F37BFB">
      <w:pPr>
        <w:spacing w:beforeLines="50" w:before="156" w:afterLines="50" w:after="156" w:line="360" w:lineRule="auto"/>
        <w:jc w:val="center"/>
        <w:rPr>
          <w:bCs/>
          <w:iCs/>
          <w:sz w:val="24"/>
          <w:szCs w:val="24"/>
        </w:rPr>
      </w:pPr>
    </w:p>
    <w:p w:rsidR="00F37BFB" w:rsidRDefault="00E154B5">
      <w:pPr>
        <w:spacing w:beforeLines="50" w:before="156" w:afterLines="50" w:after="156" w:line="360" w:lineRule="auto"/>
        <w:jc w:val="center"/>
        <w:rPr>
          <w:b/>
          <w:bCs/>
          <w:iCs/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深圳市奋达科技</w:t>
      </w:r>
      <w:proofErr w:type="gramEnd"/>
      <w:r>
        <w:rPr>
          <w:b/>
          <w:bCs/>
          <w:iCs/>
          <w:sz w:val="24"/>
          <w:szCs w:val="24"/>
        </w:rPr>
        <w:t>股份有限公司</w:t>
      </w:r>
    </w:p>
    <w:p w:rsidR="00F37BFB" w:rsidRDefault="00E154B5">
      <w:pPr>
        <w:spacing w:beforeLines="50" w:before="156" w:afterLines="50" w:after="156"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投资者关系活动记录</w:t>
      </w:r>
    </w:p>
    <w:p w:rsidR="00F37BFB" w:rsidRDefault="00E154B5">
      <w:pPr>
        <w:spacing w:line="360" w:lineRule="auto"/>
        <w:rPr>
          <w:rFonts w:ascii="宋体" w:hAnsi="宋体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</w:t>
      </w:r>
      <w:r>
        <w:rPr>
          <w:bCs/>
          <w:iCs/>
          <w:sz w:val="24"/>
          <w:szCs w:val="24"/>
        </w:rPr>
        <w:t>编号：</w:t>
      </w:r>
      <w:r>
        <w:rPr>
          <w:bCs/>
          <w:iCs/>
          <w:sz w:val="24"/>
          <w:szCs w:val="24"/>
        </w:rPr>
        <w:t>202009</w:t>
      </w:r>
      <w:r>
        <w:rPr>
          <w:rFonts w:hint="eastAsia"/>
          <w:bCs/>
          <w:iCs/>
          <w:sz w:val="24"/>
          <w:szCs w:val="24"/>
        </w:rPr>
        <w:t>17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F37BFB">
        <w:tc>
          <w:tcPr>
            <w:tcW w:w="1908" w:type="dxa"/>
            <w:shd w:val="clear" w:color="auto" w:fill="auto"/>
          </w:tcPr>
          <w:p w:rsidR="00F37BFB" w:rsidRDefault="00E154B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37BFB" w:rsidRDefault="00F37BF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37BFB" w:rsidRDefault="00E154B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分析师会议</w:t>
            </w:r>
          </w:p>
          <w:p w:rsidR="00F37BFB" w:rsidRDefault="00E154B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业绩说明会</w:t>
            </w:r>
          </w:p>
          <w:p w:rsidR="00F37BFB" w:rsidRDefault="00E154B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路演活动</w:t>
            </w:r>
          </w:p>
          <w:p w:rsidR="00F37BFB" w:rsidRDefault="00E154B5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37BFB" w:rsidRDefault="00E154B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其他 （</w:t>
            </w:r>
            <w:proofErr w:type="gramStart"/>
            <w:r>
              <w:rPr>
                <w:rFonts w:ascii="宋体" w:hAnsi="宋体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hAnsi="宋体"/>
                <w:sz w:val="24"/>
                <w:szCs w:val="24"/>
                <w:u w:val="single"/>
              </w:rPr>
              <w:t>说明其他活动内容）</w:t>
            </w:r>
          </w:p>
        </w:tc>
      </w:tr>
      <w:tr w:rsidR="00F37BFB">
        <w:tc>
          <w:tcPr>
            <w:tcW w:w="1908" w:type="dxa"/>
            <w:shd w:val="clear" w:color="auto" w:fill="auto"/>
          </w:tcPr>
          <w:p w:rsidR="00F37BFB" w:rsidRDefault="00E154B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37BFB" w:rsidRDefault="00E154B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西证国际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证券：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童敏龙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若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汐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投资：付欣</w:t>
            </w:r>
          </w:p>
          <w:p w:rsidR="00F37BFB" w:rsidRDefault="00E154B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遵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道投资：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李友富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聚龙投资：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郝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旻</w:t>
            </w:r>
          </w:p>
          <w:p w:rsidR="00F37BFB" w:rsidRDefault="00E154B5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柒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福投资：林继斌                 </w:t>
            </w:r>
          </w:p>
          <w:p w:rsidR="00F37BFB" w:rsidRDefault="00E154B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个人投资者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沈斌、谢建伟</w:t>
            </w:r>
          </w:p>
        </w:tc>
      </w:tr>
      <w:tr w:rsidR="00F37BFB">
        <w:tc>
          <w:tcPr>
            <w:tcW w:w="1908" w:type="dxa"/>
            <w:shd w:val="clear" w:color="auto" w:fill="auto"/>
          </w:tcPr>
          <w:p w:rsidR="00F37BFB" w:rsidRDefault="00E154B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37BFB" w:rsidRDefault="00E154B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F37BFB">
        <w:tc>
          <w:tcPr>
            <w:tcW w:w="1908" w:type="dxa"/>
            <w:shd w:val="clear" w:color="auto" w:fill="auto"/>
          </w:tcPr>
          <w:p w:rsidR="00F37BFB" w:rsidRDefault="00E154B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37BFB" w:rsidRDefault="00E154B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奋达科技</w:t>
            </w:r>
            <w:proofErr w:type="gramEnd"/>
            <w:r>
              <w:rPr>
                <w:bCs/>
                <w:iCs/>
                <w:sz w:val="24"/>
                <w:szCs w:val="24"/>
              </w:rPr>
              <w:t>园</w:t>
            </w:r>
          </w:p>
        </w:tc>
      </w:tr>
      <w:tr w:rsidR="00F37BFB">
        <w:tc>
          <w:tcPr>
            <w:tcW w:w="1908" w:type="dxa"/>
            <w:shd w:val="clear" w:color="auto" w:fill="auto"/>
          </w:tcPr>
          <w:p w:rsidR="00F37BFB" w:rsidRDefault="00E154B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37BFB" w:rsidRDefault="00E154B5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谢玉平、</w:t>
            </w:r>
            <w:r>
              <w:rPr>
                <w:rFonts w:hint="eastAsia"/>
                <w:bCs/>
                <w:iCs/>
                <w:sz w:val="24"/>
                <w:szCs w:val="24"/>
              </w:rPr>
              <w:t>罗晓斌</w:t>
            </w:r>
          </w:p>
        </w:tc>
      </w:tr>
      <w:tr w:rsidR="00F37BFB">
        <w:trPr>
          <w:trHeight w:val="912"/>
        </w:trPr>
        <w:tc>
          <w:tcPr>
            <w:tcW w:w="1908" w:type="dxa"/>
            <w:shd w:val="clear" w:color="auto" w:fill="auto"/>
            <w:vAlign w:val="center"/>
          </w:tcPr>
          <w:p w:rsidR="00F37BFB" w:rsidRDefault="00E154B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37BFB" w:rsidRDefault="00F37BF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一、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投资者</w:t>
            </w:r>
            <w:r>
              <w:rPr>
                <w:b/>
                <w:bCs/>
                <w:kern w:val="0"/>
                <w:sz w:val="24"/>
                <w:szCs w:val="24"/>
              </w:rPr>
              <w:t>参观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公司展</w:t>
            </w:r>
            <w:r>
              <w:rPr>
                <w:b/>
                <w:bCs/>
                <w:kern w:val="0"/>
                <w:sz w:val="24"/>
                <w:szCs w:val="24"/>
              </w:rPr>
              <w:t>厅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、</w:t>
            </w:r>
            <w:r w:rsidR="0014034C">
              <w:rPr>
                <w:rFonts w:hint="eastAsia"/>
                <w:b/>
                <w:bCs/>
                <w:kern w:val="0"/>
                <w:sz w:val="24"/>
                <w:szCs w:val="24"/>
              </w:rPr>
              <w:t>实验室</w:t>
            </w:r>
            <w:r w:rsidR="0014034C">
              <w:rPr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b/>
                <w:bCs/>
                <w:kern w:val="0"/>
                <w:sz w:val="24"/>
                <w:szCs w:val="24"/>
              </w:rPr>
              <w:t>生产车间。</w:t>
            </w: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二、公司代表介绍公司情况。</w:t>
            </w: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b/>
                <w:bCs/>
                <w:kern w:val="0"/>
                <w:sz w:val="24"/>
                <w:szCs w:val="24"/>
              </w:rPr>
              <w:t>Q&amp;A</w:t>
            </w:r>
            <w:r>
              <w:rPr>
                <w:b/>
                <w:bCs/>
                <w:kern w:val="0"/>
                <w:sz w:val="24"/>
                <w:szCs w:val="24"/>
              </w:rPr>
              <w:t>环节</w:t>
            </w: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Q1</w:t>
            </w:r>
            <w:r>
              <w:rPr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经</w:t>
            </w:r>
            <w:r w:rsidR="0014034C">
              <w:rPr>
                <w:rFonts w:hint="eastAsia"/>
                <w:b/>
                <w:kern w:val="0"/>
                <w:sz w:val="24"/>
                <w:szCs w:val="24"/>
              </w:rPr>
              <w:t>介绍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了解，公司</w:t>
            </w:r>
            <w:r w:rsidR="0014034C">
              <w:rPr>
                <w:rFonts w:hint="eastAsia"/>
                <w:b/>
                <w:kern w:val="0"/>
                <w:sz w:val="24"/>
                <w:szCs w:val="24"/>
              </w:rPr>
              <w:t>主营消费</w:t>
            </w:r>
            <w:r w:rsidR="0014034C">
              <w:rPr>
                <w:b/>
                <w:kern w:val="0"/>
                <w:sz w:val="24"/>
                <w:szCs w:val="24"/>
              </w:rPr>
              <w:t>电子产品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，请问公司产品出货是否受季节性影响？</w:t>
            </w: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A</w:t>
            </w:r>
            <w:r>
              <w:rPr>
                <w:b/>
                <w:kern w:val="0"/>
                <w:sz w:val="24"/>
                <w:szCs w:val="24"/>
              </w:rPr>
              <w:t>：</w:t>
            </w:r>
            <w:r w:rsidR="001A78AA">
              <w:rPr>
                <w:rFonts w:hint="eastAsia"/>
                <w:bCs/>
                <w:kern w:val="0"/>
                <w:sz w:val="24"/>
                <w:szCs w:val="24"/>
              </w:rPr>
              <w:t>根据公司以往经营情况，</w:t>
            </w:r>
            <w:r w:rsidR="001A78AA">
              <w:rPr>
                <w:rFonts w:ascii="宋体" w:hAnsi="宋体" w:cs="宋体"/>
                <w:sz w:val="24"/>
                <w:szCs w:val="24"/>
              </w:rPr>
              <w:t>上半年和下半年销售收入比例大致为</w:t>
            </w:r>
            <w:r w:rsidR="001A78AA">
              <w:rPr>
                <w:sz w:val="24"/>
                <w:szCs w:val="24"/>
              </w:rPr>
              <w:t>4</w:t>
            </w:r>
            <w:r w:rsidR="001A78AA">
              <w:rPr>
                <w:rFonts w:ascii="宋体" w:hAnsi="宋体" w:cs="宋体" w:hint="eastAsia"/>
                <w:sz w:val="24"/>
                <w:szCs w:val="24"/>
              </w:rPr>
              <w:t>:</w:t>
            </w:r>
            <w:r w:rsidR="001A78AA">
              <w:rPr>
                <w:sz w:val="24"/>
                <w:szCs w:val="24"/>
              </w:rPr>
              <w:t>6</w:t>
            </w:r>
            <w:r w:rsidR="001A78AA">
              <w:rPr>
                <w:rFonts w:hint="eastAsia"/>
                <w:sz w:val="24"/>
                <w:szCs w:val="24"/>
              </w:rPr>
              <w:t>，</w:t>
            </w:r>
            <w:r w:rsidR="001241BB">
              <w:rPr>
                <w:rFonts w:ascii="宋体" w:hAnsi="宋体" w:cs="宋体"/>
                <w:sz w:val="24"/>
                <w:szCs w:val="24"/>
              </w:rPr>
              <w:t>公司</w:t>
            </w:r>
            <w:r w:rsidR="001241BB">
              <w:rPr>
                <w:rFonts w:ascii="宋体" w:hAnsi="宋体" w:cs="宋体" w:hint="eastAsia"/>
                <w:sz w:val="24"/>
                <w:szCs w:val="24"/>
              </w:rPr>
              <w:t>产品</w:t>
            </w:r>
            <w:r w:rsidR="001241BB">
              <w:rPr>
                <w:rFonts w:ascii="宋体" w:hAnsi="宋体" w:cs="宋体"/>
                <w:sz w:val="24"/>
                <w:szCs w:val="24"/>
              </w:rPr>
              <w:t>销售</w:t>
            </w:r>
            <w:r w:rsidR="001A78AA">
              <w:rPr>
                <w:sz w:val="24"/>
                <w:szCs w:val="24"/>
              </w:rPr>
              <w:t>存在一定的</w:t>
            </w:r>
            <w:r w:rsidR="001241BB">
              <w:rPr>
                <w:rFonts w:hint="eastAsia"/>
                <w:sz w:val="24"/>
                <w:szCs w:val="24"/>
              </w:rPr>
              <w:t>季节</w:t>
            </w:r>
            <w:r w:rsidR="001241BB">
              <w:rPr>
                <w:sz w:val="24"/>
                <w:szCs w:val="24"/>
              </w:rPr>
              <w:t>性</w:t>
            </w:r>
            <w:r w:rsidR="001A78AA">
              <w:rPr>
                <w:rFonts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今年</w:t>
            </w:r>
            <w:r w:rsidR="001241BB">
              <w:rPr>
                <w:rFonts w:hint="eastAsia"/>
                <w:bCs/>
                <w:kern w:val="0"/>
                <w:sz w:val="24"/>
                <w:szCs w:val="24"/>
              </w:rPr>
              <w:t>上半年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bCs/>
                <w:kern w:val="0"/>
                <w:sz w:val="24"/>
                <w:szCs w:val="24"/>
              </w:rPr>
              <w:t>新冠病毒疫情对宏观经济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bCs/>
                <w:kern w:val="0"/>
                <w:sz w:val="24"/>
                <w:szCs w:val="24"/>
              </w:rPr>
              <w:t>公司所在的消费电子行业带来了一定程度的冲击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，公司产品出货也受到了</w:t>
            </w:r>
            <w:r w:rsidR="001241BB">
              <w:rPr>
                <w:rFonts w:hint="eastAsia"/>
                <w:bCs/>
                <w:kern w:val="0"/>
                <w:sz w:val="24"/>
                <w:szCs w:val="24"/>
              </w:rPr>
              <w:t>影响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。随着</w:t>
            </w:r>
            <w:r w:rsidR="00F47846">
              <w:rPr>
                <w:rFonts w:hint="eastAsia"/>
                <w:bCs/>
                <w:kern w:val="0"/>
                <w:sz w:val="24"/>
                <w:szCs w:val="24"/>
              </w:rPr>
              <w:lastRenderedPageBreak/>
              <w:t>疫情防控态势向好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，全球经济逐渐回暖，公司部分延期交货订单慢慢恢复。另一方面，公司目前主要客户集中在海外发达国家</w:t>
            </w:r>
            <w:r w:rsidR="001241BB">
              <w:rPr>
                <w:rFonts w:hint="eastAsia"/>
                <w:bCs/>
                <w:kern w:val="0"/>
                <w:sz w:val="24"/>
                <w:szCs w:val="24"/>
              </w:rPr>
              <w:t>或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地区，其</w:t>
            </w:r>
            <w:r w:rsidR="001241BB">
              <w:rPr>
                <w:rFonts w:hint="eastAsia"/>
                <w:bCs/>
                <w:kern w:val="0"/>
                <w:sz w:val="24"/>
                <w:szCs w:val="24"/>
              </w:rPr>
              <w:t>感恩节、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圣诞节等</w:t>
            </w:r>
            <w:r w:rsidR="001241BB">
              <w:rPr>
                <w:rFonts w:hint="eastAsia"/>
                <w:bCs/>
                <w:kern w:val="0"/>
                <w:sz w:val="24"/>
                <w:szCs w:val="24"/>
              </w:rPr>
              <w:t>重要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节日集中在下半年，公司海外订单也因此在下半年增</w:t>
            </w:r>
            <w:r w:rsidR="0014034C">
              <w:rPr>
                <w:rFonts w:hint="eastAsia"/>
                <w:bCs/>
                <w:kern w:val="0"/>
                <w:sz w:val="24"/>
                <w:szCs w:val="24"/>
              </w:rPr>
              <w:t>加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。消费电子行业的旺季</w:t>
            </w:r>
            <w:r w:rsidR="004D6174">
              <w:rPr>
                <w:rFonts w:hint="eastAsia"/>
                <w:bCs/>
                <w:kern w:val="0"/>
                <w:sz w:val="24"/>
                <w:szCs w:val="24"/>
              </w:rPr>
              <w:t>已至</w:t>
            </w:r>
            <w:r w:rsidR="0014034C">
              <w:rPr>
                <w:rFonts w:hint="eastAsia"/>
                <w:bCs/>
                <w:kern w:val="0"/>
                <w:sz w:val="24"/>
                <w:szCs w:val="24"/>
              </w:rPr>
              <w:t>，</w:t>
            </w:r>
            <w:r w:rsidR="0014034C">
              <w:rPr>
                <w:bCs/>
                <w:kern w:val="0"/>
                <w:sz w:val="24"/>
                <w:szCs w:val="24"/>
              </w:rPr>
              <w:t>公司下半年销售有望因此</w:t>
            </w:r>
            <w:r w:rsidR="00F47846">
              <w:rPr>
                <w:rFonts w:hint="eastAsia"/>
                <w:bCs/>
                <w:kern w:val="0"/>
                <w:sz w:val="24"/>
                <w:szCs w:val="24"/>
              </w:rPr>
              <w:t>受益</w:t>
            </w:r>
            <w:r w:rsidR="0014034C">
              <w:rPr>
                <w:bCs/>
                <w:kern w:val="0"/>
                <w:sz w:val="24"/>
                <w:szCs w:val="24"/>
              </w:rPr>
              <w:t>。</w:t>
            </w:r>
          </w:p>
          <w:p w:rsidR="001A78AA" w:rsidRDefault="001A78AA">
            <w:pPr>
              <w:widowControl/>
              <w:spacing w:line="360" w:lineRule="auto"/>
              <w:ind w:firstLineChars="200" w:firstLine="480"/>
              <w:jc w:val="left"/>
              <w:rPr>
                <w:bCs/>
                <w:kern w:val="0"/>
                <w:sz w:val="24"/>
                <w:szCs w:val="24"/>
              </w:rPr>
            </w:pP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Q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请问</w:t>
            </w:r>
            <w:proofErr w:type="gramStart"/>
            <w:r>
              <w:rPr>
                <w:rFonts w:hint="eastAsia"/>
                <w:b/>
                <w:kern w:val="0"/>
                <w:sz w:val="24"/>
                <w:szCs w:val="24"/>
              </w:rPr>
              <w:t>谢总如何</w:t>
            </w:r>
            <w:proofErr w:type="gramEnd"/>
            <w:r>
              <w:rPr>
                <w:rFonts w:hint="eastAsia"/>
                <w:b/>
                <w:kern w:val="0"/>
                <w:sz w:val="24"/>
                <w:szCs w:val="24"/>
              </w:rPr>
              <w:t>看待未来智能音箱市场？公司出货规模大概在什么水平？</w:t>
            </w:r>
          </w:p>
          <w:p w:rsidR="007538AD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A: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随着语音技术、大数据、算法等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AI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技术的发展，以及人们逐渐习惯于语音控制、手势控制等更为自然的交互方式，人们将更加享受智能化带来的便利和个性化服务。</w:t>
            </w:r>
            <w:r w:rsidR="007538AD">
              <w:rPr>
                <w:rFonts w:hint="eastAsia"/>
                <w:bCs/>
                <w:kern w:val="0"/>
                <w:sz w:val="24"/>
                <w:szCs w:val="24"/>
              </w:rPr>
              <w:t>其次</w:t>
            </w:r>
            <w:r w:rsidR="007538AD">
              <w:rPr>
                <w:bCs/>
                <w:kern w:val="0"/>
                <w:sz w:val="24"/>
                <w:szCs w:val="24"/>
              </w:rPr>
              <w:t>，随着智能家居生态</w:t>
            </w:r>
            <w:r w:rsidR="007538AD">
              <w:rPr>
                <w:rFonts w:hint="eastAsia"/>
                <w:bCs/>
                <w:kern w:val="0"/>
                <w:sz w:val="24"/>
                <w:szCs w:val="24"/>
              </w:rPr>
              <w:t>链</w:t>
            </w:r>
            <w:r w:rsidR="007538AD">
              <w:rPr>
                <w:bCs/>
                <w:kern w:val="0"/>
                <w:sz w:val="24"/>
                <w:szCs w:val="24"/>
              </w:rPr>
              <w:t>的逐渐完善，</w:t>
            </w:r>
            <w:r w:rsidR="007538AD">
              <w:rPr>
                <w:rFonts w:hint="eastAsia"/>
                <w:bCs/>
                <w:kern w:val="0"/>
                <w:sz w:val="24"/>
                <w:szCs w:val="24"/>
              </w:rPr>
              <w:t>智能</w:t>
            </w:r>
            <w:r w:rsidR="007538AD">
              <w:rPr>
                <w:bCs/>
                <w:kern w:val="0"/>
                <w:sz w:val="24"/>
                <w:szCs w:val="24"/>
              </w:rPr>
              <w:t>音箱成为智能家居的控制中心</w:t>
            </w:r>
            <w:r w:rsidR="007538AD">
              <w:rPr>
                <w:rFonts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华为全球产业展望（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GIV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）预测，到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2025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年，智能个人终端助理将覆盖全球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90%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的人口，全球将有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4.7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亿台智能音箱。</w:t>
            </w:r>
          </w:p>
          <w:p w:rsidR="00F37BFB" w:rsidRDefault="00E154B5">
            <w:pPr>
              <w:widowControl/>
              <w:spacing w:line="360" w:lineRule="auto"/>
              <w:ind w:firstLineChars="200" w:firstLine="480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受益于国际大客户的开发以及人工智能语音音箱持续增长，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2020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年上半年</w:t>
            </w:r>
            <w:proofErr w:type="gramStart"/>
            <w:r>
              <w:rPr>
                <w:rFonts w:hint="eastAsia"/>
                <w:bCs/>
                <w:kern w:val="0"/>
                <w:sz w:val="24"/>
                <w:szCs w:val="24"/>
              </w:rPr>
              <w:t>公司电</w:t>
            </w:r>
            <w:proofErr w:type="gramEnd"/>
            <w:r>
              <w:rPr>
                <w:rFonts w:hint="eastAsia"/>
                <w:bCs/>
                <w:kern w:val="0"/>
                <w:sz w:val="24"/>
                <w:szCs w:val="24"/>
              </w:rPr>
              <w:t>产品实现销售收入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53,277.64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万元，毛利率同比提升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4.74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个百分点，可以期待，智能语音音箱未来将引领公司电声业务快速增长。</w:t>
            </w:r>
          </w:p>
          <w:p w:rsidR="0014034C" w:rsidRDefault="0014034C">
            <w:pPr>
              <w:widowControl/>
              <w:spacing w:line="360" w:lineRule="auto"/>
              <w:ind w:firstLineChars="200" w:firstLine="480"/>
              <w:jc w:val="left"/>
              <w:rPr>
                <w:bCs/>
                <w:kern w:val="0"/>
                <w:sz w:val="24"/>
                <w:szCs w:val="24"/>
              </w:rPr>
            </w:pP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Q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b/>
                <w:kern w:val="0"/>
                <w:sz w:val="24"/>
                <w:szCs w:val="24"/>
              </w:rPr>
              <w:t>：</w:t>
            </w:r>
            <w:r w:rsidR="007538AD">
              <w:rPr>
                <w:rFonts w:hint="eastAsia"/>
                <w:b/>
                <w:kern w:val="0"/>
                <w:sz w:val="24"/>
                <w:szCs w:val="24"/>
              </w:rPr>
              <w:t>公司</w:t>
            </w:r>
            <w:r w:rsidR="007538AD">
              <w:rPr>
                <w:b/>
                <w:kern w:val="0"/>
                <w:sz w:val="24"/>
                <w:szCs w:val="24"/>
              </w:rPr>
              <w:t>已逐渐从并购阴影中走出，主营业务稳步增长，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请问公司</w:t>
            </w:r>
            <w:r w:rsidR="007538AD">
              <w:rPr>
                <w:rFonts w:hint="eastAsia"/>
                <w:b/>
                <w:kern w:val="0"/>
                <w:sz w:val="24"/>
                <w:szCs w:val="24"/>
              </w:rPr>
              <w:t>未来</w:t>
            </w:r>
            <w:r w:rsidR="007538AD">
              <w:rPr>
                <w:b/>
                <w:kern w:val="0"/>
                <w:sz w:val="24"/>
                <w:szCs w:val="24"/>
              </w:rPr>
              <w:t>如何保证业务持续增长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？</w:t>
            </w: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A</w:t>
            </w:r>
            <w:r>
              <w:rPr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公司</w:t>
            </w:r>
            <w:r w:rsidR="007538AD">
              <w:rPr>
                <w:rFonts w:hint="eastAsia"/>
                <w:bCs/>
                <w:kern w:val="0"/>
                <w:sz w:val="24"/>
                <w:szCs w:val="24"/>
              </w:rPr>
              <w:t>定位于</w:t>
            </w:r>
            <w:r w:rsidR="007538AD" w:rsidRPr="007538AD"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  <w:t>“</w:t>
            </w:r>
            <w:r w:rsidR="006D3FF0" w:rsidRPr="006D3FF0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新型智能硬件及一体化解决方案提供商</w:t>
            </w:r>
            <w:r w:rsidR="007538AD" w:rsidRPr="007538AD"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  <w:t>”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，</w:t>
            </w:r>
            <w:r w:rsidR="006D3FF0">
              <w:rPr>
                <w:rFonts w:hint="eastAsia"/>
                <w:bCs/>
                <w:kern w:val="0"/>
                <w:sz w:val="24"/>
                <w:szCs w:val="24"/>
              </w:rPr>
              <w:t>在</w:t>
            </w:r>
            <w:r w:rsidR="006D3FF0">
              <w:rPr>
                <w:bCs/>
                <w:kern w:val="0"/>
                <w:sz w:val="24"/>
                <w:szCs w:val="24"/>
              </w:rPr>
              <w:t>智能语音音箱、智能穿戴、</w:t>
            </w:r>
            <w:r w:rsidR="006D3FF0">
              <w:rPr>
                <w:rFonts w:hint="eastAsia"/>
                <w:bCs/>
                <w:kern w:val="0"/>
                <w:sz w:val="24"/>
                <w:szCs w:val="24"/>
              </w:rPr>
              <w:t>TWS</w:t>
            </w:r>
            <w:r w:rsidR="006D3FF0">
              <w:rPr>
                <w:rFonts w:hint="eastAsia"/>
                <w:bCs/>
                <w:kern w:val="0"/>
                <w:sz w:val="24"/>
                <w:szCs w:val="24"/>
              </w:rPr>
              <w:t>耳机</w:t>
            </w:r>
            <w:r w:rsidR="006D3FF0">
              <w:rPr>
                <w:bCs/>
                <w:kern w:val="0"/>
                <w:sz w:val="24"/>
                <w:szCs w:val="24"/>
              </w:rPr>
              <w:t>等智能</w:t>
            </w:r>
            <w:r w:rsidR="006D3FF0">
              <w:rPr>
                <w:rFonts w:hint="eastAsia"/>
                <w:bCs/>
                <w:kern w:val="0"/>
                <w:sz w:val="24"/>
                <w:szCs w:val="24"/>
              </w:rPr>
              <w:t>硬件</w:t>
            </w:r>
            <w:r w:rsidR="006D3FF0">
              <w:rPr>
                <w:bCs/>
                <w:kern w:val="0"/>
                <w:sz w:val="24"/>
                <w:szCs w:val="24"/>
              </w:rPr>
              <w:t>深耕细作，</w:t>
            </w:r>
            <w:r w:rsidR="006D3FF0">
              <w:rPr>
                <w:rFonts w:hint="eastAsia"/>
                <w:bCs/>
                <w:kern w:val="0"/>
                <w:sz w:val="24"/>
                <w:szCs w:val="24"/>
              </w:rPr>
              <w:t>为</w:t>
            </w:r>
            <w:r w:rsidR="006D3FF0">
              <w:rPr>
                <w:bCs/>
                <w:kern w:val="0"/>
                <w:sz w:val="24"/>
                <w:szCs w:val="24"/>
              </w:rPr>
              <w:t>进一步</w:t>
            </w:r>
            <w:r w:rsidR="006D3FF0">
              <w:rPr>
                <w:rFonts w:hint="eastAsia"/>
                <w:bCs/>
                <w:kern w:val="0"/>
                <w:sz w:val="24"/>
                <w:szCs w:val="24"/>
              </w:rPr>
              <w:t>整合及合理使用资源</w:t>
            </w:r>
            <w:r w:rsidR="006D3FF0">
              <w:rPr>
                <w:bCs/>
                <w:kern w:val="0"/>
                <w:sz w:val="24"/>
                <w:szCs w:val="24"/>
              </w:rPr>
              <w:t>，</w:t>
            </w:r>
            <w:r w:rsidR="006D3FF0">
              <w:rPr>
                <w:rFonts w:hint="eastAsia"/>
                <w:bCs/>
                <w:kern w:val="0"/>
                <w:sz w:val="24"/>
                <w:szCs w:val="24"/>
              </w:rPr>
              <w:t>满足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客户的</w:t>
            </w:r>
            <w:r w:rsidR="006D3FF0">
              <w:rPr>
                <w:rFonts w:hint="eastAsia"/>
                <w:bCs/>
                <w:kern w:val="0"/>
                <w:sz w:val="24"/>
                <w:szCs w:val="24"/>
              </w:rPr>
              <w:t>多元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需求，公司成立了中央商务中心，旨在加强公司各业务板块联动，全力协助并支持各事业部深度开展业务，挖掘客户潜力。同时，在服务好原有客户群体的基础上，公司坚持市场拉动、技术驱动、品牌推动“三驾马车”并驾齐驱，推动各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lastRenderedPageBreak/>
              <w:t>大自主品牌的发展，找寻新的业务方向，积极开发新的客户群体，为公司创造更多的协同效应，为客户提供更加优质的技术与产品服务。</w:t>
            </w:r>
          </w:p>
          <w:p w:rsidR="007538AD" w:rsidRDefault="007538AD">
            <w:pPr>
              <w:widowControl/>
              <w:spacing w:line="360" w:lineRule="auto"/>
              <w:ind w:firstLineChars="200" w:firstLine="480"/>
              <w:jc w:val="left"/>
              <w:rPr>
                <w:bCs/>
                <w:kern w:val="0"/>
                <w:sz w:val="24"/>
                <w:szCs w:val="24"/>
              </w:rPr>
            </w:pP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Q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  <w:r>
              <w:rPr>
                <w:b/>
                <w:kern w:val="0"/>
                <w:sz w:val="24"/>
                <w:szCs w:val="24"/>
              </w:rPr>
              <w:t>：</w:t>
            </w:r>
            <w:r w:rsidR="006D3FF0">
              <w:rPr>
                <w:rFonts w:hint="eastAsia"/>
                <w:b/>
                <w:kern w:val="0"/>
                <w:sz w:val="24"/>
                <w:szCs w:val="24"/>
              </w:rPr>
              <w:t>美国对</w:t>
            </w:r>
            <w:r w:rsidR="006D3FF0">
              <w:rPr>
                <w:b/>
                <w:kern w:val="0"/>
                <w:sz w:val="24"/>
                <w:szCs w:val="24"/>
              </w:rPr>
              <w:t>华为芯片</w:t>
            </w:r>
            <w:proofErr w:type="gramStart"/>
            <w:r w:rsidR="006D3FF0">
              <w:rPr>
                <w:b/>
                <w:kern w:val="0"/>
                <w:sz w:val="24"/>
                <w:szCs w:val="24"/>
              </w:rPr>
              <w:t>禁售</w:t>
            </w:r>
            <w:r w:rsidR="006D3FF0">
              <w:rPr>
                <w:rFonts w:hint="eastAsia"/>
                <w:b/>
                <w:kern w:val="0"/>
                <w:sz w:val="24"/>
                <w:szCs w:val="24"/>
              </w:rPr>
              <w:t>令</w:t>
            </w:r>
            <w:proofErr w:type="gramEnd"/>
            <w:r w:rsidR="006D3FF0">
              <w:rPr>
                <w:rFonts w:hint="eastAsia"/>
                <w:b/>
                <w:kern w:val="0"/>
                <w:sz w:val="24"/>
                <w:szCs w:val="24"/>
              </w:rPr>
              <w:t>已</w:t>
            </w:r>
            <w:r w:rsidR="006D3FF0">
              <w:rPr>
                <w:b/>
                <w:kern w:val="0"/>
                <w:sz w:val="24"/>
                <w:szCs w:val="24"/>
              </w:rPr>
              <w:t>生效，请问</w:t>
            </w:r>
            <w:proofErr w:type="gramStart"/>
            <w:r w:rsidR="006D3FF0">
              <w:rPr>
                <w:b/>
                <w:kern w:val="0"/>
                <w:sz w:val="24"/>
                <w:szCs w:val="24"/>
              </w:rPr>
              <w:t>谢总此</w:t>
            </w:r>
            <w:proofErr w:type="gramEnd"/>
            <w:r w:rsidR="006D3FF0">
              <w:rPr>
                <w:b/>
                <w:kern w:val="0"/>
                <w:sz w:val="24"/>
                <w:szCs w:val="24"/>
              </w:rPr>
              <w:t>事</w:t>
            </w:r>
            <w:r w:rsidR="001E0EF0">
              <w:rPr>
                <w:rFonts w:hint="eastAsia"/>
                <w:b/>
                <w:kern w:val="0"/>
                <w:sz w:val="24"/>
                <w:szCs w:val="24"/>
              </w:rPr>
              <w:t>项</w:t>
            </w:r>
            <w:r w:rsidR="006D3FF0">
              <w:rPr>
                <w:b/>
                <w:kern w:val="0"/>
                <w:sz w:val="24"/>
                <w:szCs w:val="24"/>
              </w:rPr>
              <w:t>对公司业务有影响吗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？</w:t>
            </w:r>
          </w:p>
          <w:p w:rsidR="00F37BFB" w:rsidRDefault="00E154B5">
            <w:pPr>
              <w:spacing w:line="360" w:lineRule="auto"/>
              <w:ind w:firstLineChars="200" w:firstLine="482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A:</w:t>
            </w:r>
            <w:r w:rsidR="006D3FF0" w:rsidRPr="006D3FF0">
              <w:rPr>
                <w:rFonts w:hint="eastAsia"/>
                <w:kern w:val="0"/>
                <w:sz w:val="24"/>
                <w:szCs w:val="24"/>
              </w:rPr>
              <w:t>华</w:t>
            </w:r>
            <w:r w:rsidR="006D3FF0">
              <w:rPr>
                <w:rFonts w:hint="eastAsia"/>
                <w:kern w:val="0"/>
                <w:sz w:val="24"/>
                <w:szCs w:val="24"/>
              </w:rPr>
              <w:t>为系公司前五大客户，目前对华为销售主要为无线音箱和智能穿戴产品。</w:t>
            </w:r>
            <w:r w:rsidR="006D3FF0">
              <w:rPr>
                <w:kern w:val="0"/>
                <w:sz w:val="24"/>
                <w:szCs w:val="24"/>
              </w:rPr>
              <w:t>美国</w:t>
            </w:r>
            <w:r w:rsidR="006D3FF0">
              <w:rPr>
                <w:rFonts w:hint="eastAsia"/>
                <w:kern w:val="0"/>
                <w:sz w:val="24"/>
                <w:szCs w:val="24"/>
              </w:rPr>
              <w:t>对</w:t>
            </w:r>
            <w:r w:rsidR="006D3FF0">
              <w:rPr>
                <w:kern w:val="0"/>
                <w:sz w:val="24"/>
                <w:szCs w:val="24"/>
              </w:rPr>
              <w:t>华为</w:t>
            </w:r>
            <w:r w:rsidR="006D3FF0">
              <w:rPr>
                <w:rFonts w:hint="eastAsia"/>
                <w:kern w:val="0"/>
                <w:sz w:val="24"/>
                <w:szCs w:val="24"/>
              </w:rPr>
              <w:t>禁售</w:t>
            </w:r>
            <w:r w:rsidR="006D3FF0">
              <w:rPr>
                <w:kern w:val="0"/>
                <w:sz w:val="24"/>
                <w:szCs w:val="24"/>
              </w:rPr>
              <w:t>主要在手机高端</w:t>
            </w:r>
            <w:r w:rsidR="006D3FF0">
              <w:rPr>
                <w:rFonts w:hint="eastAsia"/>
                <w:kern w:val="0"/>
                <w:sz w:val="24"/>
                <w:szCs w:val="24"/>
              </w:rPr>
              <w:t>芯片</w:t>
            </w:r>
            <w:r w:rsidR="006D3FF0">
              <w:rPr>
                <w:kern w:val="0"/>
                <w:sz w:val="24"/>
                <w:szCs w:val="24"/>
              </w:rPr>
              <w:t>领域，从目前掌握的信息来看，此事项对公司业务</w:t>
            </w:r>
            <w:r w:rsidR="001E0EF0">
              <w:rPr>
                <w:rFonts w:hint="eastAsia"/>
                <w:kern w:val="0"/>
                <w:sz w:val="24"/>
                <w:szCs w:val="24"/>
              </w:rPr>
              <w:t>开展无</w:t>
            </w:r>
            <w:r w:rsidR="001E0EF0">
              <w:rPr>
                <w:kern w:val="0"/>
                <w:sz w:val="24"/>
                <w:szCs w:val="24"/>
              </w:rPr>
              <w:t>重大</w:t>
            </w:r>
            <w:r w:rsidR="006D3FF0">
              <w:rPr>
                <w:kern w:val="0"/>
                <w:sz w:val="24"/>
                <w:szCs w:val="24"/>
              </w:rPr>
              <w:t>影响</w:t>
            </w:r>
            <w:r w:rsidR="006D3FF0">
              <w:rPr>
                <w:rFonts w:hint="eastAsia"/>
                <w:kern w:val="0"/>
                <w:sz w:val="24"/>
                <w:szCs w:val="24"/>
              </w:rPr>
              <w:t>。</w:t>
            </w:r>
            <w:r w:rsidR="006D3FF0" w:rsidRPr="006D3FF0">
              <w:rPr>
                <w:rFonts w:hint="eastAsia"/>
                <w:kern w:val="0"/>
                <w:sz w:val="24"/>
                <w:szCs w:val="24"/>
              </w:rPr>
              <w:t>随着公司与华为进一步磨合和深入合作，增加订单量或者切入其他产品线</w:t>
            </w:r>
            <w:r w:rsidR="001E0EF0">
              <w:rPr>
                <w:rFonts w:hint="eastAsia"/>
                <w:kern w:val="0"/>
                <w:sz w:val="24"/>
                <w:szCs w:val="24"/>
              </w:rPr>
              <w:t>也</w:t>
            </w:r>
            <w:r w:rsidR="006D3FF0" w:rsidRPr="006D3FF0">
              <w:rPr>
                <w:rFonts w:hint="eastAsia"/>
                <w:kern w:val="0"/>
                <w:sz w:val="24"/>
                <w:szCs w:val="24"/>
              </w:rPr>
              <w:t>是</w:t>
            </w:r>
            <w:r w:rsidR="001E0EF0">
              <w:rPr>
                <w:rFonts w:hint="eastAsia"/>
                <w:kern w:val="0"/>
                <w:sz w:val="24"/>
                <w:szCs w:val="24"/>
              </w:rPr>
              <w:t>可期</w:t>
            </w:r>
            <w:r w:rsidR="006D3FF0" w:rsidRPr="006D3FF0">
              <w:rPr>
                <w:rFonts w:hint="eastAsia"/>
                <w:kern w:val="0"/>
                <w:sz w:val="24"/>
                <w:szCs w:val="24"/>
              </w:rPr>
              <w:t>的。</w:t>
            </w:r>
          </w:p>
          <w:p w:rsidR="007538AD" w:rsidRDefault="007538AD">
            <w:pPr>
              <w:spacing w:line="360" w:lineRule="auto"/>
              <w:ind w:firstLineChars="200" w:firstLine="480"/>
              <w:rPr>
                <w:bCs/>
                <w:sz w:val="24"/>
                <w:szCs w:val="24"/>
              </w:rPr>
            </w:pP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rFonts w:ascii="微软雅黑" w:eastAsia="微软雅黑" w:hAnsi="微软雅黑" w:cs="微软雅黑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/>
                <w:kern w:val="0"/>
                <w:sz w:val="24"/>
                <w:szCs w:val="24"/>
              </w:rPr>
              <w:t>Q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b/>
                <w:kern w:val="0"/>
                <w:sz w:val="24"/>
                <w:szCs w:val="24"/>
              </w:rPr>
              <w:t>：</w:t>
            </w:r>
            <w:r w:rsidR="006D3FF0">
              <w:rPr>
                <w:rFonts w:hint="eastAsia"/>
                <w:b/>
                <w:kern w:val="0"/>
                <w:sz w:val="24"/>
                <w:szCs w:val="24"/>
              </w:rPr>
              <w:t>请问</w:t>
            </w:r>
            <w:r>
              <w:rPr>
                <w:rFonts w:ascii="宋体" w:hAnsi="宋体" w:cs="宋体" w:hint="eastAsia"/>
                <w:b/>
                <w:sz w:val="24"/>
                <w:szCs w:val="24"/>
                <w:shd w:val="clear" w:color="auto" w:fill="FFFFFF"/>
              </w:rPr>
              <w:t>公司的东莞清溪产业园项目建设进度如何？</w:t>
            </w:r>
          </w:p>
          <w:p w:rsidR="00F37BFB" w:rsidRDefault="00E154B5">
            <w:pPr>
              <w:widowControl/>
              <w:spacing w:line="360" w:lineRule="auto"/>
              <w:ind w:firstLineChars="200" w:firstLine="482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A:</w:t>
            </w:r>
            <w:proofErr w:type="gramStart"/>
            <w:r>
              <w:rPr>
                <w:rFonts w:hint="eastAsia"/>
                <w:bCs/>
                <w:kern w:val="0"/>
                <w:sz w:val="24"/>
                <w:szCs w:val="24"/>
              </w:rPr>
              <w:t>清溪奋达科技</w:t>
            </w:r>
            <w:proofErr w:type="gramEnd"/>
            <w:r>
              <w:rPr>
                <w:rFonts w:hint="eastAsia"/>
                <w:bCs/>
                <w:kern w:val="0"/>
                <w:sz w:val="24"/>
                <w:szCs w:val="24"/>
              </w:rPr>
              <w:t>智慧产业项目，是由公司全资子公司东莞欧朋达、</w:t>
            </w:r>
            <w:proofErr w:type="gramStart"/>
            <w:r>
              <w:rPr>
                <w:rFonts w:hint="eastAsia"/>
                <w:bCs/>
                <w:kern w:val="0"/>
                <w:sz w:val="24"/>
                <w:szCs w:val="24"/>
              </w:rPr>
              <w:t>东莞奋达投资</w:t>
            </w:r>
            <w:proofErr w:type="gramEnd"/>
            <w:r>
              <w:rPr>
                <w:rFonts w:hint="eastAsia"/>
                <w:bCs/>
                <w:kern w:val="0"/>
                <w:sz w:val="24"/>
                <w:szCs w:val="24"/>
              </w:rPr>
              <w:t>建设。项目的总规划用地面积为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14.7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万平米。目前，一期研发大楼、厂房、宿舍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13.8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万平米已经竣工，并由欧朋达投入使用。二期正进入建设施工阶段，年内有望完成封顶。</w:t>
            </w:r>
          </w:p>
          <w:p w:rsidR="00F37BFB" w:rsidRDefault="00E154B5">
            <w:pPr>
              <w:widowControl/>
              <w:spacing w:line="360" w:lineRule="auto"/>
              <w:ind w:firstLineChars="200" w:firstLine="480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清溪智慧产业园的建成，将为欧朋达和富诚达的发展提供更好的基础性条件，发挥产业协同作用，提</w:t>
            </w:r>
            <w:r w:rsidR="0074552E">
              <w:rPr>
                <w:rFonts w:hint="eastAsia"/>
                <w:bCs/>
                <w:kern w:val="0"/>
                <w:sz w:val="24"/>
                <w:szCs w:val="24"/>
              </w:rPr>
              <w:t>升公司精密制造板块的生产效率，降低经营成本，逐渐</w:t>
            </w:r>
            <w:r w:rsidR="0074552E">
              <w:rPr>
                <w:bCs/>
                <w:kern w:val="0"/>
                <w:sz w:val="24"/>
                <w:szCs w:val="24"/>
              </w:rPr>
              <w:t>实现制造业务</w:t>
            </w:r>
            <w:r w:rsidR="0074552E">
              <w:rPr>
                <w:rFonts w:hint="eastAsia"/>
                <w:bCs/>
                <w:kern w:val="0"/>
                <w:sz w:val="24"/>
                <w:szCs w:val="24"/>
              </w:rPr>
              <w:t>板块</w:t>
            </w:r>
            <w:r w:rsidR="0074552E">
              <w:rPr>
                <w:bCs/>
                <w:kern w:val="0"/>
                <w:sz w:val="24"/>
                <w:szCs w:val="24"/>
              </w:rPr>
              <w:t>向</w:t>
            </w:r>
            <w:r w:rsidR="0074552E">
              <w:rPr>
                <w:rFonts w:hint="eastAsia"/>
                <w:bCs/>
                <w:kern w:val="0"/>
                <w:sz w:val="24"/>
                <w:szCs w:val="24"/>
              </w:rPr>
              <w:t>清溪</w:t>
            </w:r>
            <w:r w:rsidR="0074552E">
              <w:rPr>
                <w:bCs/>
                <w:kern w:val="0"/>
                <w:sz w:val="24"/>
                <w:szCs w:val="24"/>
              </w:rPr>
              <w:t>园区转移，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最大限度发挥深圳园区的经济效益</w:t>
            </w:r>
            <w:r w:rsidR="0074552E">
              <w:rPr>
                <w:rFonts w:hint="eastAsia"/>
                <w:bCs/>
                <w:kern w:val="0"/>
                <w:sz w:val="24"/>
                <w:szCs w:val="24"/>
              </w:rPr>
              <w:t>，</w:t>
            </w:r>
            <w:r w:rsidR="00C50C67">
              <w:rPr>
                <w:rFonts w:hint="eastAsia"/>
                <w:bCs/>
                <w:kern w:val="0"/>
                <w:sz w:val="24"/>
                <w:szCs w:val="24"/>
              </w:rPr>
              <w:t>把</w:t>
            </w:r>
            <w:r w:rsidR="00C50C67">
              <w:rPr>
                <w:bCs/>
                <w:kern w:val="0"/>
                <w:sz w:val="24"/>
                <w:szCs w:val="24"/>
              </w:rPr>
              <w:t>深圳园区</w:t>
            </w:r>
            <w:r w:rsidR="0074552E">
              <w:rPr>
                <w:rFonts w:hint="eastAsia"/>
                <w:bCs/>
                <w:kern w:val="0"/>
                <w:sz w:val="24"/>
                <w:szCs w:val="24"/>
              </w:rPr>
              <w:t>打造成</w:t>
            </w:r>
            <w:r w:rsidR="0074552E" w:rsidRPr="0074552E">
              <w:rPr>
                <w:rFonts w:hint="eastAsia"/>
                <w:bCs/>
                <w:kern w:val="0"/>
                <w:sz w:val="24"/>
                <w:szCs w:val="24"/>
              </w:rPr>
              <w:t>集总部办公、科研、云计算、</w:t>
            </w:r>
            <w:r w:rsidR="00C50C67">
              <w:rPr>
                <w:rFonts w:hint="eastAsia"/>
                <w:bCs/>
                <w:kern w:val="0"/>
                <w:sz w:val="24"/>
                <w:szCs w:val="24"/>
              </w:rPr>
              <w:t>检测</w:t>
            </w:r>
            <w:r w:rsidR="00C50C67">
              <w:rPr>
                <w:bCs/>
                <w:kern w:val="0"/>
                <w:sz w:val="24"/>
                <w:szCs w:val="24"/>
              </w:rPr>
              <w:t>、</w:t>
            </w:r>
            <w:r w:rsidR="0074552E" w:rsidRPr="0074552E">
              <w:rPr>
                <w:rFonts w:hint="eastAsia"/>
                <w:bCs/>
                <w:kern w:val="0"/>
                <w:sz w:val="24"/>
                <w:szCs w:val="24"/>
              </w:rPr>
              <w:t>配套商业等功能为一体的高新技术产业基地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F37BFB" w:rsidRDefault="00F37BFB">
            <w:pPr>
              <w:widowControl/>
              <w:spacing w:line="360" w:lineRule="auto"/>
              <w:ind w:firstLineChars="200" w:firstLine="480"/>
              <w:jc w:val="left"/>
              <w:rPr>
                <w:bCs/>
                <w:kern w:val="0"/>
                <w:sz w:val="24"/>
                <w:szCs w:val="24"/>
              </w:rPr>
            </w:pPr>
          </w:p>
          <w:p w:rsidR="00F37BFB" w:rsidRDefault="00E154B5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（接待过程中，公司严格按照《信息披露管理制度》、《上市公司规范运作指引》的有关规定，恪守公平原则，保证信息披露的真实、准确、完整，没有出现未公开重大信息泄露等情况，</w:t>
            </w:r>
            <w:r>
              <w:rPr>
                <w:bCs/>
                <w:iCs/>
                <w:sz w:val="24"/>
                <w:szCs w:val="24"/>
              </w:rPr>
              <w:t>并已按深交所要求调研机构签署了《承诺书》。）</w:t>
            </w:r>
          </w:p>
        </w:tc>
      </w:tr>
      <w:tr w:rsidR="00F37BFB">
        <w:tc>
          <w:tcPr>
            <w:tcW w:w="1908" w:type="dxa"/>
            <w:shd w:val="clear" w:color="auto" w:fill="auto"/>
            <w:vAlign w:val="center"/>
          </w:tcPr>
          <w:p w:rsidR="00F37BFB" w:rsidRDefault="00E154B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37BFB" w:rsidRDefault="00E154B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37BFB">
        <w:tc>
          <w:tcPr>
            <w:tcW w:w="1908" w:type="dxa"/>
            <w:shd w:val="clear" w:color="auto" w:fill="auto"/>
            <w:vAlign w:val="center"/>
          </w:tcPr>
          <w:p w:rsidR="00F37BFB" w:rsidRDefault="00E154B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37BFB" w:rsidRDefault="00E154B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F37BFB" w:rsidRDefault="00F37BFB"/>
    <w:sectPr w:rsidR="00F37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41BB"/>
    <w:rsid w:val="0014034C"/>
    <w:rsid w:val="00172A27"/>
    <w:rsid w:val="001A78AA"/>
    <w:rsid w:val="001E0EF0"/>
    <w:rsid w:val="004D6174"/>
    <w:rsid w:val="006D3FF0"/>
    <w:rsid w:val="0074552E"/>
    <w:rsid w:val="007538AD"/>
    <w:rsid w:val="00A562BB"/>
    <w:rsid w:val="00C50C67"/>
    <w:rsid w:val="00E154B5"/>
    <w:rsid w:val="00F37BFB"/>
    <w:rsid w:val="00F47846"/>
    <w:rsid w:val="01AC1D30"/>
    <w:rsid w:val="021136B0"/>
    <w:rsid w:val="021434AB"/>
    <w:rsid w:val="03A42A66"/>
    <w:rsid w:val="0ABB5A1A"/>
    <w:rsid w:val="14887E14"/>
    <w:rsid w:val="1599126D"/>
    <w:rsid w:val="16415604"/>
    <w:rsid w:val="1A3477A0"/>
    <w:rsid w:val="1A5C5687"/>
    <w:rsid w:val="1CF6513A"/>
    <w:rsid w:val="1F4B5C57"/>
    <w:rsid w:val="2043034D"/>
    <w:rsid w:val="2AC73B11"/>
    <w:rsid w:val="2CC25337"/>
    <w:rsid w:val="3D78528B"/>
    <w:rsid w:val="41676A39"/>
    <w:rsid w:val="43790D2A"/>
    <w:rsid w:val="445130C0"/>
    <w:rsid w:val="466E0AC8"/>
    <w:rsid w:val="46875B09"/>
    <w:rsid w:val="47E42058"/>
    <w:rsid w:val="48AA4A97"/>
    <w:rsid w:val="4AA325B2"/>
    <w:rsid w:val="53B53B5E"/>
    <w:rsid w:val="5444481D"/>
    <w:rsid w:val="56023DAD"/>
    <w:rsid w:val="56E27529"/>
    <w:rsid w:val="58CF40B9"/>
    <w:rsid w:val="5ECC4901"/>
    <w:rsid w:val="608F08CD"/>
    <w:rsid w:val="612F5CFC"/>
    <w:rsid w:val="62337953"/>
    <w:rsid w:val="6D2A74E3"/>
    <w:rsid w:val="6F0110EB"/>
    <w:rsid w:val="72040C07"/>
    <w:rsid w:val="742F6022"/>
    <w:rsid w:val="791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F5B5C-51F8-4CC7-B719-E45CF02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  <w:rPr>
      <w:u w:val="none"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</w:style>
  <w:style w:type="character" w:styleId="HTML1">
    <w:name w:val="HTML Variable"/>
    <w:basedOn w:val="a0"/>
    <w:rPr>
      <w:i/>
    </w:rPr>
  </w:style>
  <w:style w:type="character" w:styleId="a6">
    <w:name w:val="Hyperlink"/>
    <w:basedOn w:val="a0"/>
    <w:rPr>
      <w:color w:val="333333"/>
      <w:u w:val="none"/>
    </w:rPr>
  </w:style>
  <w:style w:type="character" w:styleId="HTML2">
    <w:name w:val="HTML Code"/>
    <w:basedOn w:val="a0"/>
    <w:rPr>
      <w:rFonts w:ascii="Courier New" w:hAnsi="Courier New"/>
      <w:sz w:val="20"/>
    </w:rPr>
  </w:style>
  <w:style w:type="character" w:styleId="HTML3">
    <w:name w:val="HTML Cite"/>
    <w:basedOn w:val="a0"/>
    <w:rPr>
      <w:i/>
    </w:rPr>
  </w:style>
  <w:style w:type="character" w:customStyle="1" w:styleId="ml95d">
    <w:name w:val="ml95d"/>
    <w:basedOn w:val="a0"/>
    <w:qFormat/>
  </w:style>
  <w:style w:type="character" w:customStyle="1" w:styleId="deshare">
    <w:name w:val="deshare"/>
    <w:basedOn w:val="a0"/>
    <w:rPr>
      <w:color w:val="3484DF"/>
      <w:shd w:val="clear" w:color="auto" w:fill="FFFFFF"/>
    </w:rPr>
  </w:style>
  <w:style w:type="character" w:customStyle="1" w:styleId="cur2">
    <w:name w:val="cur2"/>
    <w:basedOn w:val="a0"/>
    <w:qFormat/>
    <w:rPr>
      <w:bdr w:val="single" w:sz="6" w:space="0" w:color="3484DF"/>
    </w:rPr>
  </w:style>
  <w:style w:type="character" w:customStyle="1" w:styleId="deup">
    <w:name w:val="deup"/>
    <w:basedOn w:val="a0"/>
  </w:style>
  <w:style w:type="character" w:customStyle="1" w:styleId="bsharetext">
    <w:name w:val="bsharetext"/>
    <w:basedOn w:val="a0"/>
  </w:style>
  <w:style w:type="character" w:customStyle="1" w:styleId="cur3">
    <w:name w:val="cur3"/>
    <w:basedOn w:val="a0"/>
    <w:rPr>
      <w:bdr w:val="single" w:sz="6" w:space="0" w:color="3484DF"/>
    </w:rPr>
  </w:style>
  <w:style w:type="character" w:customStyle="1" w:styleId="cur">
    <w:name w:val="cur"/>
    <w:basedOn w:val="a0"/>
    <w:rPr>
      <w:bdr w:val="single" w:sz="6" w:space="0" w:color="3484D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freya.xiongfengjiao</dc:creator>
  <cp:lastModifiedBy>RL</cp:lastModifiedBy>
  <cp:revision>7</cp:revision>
  <dcterms:created xsi:type="dcterms:W3CDTF">2020-09-21T01:43:00Z</dcterms:created>
  <dcterms:modified xsi:type="dcterms:W3CDTF">2020-09-21T06:10:00Z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