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4B" w:rsidRPr="006F68C7" w:rsidRDefault="0053414B" w:rsidP="0053414B">
      <w:pPr>
        <w:spacing w:beforeLines="50" w:before="156" w:afterLines="50" w:after="156" w:line="400" w:lineRule="exact"/>
        <w:ind w:firstLineChars="300" w:firstLine="720"/>
        <w:rPr>
          <w:bCs/>
          <w:iCs/>
          <w:color w:val="000000"/>
          <w:sz w:val="24"/>
        </w:rPr>
      </w:pPr>
      <w:r w:rsidRPr="006F68C7">
        <w:rPr>
          <w:bCs/>
          <w:iCs/>
          <w:color w:val="000000"/>
          <w:sz w:val="24"/>
        </w:rPr>
        <w:t>证券代码：</w:t>
      </w:r>
      <w:r w:rsidR="006F68C7" w:rsidRPr="006F68C7">
        <w:rPr>
          <w:bCs/>
          <w:iCs/>
          <w:color w:val="000000"/>
          <w:sz w:val="24"/>
        </w:rPr>
        <w:t>002940</w:t>
      </w:r>
      <w:r w:rsidR="00A93F03" w:rsidRPr="006F68C7">
        <w:rPr>
          <w:bCs/>
          <w:iCs/>
          <w:color w:val="000000"/>
          <w:sz w:val="24"/>
        </w:rPr>
        <w:t xml:space="preserve"> </w:t>
      </w:r>
      <w:r w:rsidRPr="006F68C7">
        <w:rPr>
          <w:bCs/>
          <w:iCs/>
          <w:color w:val="000000"/>
          <w:sz w:val="24"/>
        </w:rPr>
        <w:t xml:space="preserve">                       </w:t>
      </w:r>
      <w:r w:rsidRPr="006F68C7">
        <w:rPr>
          <w:bCs/>
          <w:iCs/>
          <w:color w:val="000000"/>
          <w:sz w:val="24"/>
        </w:rPr>
        <w:t>证券简称：</w:t>
      </w:r>
      <w:r w:rsidR="00A93F03" w:rsidRPr="006F68C7">
        <w:rPr>
          <w:bCs/>
          <w:iCs/>
          <w:color w:val="000000"/>
          <w:sz w:val="24"/>
        </w:rPr>
        <w:t xml:space="preserve"> </w:t>
      </w:r>
      <w:r w:rsidR="006F68C7" w:rsidRPr="006F68C7">
        <w:rPr>
          <w:bCs/>
          <w:iCs/>
          <w:color w:val="000000"/>
          <w:sz w:val="24"/>
        </w:rPr>
        <w:t>昂利康</w:t>
      </w:r>
    </w:p>
    <w:p w:rsidR="0053414B" w:rsidRDefault="0053414B" w:rsidP="0053414B">
      <w:pPr>
        <w:spacing w:beforeLines="50" w:before="156" w:afterLines="50" w:after="156" w:line="400" w:lineRule="exact"/>
        <w:ind w:firstLineChars="300" w:firstLine="720"/>
        <w:rPr>
          <w:rFonts w:ascii="宋体" w:hAnsi="宋体"/>
          <w:bCs/>
          <w:iCs/>
          <w:color w:val="000000"/>
          <w:sz w:val="24"/>
        </w:rPr>
      </w:pPr>
    </w:p>
    <w:p w:rsidR="0053414B" w:rsidRDefault="0053414B" w:rsidP="0053414B">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浙江</w:t>
      </w:r>
      <w:r w:rsidR="006F68C7">
        <w:rPr>
          <w:rFonts w:ascii="宋体" w:hAnsi="宋体" w:hint="eastAsia"/>
          <w:b/>
          <w:bCs/>
          <w:iCs/>
          <w:color w:val="000000"/>
          <w:sz w:val="32"/>
          <w:szCs w:val="32"/>
        </w:rPr>
        <w:t>昂利康制药</w:t>
      </w:r>
      <w:r w:rsidRPr="00A94694">
        <w:rPr>
          <w:rFonts w:ascii="宋体" w:hAnsi="宋体" w:hint="eastAsia"/>
          <w:b/>
          <w:bCs/>
          <w:iCs/>
          <w:color w:val="000000"/>
          <w:sz w:val="32"/>
          <w:szCs w:val="32"/>
        </w:rPr>
        <w:t>股份有限公司</w:t>
      </w:r>
      <w:r w:rsidRPr="0053527F">
        <w:rPr>
          <w:rFonts w:ascii="宋体" w:hAnsi="宋体" w:hint="eastAsia"/>
          <w:b/>
          <w:bCs/>
          <w:iCs/>
          <w:color w:val="000000"/>
          <w:sz w:val="32"/>
          <w:szCs w:val="32"/>
        </w:rPr>
        <w:t>投资者关系</w:t>
      </w:r>
      <w:r w:rsidRPr="00A94694">
        <w:rPr>
          <w:rFonts w:ascii="宋体" w:hAnsi="宋体" w:hint="eastAsia"/>
          <w:b/>
          <w:bCs/>
          <w:iCs/>
          <w:color w:val="000000"/>
          <w:sz w:val="32"/>
          <w:szCs w:val="32"/>
        </w:rPr>
        <w:t>活动记录表</w:t>
      </w:r>
    </w:p>
    <w:p w:rsidR="0053414B" w:rsidRPr="00A94694" w:rsidRDefault="0053414B" w:rsidP="0053414B">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编号：</w:t>
      </w:r>
      <w:r w:rsidR="00565589" w:rsidRPr="00565589">
        <w:rPr>
          <w:bCs/>
          <w:iCs/>
          <w:color w:val="000000"/>
          <w:sz w:val="24"/>
        </w:rPr>
        <w:t>2020-00</w:t>
      </w:r>
      <w:r w:rsidR="00453A98">
        <w:rPr>
          <w:rFonts w:hint="eastAsia"/>
          <w:bCs/>
          <w:iCs/>
          <w:color w:val="000000"/>
          <w:sz w:val="24"/>
        </w:rPr>
        <w:t>7</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43"/>
      </w:tblGrid>
      <w:tr w:rsidR="0053414B" w:rsidRPr="00E04144" w:rsidTr="007F495D">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投资者关系活动类别</w:t>
            </w:r>
          </w:p>
          <w:p w:rsidR="0053414B" w:rsidRPr="00E04144" w:rsidRDefault="0053414B" w:rsidP="00D853EA">
            <w:pPr>
              <w:spacing w:line="360" w:lineRule="auto"/>
              <w:rPr>
                <w:rFonts w:ascii="宋体" w:hAnsi="宋体"/>
                <w:b/>
                <w:bCs/>
                <w:iCs/>
                <w:color w:val="000000"/>
                <w:sz w:val="24"/>
              </w:rPr>
            </w:pPr>
          </w:p>
        </w:tc>
        <w:tc>
          <w:tcPr>
            <w:tcW w:w="6743" w:type="dxa"/>
          </w:tcPr>
          <w:p w:rsidR="0053414B" w:rsidRPr="00D853EA" w:rsidRDefault="00A93F03" w:rsidP="005E63C0">
            <w:pPr>
              <w:spacing w:line="480" w:lineRule="atLeast"/>
              <w:rPr>
                <w:rFonts w:ascii="宋体" w:hAnsi="宋体"/>
                <w:bCs/>
                <w:iCs/>
                <w:color w:val="000000"/>
                <w:sz w:val="24"/>
              </w:rPr>
            </w:pPr>
            <w:r w:rsidRPr="00D853EA">
              <w:rPr>
                <w:rFonts w:ascii="宋体" w:hAnsi="宋体" w:hint="eastAsia"/>
                <w:bCs/>
                <w:iCs/>
                <w:color w:val="000000"/>
                <w:sz w:val="24"/>
              </w:rPr>
              <w:t>□</w:t>
            </w:r>
            <w:r w:rsidR="0053414B" w:rsidRPr="00D853EA">
              <w:rPr>
                <w:rFonts w:ascii="宋体" w:hAnsi="宋体" w:hint="eastAsia"/>
                <w:sz w:val="24"/>
              </w:rPr>
              <w:t xml:space="preserve">特定对象调研        </w:t>
            </w:r>
            <w:r w:rsidR="0053414B" w:rsidRPr="00D853EA">
              <w:rPr>
                <w:rFonts w:ascii="宋体" w:hAnsi="宋体" w:hint="eastAsia"/>
                <w:bCs/>
                <w:iCs/>
                <w:color w:val="000000"/>
                <w:sz w:val="24"/>
              </w:rPr>
              <w:t>□</w:t>
            </w:r>
            <w:r w:rsidR="0053414B" w:rsidRPr="00D853EA">
              <w:rPr>
                <w:rFonts w:ascii="宋体" w:hAnsi="宋体" w:hint="eastAsia"/>
                <w:sz w:val="24"/>
              </w:rPr>
              <w:t>分析师会议</w:t>
            </w:r>
          </w:p>
          <w:p w:rsidR="0053414B" w:rsidRPr="00D853EA" w:rsidRDefault="0053414B" w:rsidP="005E63C0">
            <w:pPr>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 xml:space="preserve">媒体采访            </w:t>
            </w:r>
            <w:r w:rsidRPr="00D853EA">
              <w:rPr>
                <w:rFonts w:ascii="宋体" w:hAnsi="宋体" w:hint="eastAsia"/>
                <w:bCs/>
                <w:iCs/>
                <w:color w:val="000000"/>
                <w:sz w:val="24"/>
              </w:rPr>
              <w:t>□</w:t>
            </w:r>
            <w:r w:rsidRPr="00D853EA">
              <w:rPr>
                <w:rFonts w:ascii="宋体" w:hAnsi="宋体" w:hint="eastAsia"/>
                <w:sz w:val="24"/>
              </w:rPr>
              <w:t>业绩说明会</w:t>
            </w:r>
          </w:p>
          <w:p w:rsidR="0053414B" w:rsidRPr="00D853EA" w:rsidRDefault="0053414B" w:rsidP="005E63C0">
            <w:pPr>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 xml:space="preserve">新闻发布会          </w:t>
            </w:r>
            <w:r w:rsidR="006A3208" w:rsidRPr="00EB466B">
              <w:rPr>
                <w:rFonts w:ascii="Wingdings 2" w:hAnsi="Wingdings 2"/>
                <w:bCs/>
                <w:iCs/>
                <w:color w:val="000000"/>
                <w:sz w:val="24"/>
              </w:rPr>
              <w:t></w:t>
            </w:r>
            <w:r w:rsidRPr="00D853EA">
              <w:rPr>
                <w:rFonts w:ascii="宋体" w:hAnsi="宋体" w:hint="eastAsia"/>
                <w:sz w:val="24"/>
              </w:rPr>
              <w:t>路演活动</w:t>
            </w:r>
          </w:p>
          <w:p w:rsidR="0053414B" w:rsidRPr="00D853EA" w:rsidRDefault="0053414B" w:rsidP="005E63C0">
            <w:pPr>
              <w:tabs>
                <w:tab w:val="left" w:pos="3045"/>
                <w:tab w:val="center" w:pos="3199"/>
              </w:tabs>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现场参观</w:t>
            </w:r>
            <w:r w:rsidRPr="00D853EA">
              <w:rPr>
                <w:rFonts w:ascii="宋体" w:hAnsi="宋体"/>
                <w:bCs/>
                <w:iCs/>
                <w:color w:val="000000"/>
                <w:sz w:val="24"/>
              </w:rPr>
              <w:tab/>
            </w:r>
          </w:p>
          <w:p w:rsidR="0053414B" w:rsidRPr="00E04144" w:rsidRDefault="006A3208" w:rsidP="005E43F5">
            <w:pPr>
              <w:tabs>
                <w:tab w:val="center" w:pos="3199"/>
              </w:tabs>
              <w:spacing w:line="480" w:lineRule="atLeast"/>
              <w:rPr>
                <w:rFonts w:ascii="宋体" w:hAnsi="宋体"/>
                <w:bCs/>
                <w:iCs/>
                <w:color w:val="000000"/>
                <w:sz w:val="24"/>
              </w:rPr>
            </w:pPr>
            <w:r w:rsidRPr="00D853EA">
              <w:rPr>
                <w:rFonts w:ascii="宋体" w:hAnsi="宋体" w:hint="eastAsia"/>
                <w:bCs/>
                <w:iCs/>
                <w:color w:val="000000"/>
                <w:sz w:val="24"/>
              </w:rPr>
              <w:t>□</w:t>
            </w:r>
            <w:r w:rsidR="0053414B" w:rsidRPr="00D853EA">
              <w:rPr>
                <w:rFonts w:ascii="宋体" w:hAnsi="宋体" w:hint="eastAsia"/>
                <w:sz w:val="24"/>
              </w:rPr>
              <w:t>其他</w:t>
            </w:r>
            <w:r w:rsidR="00B81D5E" w:rsidRPr="00D853EA">
              <w:rPr>
                <w:rFonts w:ascii="宋体" w:hAnsi="宋体" w:hint="eastAsia"/>
                <w:sz w:val="24"/>
              </w:rPr>
              <w:t>（</w:t>
            </w:r>
            <w:r w:rsidR="00EB466B">
              <w:rPr>
                <w:rFonts w:ascii="宋体" w:hAnsi="宋体" w:hint="eastAsia"/>
                <w:sz w:val="24"/>
              </w:rPr>
              <w:t>电话会议</w:t>
            </w:r>
            <w:r w:rsidR="00EB466B" w:rsidRPr="00EB466B">
              <w:rPr>
                <w:rFonts w:ascii="宋体" w:hAnsi="宋体" w:hint="eastAsia"/>
                <w:sz w:val="24"/>
              </w:rPr>
              <w:t>）</w:t>
            </w:r>
          </w:p>
        </w:tc>
      </w:tr>
      <w:tr w:rsidR="0053414B" w:rsidRPr="00E04144" w:rsidTr="007F495D">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参与单位名称及人员姓名</w:t>
            </w:r>
          </w:p>
        </w:tc>
        <w:tc>
          <w:tcPr>
            <w:tcW w:w="6743" w:type="dxa"/>
            <w:vAlign w:val="center"/>
          </w:tcPr>
          <w:p w:rsidR="007371ED" w:rsidRDefault="006A3208" w:rsidP="005A3052">
            <w:pPr>
              <w:spacing w:line="520" w:lineRule="exact"/>
              <w:rPr>
                <w:sz w:val="24"/>
              </w:rPr>
            </w:pPr>
            <w:r>
              <w:rPr>
                <w:rFonts w:hint="eastAsia"/>
                <w:sz w:val="24"/>
              </w:rPr>
              <w:t>光大</w:t>
            </w:r>
            <w:r w:rsidR="00841DE8">
              <w:rPr>
                <w:rFonts w:hint="eastAsia"/>
                <w:sz w:val="24"/>
              </w:rPr>
              <w:t>保德信基金</w:t>
            </w:r>
            <w:r w:rsidR="00841DE8">
              <w:rPr>
                <w:rFonts w:hint="eastAsia"/>
                <w:sz w:val="24"/>
              </w:rPr>
              <w:t xml:space="preserve"> </w:t>
            </w:r>
            <w:r w:rsidR="00841DE8">
              <w:rPr>
                <w:rFonts w:hint="eastAsia"/>
                <w:sz w:val="24"/>
              </w:rPr>
              <w:t>王振鹏</w:t>
            </w:r>
            <w:r w:rsidR="00841DE8">
              <w:rPr>
                <w:rFonts w:hint="eastAsia"/>
                <w:sz w:val="24"/>
              </w:rPr>
              <w:t xml:space="preserve">  </w:t>
            </w:r>
            <w:r w:rsidR="007371ED">
              <w:rPr>
                <w:rFonts w:hint="eastAsia"/>
                <w:sz w:val="24"/>
              </w:rPr>
              <w:t xml:space="preserve">          </w:t>
            </w:r>
            <w:r w:rsidR="00841DE8">
              <w:rPr>
                <w:rFonts w:hint="eastAsia"/>
                <w:sz w:val="24"/>
              </w:rPr>
              <w:t>上海大正投资</w:t>
            </w:r>
            <w:r w:rsidR="00841DE8">
              <w:rPr>
                <w:rFonts w:hint="eastAsia"/>
                <w:sz w:val="24"/>
              </w:rPr>
              <w:t xml:space="preserve"> </w:t>
            </w:r>
            <w:r w:rsidR="00841DE8">
              <w:rPr>
                <w:rFonts w:hint="eastAsia"/>
                <w:sz w:val="24"/>
              </w:rPr>
              <w:t>张璟</w:t>
            </w:r>
          </w:p>
          <w:p w:rsidR="00841DE8" w:rsidRDefault="00841DE8" w:rsidP="005A3052">
            <w:pPr>
              <w:spacing w:line="520" w:lineRule="exact"/>
              <w:rPr>
                <w:sz w:val="24"/>
              </w:rPr>
            </w:pPr>
            <w:r>
              <w:rPr>
                <w:rFonts w:hint="eastAsia"/>
                <w:sz w:val="24"/>
              </w:rPr>
              <w:t>上海</w:t>
            </w:r>
            <w:r w:rsidR="00750049">
              <w:rPr>
                <w:rFonts w:hint="eastAsia"/>
                <w:sz w:val="24"/>
              </w:rPr>
              <w:t>长风汇信股权投资基金</w:t>
            </w:r>
            <w:r w:rsidR="00750049">
              <w:rPr>
                <w:rFonts w:hint="eastAsia"/>
                <w:sz w:val="24"/>
              </w:rPr>
              <w:t xml:space="preserve"> </w:t>
            </w:r>
            <w:r w:rsidR="00750049">
              <w:rPr>
                <w:rFonts w:hint="eastAsia"/>
                <w:sz w:val="24"/>
              </w:rPr>
              <w:t>邱家茂</w:t>
            </w:r>
            <w:r w:rsidR="007371ED">
              <w:rPr>
                <w:rFonts w:hint="eastAsia"/>
                <w:sz w:val="24"/>
              </w:rPr>
              <w:t xml:space="preserve">  </w:t>
            </w:r>
            <w:r w:rsidR="007371ED" w:rsidRPr="007371ED">
              <w:rPr>
                <w:rFonts w:hint="eastAsia"/>
                <w:sz w:val="24"/>
              </w:rPr>
              <w:t>上海珩道投资</w:t>
            </w:r>
            <w:r w:rsidR="007371ED" w:rsidRPr="007371ED">
              <w:rPr>
                <w:rFonts w:hint="eastAsia"/>
                <w:sz w:val="24"/>
              </w:rPr>
              <w:t xml:space="preserve"> </w:t>
            </w:r>
            <w:r w:rsidR="007371ED" w:rsidRPr="007371ED">
              <w:rPr>
                <w:rFonts w:hint="eastAsia"/>
                <w:sz w:val="24"/>
              </w:rPr>
              <w:t>刘剑锋</w:t>
            </w:r>
          </w:p>
          <w:p w:rsidR="00750049" w:rsidRDefault="00DF43EB" w:rsidP="005A3052">
            <w:pPr>
              <w:spacing w:line="520" w:lineRule="exact"/>
              <w:rPr>
                <w:sz w:val="24"/>
              </w:rPr>
            </w:pPr>
            <w:r>
              <w:rPr>
                <w:rFonts w:hint="eastAsia"/>
                <w:sz w:val="24"/>
              </w:rPr>
              <w:t>上海纯达资产</w:t>
            </w:r>
            <w:r w:rsidR="00750049">
              <w:rPr>
                <w:rFonts w:hint="eastAsia"/>
                <w:sz w:val="24"/>
              </w:rPr>
              <w:t xml:space="preserve"> </w:t>
            </w:r>
            <w:r w:rsidR="00750049">
              <w:rPr>
                <w:rFonts w:hint="eastAsia"/>
                <w:sz w:val="24"/>
              </w:rPr>
              <w:t>唐光英</w:t>
            </w:r>
            <w:r w:rsidR="007371ED">
              <w:rPr>
                <w:rFonts w:hint="eastAsia"/>
                <w:sz w:val="24"/>
              </w:rPr>
              <w:t xml:space="preserve">          </w:t>
            </w:r>
            <w:r>
              <w:rPr>
                <w:rFonts w:hint="eastAsia"/>
                <w:sz w:val="24"/>
              </w:rPr>
              <w:t xml:space="preserve">    </w:t>
            </w:r>
            <w:r w:rsidR="00750049">
              <w:rPr>
                <w:rFonts w:hint="eastAsia"/>
                <w:sz w:val="24"/>
              </w:rPr>
              <w:t>上海铭深资产</w:t>
            </w:r>
            <w:r w:rsidR="00750049">
              <w:rPr>
                <w:rFonts w:hint="eastAsia"/>
                <w:sz w:val="24"/>
              </w:rPr>
              <w:t xml:space="preserve"> </w:t>
            </w:r>
            <w:r w:rsidR="00750049">
              <w:rPr>
                <w:rFonts w:hint="eastAsia"/>
                <w:sz w:val="24"/>
              </w:rPr>
              <w:t>高兵</w:t>
            </w:r>
          </w:p>
          <w:p w:rsidR="00080629" w:rsidRDefault="00750049" w:rsidP="005A3052">
            <w:pPr>
              <w:spacing w:line="520" w:lineRule="exact"/>
              <w:rPr>
                <w:sz w:val="24"/>
              </w:rPr>
            </w:pPr>
            <w:r>
              <w:rPr>
                <w:rFonts w:hint="eastAsia"/>
                <w:sz w:val="24"/>
              </w:rPr>
              <w:t>徐州博</w:t>
            </w:r>
            <w:r w:rsidR="00DF43EB">
              <w:rPr>
                <w:rFonts w:hint="eastAsia"/>
                <w:sz w:val="24"/>
              </w:rPr>
              <w:t>灏创业投资</w:t>
            </w:r>
            <w:r w:rsidR="00080629">
              <w:rPr>
                <w:rFonts w:hint="eastAsia"/>
                <w:sz w:val="24"/>
              </w:rPr>
              <w:t xml:space="preserve"> </w:t>
            </w:r>
            <w:r w:rsidR="00080629">
              <w:rPr>
                <w:rFonts w:hint="eastAsia"/>
                <w:sz w:val="24"/>
              </w:rPr>
              <w:t>祁超</w:t>
            </w:r>
            <w:r w:rsidR="007371ED">
              <w:rPr>
                <w:rFonts w:hint="eastAsia"/>
                <w:sz w:val="24"/>
              </w:rPr>
              <w:t xml:space="preserve">        </w:t>
            </w:r>
            <w:r w:rsidR="00DF43EB">
              <w:rPr>
                <w:rFonts w:hint="eastAsia"/>
                <w:sz w:val="24"/>
              </w:rPr>
              <w:t xml:space="preserve">    </w:t>
            </w:r>
            <w:r w:rsidR="00080629">
              <w:rPr>
                <w:rFonts w:hint="eastAsia"/>
                <w:sz w:val="24"/>
              </w:rPr>
              <w:t>中泰华信</w:t>
            </w:r>
            <w:r w:rsidR="00080629">
              <w:rPr>
                <w:rFonts w:hint="eastAsia"/>
                <w:sz w:val="24"/>
              </w:rPr>
              <w:t xml:space="preserve"> </w:t>
            </w:r>
            <w:r w:rsidR="00080629">
              <w:rPr>
                <w:rFonts w:hint="eastAsia"/>
                <w:sz w:val="24"/>
              </w:rPr>
              <w:t>庄凯</w:t>
            </w:r>
          </w:p>
          <w:p w:rsidR="007371ED" w:rsidRDefault="00080629" w:rsidP="005A3052">
            <w:pPr>
              <w:spacing w:line="520" w:lineRule="exact"/>
              <w:rPr>
                <w:sz w:val="24"/>
              </w:rPr>
            </w:pPr>
            <w:r>
              <w:rPr>
                <w:rFonts w:hint="eastAsia"/>
                <w:sz w:val="24"/>
              </w:rPr>
              <w:t>偕</w:t>
            </w:r>
            <w:r w:rsidR="007371ED">
              <w:rPr>
                <w:rFonts w:hint="eastAsia"/>
                <w:sz w:val="24"/>
              </w:rPr>
              <w:t>沣资产</w:t>
            </w:r>
            <w:r w:rsidR="007371ED">
              <w:rPr>
                <w:rFonts w:hint="eastAsia"/>
                <w:sz w:val="24"/>
              </w:rPr>
              <w:t xml:space="preserve"> </w:t>
            </w:r>
            <w:r w:rsidR="007371ED">
              <w:rPr>
                <w:rFonts w:hint="eastAsia"/>
                <w:sz w:val="24"/>
              </w:rPr>
              <w:t>方</w:t>
            </w:r>
            <w:r w:rsidR="003D3BCA">
              <w:rPr>
                <w:rFonts w:hint="eastAsia"/>
                <w:sz w:val="24"/>
              </w:rPr>
              <w:t>骄</w:t>
            </w:r>
            <w:r w:rsidR="007371ED">
              <w:rPr>
                <w:rFonts w:hint="eastAsia"/>
                <w:sz w:val="24"/>
              </w:rPr>
              <w:t>华</w:t>
            </w:r>
            <w:r w:rsidR="007371ED">
              <w:rPr>
                <w:rFonts w:hint="eastAsia"/>
                <w:sz w:val="24"/>
              </w:rPr>
              <w:t xml:space="preserve"> </w:t>
            </w:r>
            <w:r w:rsidR="007371ED">
              <w:rPr>
                <w:rFonts w:hint="eastAsia"/>
                <w:sz w:val="24"/>
              </w:rPr>
              <w:t>裴管铖</w:t>
            </w:r>
            <w:r w:rsidR="007371ED">
              <w:rPr>
                <w:rFonts w:hint="eastAsia"/>
                <w:sz w:val="24"/>
              </w:rPr>
              <w:t xml:space="preserve">           </w:t>
            </w:r>
            <w:r w:rsidR="007371ED">
              <w:rPr>
                <w:rFonts w:hint="eastAsia"/>
                <w:sz w:val="24"/>
              </w:rPr>
              <w:t>山东铁路基金</w:t>
            </w:r>
            <w:r w:rsidR="007371ED">
              <w:rPr>
                <w:rFonts w:hint="eastAsia"/>
                <w:sz w:val="24"/>
              </w:rPr>
              <w:t xml:space="preserve"> </w:t>
            </w:r>
            <w:r w:rsidR="007371ED">
              <w:rPr>
                <w:rFonts w:hint="eastAsia"/>
                <w:sz w:val="24"/>
              </w:rPr>
              <w:t>张</w:t>
            </w:r>
            <w:r w:rsidR="003D3BCA">
              <w:rPr>
                <w:rFonts w:hint="eastAsia"/>
                <w:sz w:val="24"/>
              </w:rPr>
              <w:t>立</w:t>
            </w:r>
            <w:r w:rsidR="007371ED">
              <w:rPr>
                <w:rFonts w:hint="eastAsia"/>
                <w:sz w:val="24"/>
              </w:rPr>
              <w:t>波</w:t>
            </w:r>
          </w:p>
          <w:p w:rsidR="007371ED" w:rsidRDefault="007371ED" w:rsidP="005A3052">
            <w:pPr>
              <w:spacing w:line="520" w:lineRule="exact"/>
              <w:rPr>
                <w:sz w:val="24"/>
              </w:rPr>
            </w:pPr>
            <w:r>
              <w:rPr>
                <w:rFonts w:hint="eastAsia"/>
                <w:sz w:val="24"/>
              </w:rPr>
              <w:t>磐厚资本</w:t>
            </w:r>
            <w:r>
              <w:rPr>
                <w:rFonts w:hint="eastAsia"/>
                <w:sz w:val="24"/>
              </w:rPr>
              <w:t xml:space="preserve"> </w:t>
            </w:r>
            <w:r>
              <w:rPr>
                <w:rFonts w:hint="eastAsia"/>
                <w:sz w:val="24"/>
              </w:rPr>
              <w:t>陈君</w:t>
            </w:r>
            <w:r>
              <w:rPr>
                <w:rFonts w:hint="eastAsia"/>
                <w:sz w:val="24"/>
              </w:rPr>
              <w:t xml:space="preserve">                    </w:t>
            </w:r>
            <w:r>
              <w:rPr>
                <w:rFonts w:hint="eastAsia"/>
                <w:sz w:val="24"/>
              </w:rPr>
              <w:t>华泰保险</w:t>
            </w:r>
            <w:r>
              <w:rPr>
                <w:rFonts w:hint="eastAsia"/>
                <w:sz w:val="24"/>
              </w:rPr>
              <w:t xml:space="preserve"> </w:t>
            </w:r>
            <w:r>
              <w:rPr>
                <w:rFonts w:hint="eastAsia"/>
                <w:sz w:val="24"/>
              </w:rPr>
              <w:t>胡兰</w:t>
            </w:r>
          </w:p>
          <w:p w:rsidR="007371ED" w:rsidRDefault="00507816" w:rsidP="005A3052">
            <w:pPr>
              <w:spacing w:line="520" w:lineRule="exact"/>
              <w:rPr>
                <w:sz w:val="24"/>
              </w:rPr>
            </w:pPr>
            <w:r>
              <w:rPr>
                <w:rFonts w:hint="eastAsia"/>
                <w:sz w:val="24"/>
              </w:rPr>
              <w:t>福信金控</w:t>
            </w:r>
            <w:r>
              <w:rPr>
                <w:rFonts w:hint="eastAsia"/>
                <w:sz w:val="24"/>
              </w:rPr>
              <w:t xml:space="preserve"> </w:t>
            </w:r>
            <w:r>
              <w:rPr>
                <w:rFonts w:hint="eastAsia"/>
                <w:sz w:val="24"/>
              </w:rPr>
              <w:t>陈凤玉</w:t>
            </w:r>
          </w:p>
          <w:p w:rsidR="000815C0" w:rsidRPr="007371ED" w:rsidRDefault="000815C0" w:rsidP="00556C06">
            <w:pPr>
              <w:spacing w:line="520" w:lineRule="exact"/>
              <w:rPr>
                <w:sz w:val="24"/>
              </w:rPr>
            </w:pPr>
            <w:r>
              <w:rPr>
                <w:rFonts w:hint="eastAsia"/>
                <w:sz w:val="24"/>
              </w:rPr>
              <w:t>东证投行</w:t>
            </w:r>
            <w:r>
              <w:rPr>
                <w:rFonts w:hint="eastAsia"/>
                <w:sz w:val="24"/>
              </w:rPr>
              <w:t xml:space="preserve"> </w:t>
            </w:r>
            <w:r w:rsidR="00556C06">
              <w:rPr>
                <w:rFonts w:hint="eastAsia"/>
                <w:sz w:val="24"/>
              </w:rPr>
              <w:t>王慧敏</w:t>
            </w:r>
            <w:r w:rsidR="00556C06">
              <w:rPr>
                <w:rFonts w:hint="eastAsia"/>
                <w:sz w:val="24"/>
              </w:rPr>
              <w:t xml:space="preserve"> </w:t>
            </w:r>
            <w:r w:rsidR="00B10C71" w:rsidRPr="00B10C71">
              <w:rPr>
                <w:rFonts w:hint="eastAsia"/>
                <w:sz w:val="24"/>
              </w:rPr>
              <w:t>王嘉乐</w:t>
            </w:r>
            <w:r w:rsidR="00B10C71">
              <w:rPr>
                <w:rFonts w:hint="eastAsia"/>
                <w:sz w:val="24"/>
              </w:rPr>
              <w:t xml:space="preserve"> </w:t>
            </w:r>
            <w:r w:rsidR="00B10C71" w:rsidRPr="00B10C71">
              <w:rPr>
                <w:rFonts w:hint="eastAsia"/>
                <w:sz w:val="24"/>
              </w:rPr>
              <w:t>蒋培明</w:t>
            </w:r>
            <w:r w:rsidR="00B10C71">
              <w:rPr>
                <w:rFonts w:hint="eastAsia"/>
                <w:sz w:val="24"/>
              </w:rPr>
              <w:t xml:space="preserve"> </w:t>
            </w:r>
            <w:r w:rsidR="00B10C71">
              <w:rPr>
                <w:rFonts w:hint="eastAsia"/>
                <w:sz w:val="24"/>
              </w:rPr>
              <w:t>欧阳志成</w:t>
            </w:r>
          </w:p>
        </w:tc>
      </w:tr>
      <w:tr w:rsidR="0053414B" w:rsidRPr="00E04144" w:rsidTr="007F495D">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时间</w:t>
            </w:r>
          </w:p>
        </w:tc>
        <w:tc>
          <w:tcPr>
            <w:tcW w:w="6743" w:type="dxa"/>
          </w:tcPr>
          <w:p w:rsidR="0053414B" w:rsidRPr="00EB466B" w:rsidRDefault="00EB466B" w:rsidP="006A3208">
            <w:pPr>
              <w:spacing w:line="480" w:lineRule="atLeast"/>
              <w:rPr>
                <w:bCs/>
                <w:iCs/>
                <w:color w:val="000000"/>
                <w:sz w:val="24"/>
              </w:rPr>
            </w:pPr>
            <w:r w:rsidRPr="00EB466B">
              <w:rPr>
                <w:bCs/>
                <w:iCs/>
                <w:color w:val="000000"/>
                <w:sz w:val="24"/>
              </w:rPr>
              <w:t>2020</w:t>
            </w:r>
            <w:r w:rsidRPr="00EB466B">
              <w:rPr>
                <w:bCs/>
                <w:iCs/>
                <w:color w:val="000000"/>
                <w:sz w:val="24"/>
              </w:rPr>
              <w:t>年</w:t>
            </w:r>
            <w:r w:rsidRPr="00EB466B">
              <w:rPr>
                <w:bCs/>
                <w:iCs/>
                <w:color w:val="000000"/>
                <w:sz w:val="24"/>
              </w:rPr>
              <w:t>9</w:t>
            </w:r>
            <w:r w:rsidRPr="00EB466B">
              <w:rPr>
                <w:bCs/>
                <w:iCs/>
                <w:color w:val="000000"/>
                <w:sz w:val="24"/>
              </w:rPr>
              <w:t>月</w:t>
            </w:r>
            <w:r w:rsidRPr="00EB466B">
              <w:rPr>
                <w:bCs/>
                <w:iCs/>
                <w:color w:val="000000"/>
                <w:sz w:val="24"/>
              </w:rPr>
              <w:t>1</w:t>
            </w:r>
            <w:r w:rsidR="006A3208">
              <w:rPr>
                <w:rFonts w:hint="eastAsia"/>
                <w:bCs/>
                <w:iCs/>
                <w:color w:val="000000"/>
                <w:sz w:val="24"/>
              </w:rPr>
              <w:t>7</w:t>
            </w:r>
            <w:r w:rsidRPr="00EB466B">
              <w:rPr>
                <w:bCs/>
                <w:iCs/>
                <w:color w:val="000000"/>
                <w:sz w:val="24"/>
              </w:rPr>
              <w:t>日下午</w:t>
            </w:r>
            <w:r w:rsidR="006A3208">
              <w:rPr>
                <w:rFonts w:hint="eastAsia"/>
                <w:bCs/>
                <w:iCs/>
                <w:color w:val="000000"/>
                <w:sz w:val="24"/>
              </w:rPr>
              <w:t>1</w:t>
            </w:r>
            <w:r w:rsidR="0067065E">
              <w:rPr>
                <w:bCs/>
                <w:iCs/>
                <w:color w:val="000000"/>
                <w:sz w:val="24"/>
              </w:rPr>
              <w:t>:</w:t>
            </w:r>
            <w:r w:rsidR="0067065E">
              <w:rPr>
                <w:rFonts w:hint="eastAsia"/>
                <w:bCs/>
                <w:iCs/>
                <w:color w:val="000000"/>
                <w:sz w:val="24"/>
              </w:rPr>
              <w:t>3</w:t>
            </w:r>
            <w:r w:rsidRPr="00EB466B">
              <w:rPr>
                <w:bCs/>
                <w:iCs/>
                <w:color w:val="000000"/>
                <w:sz w:val="24"/>
              </w:rPr>
              <w:t>0</w:t>
            </w:r>
          </w:p>
        </w:tc>
      </w:tr>
      <w:tr w:rsidR="0053414B" w:rsidRPr="00E04144" w:rsidTr="007F495D">
        <w:trPr>
          <w:trHeight w:val="116"/>
        </w:trPr>
        <w:tc>
          <w:tcPr>
            <w:tcW w:w="1809" w:type="dxa"/>
          </w:tcPr>
          <w:p w:rsidR="0053414B" w:rsidRPr="00E04144" w:rsidRDefault="00A862A2" w:rsidP="00D853EA">
            <w:pPr>
              <w:spacing w:line="360" w:lineRule="auto"/>
              <w:rPr>
                <w:rFonts w:ascii="宋体" w:hAnsi="宋体"/>
                <w:b/>
                <w:bCs/>
                <w:iCs/>
                <w:color w:val="000000"/>
                <w:sz w:val="24"/>
              </w:rPr>
            </w:pPr>
            <w:r>
              <w:rPr>
                <w:rFonts w:ascii="宋体" w:hAnsi="宋体" w:hint="eastAsia"/>
                <w:b/>
                <w:bCs/>
                <w:iCs/>
                <w:color w:val="000000"/>
                <w:sz w:val="24"/>
              </w:rPr>
              <w:t>地点</w:t>
            </w:r>
          </w:p>
        </w:tc>
        <w:tc>
          <w:tcPr>
            <w:tcW w:w="6743" w:type="dxa"/>
          </w:tcPr>
          <w:p w:rsidR="0053414B" w:rsidRPr="00EB466B" w:rsidRDefault="00C06260" w:rsidP="005E63C0">
            <w:pPr>
              <w:spacing w:line="480" w:lineRule="atLeast"/>
              <w:rPr>
                <w:bCs/>
                <w:iCs/>
                <w:color w:val="000000"/>
                <w:sz w:val="24"/>
              </w:rPr>
            </w:pPr>
            <w:r>
              <w:rPr>
                <w:rFonts w:hint="eastAsia"/>
                <w:bCs/>
                <w:iCs/>
                <w:color w:val="000000"/>
                <w:sz w:val="24"/>
              </w:rPr>
              <w:t>东方</w:t>
            </w:r>
            <w:r>
              <w:rPr>
                <w:bCs/>
                <w:iCs/>
                <w:color w:val="000000"/>
                <w:sz w:val="24"/>
              </w:rPr>
              <w:t>证券承销保荐有限公司</w:t>
            </w:r>
            <w:r w:rsidR="000815C0">
              <w:rPr>
                <w:rFonts w:hint="eastAsia"/>
                <w:bCs/>
                <w:iCs/>
                <w:color w:val="000000"/>
                <w:sz w:val="24"/>
              </w:rPr>
              <w:t>（东证投行）</w:t>
            </w:r>
            <w:r>
              <w:rPr>
                <w:bCs/>
                <w:iCs/>
                <w:color w:val="000000"/>
                <w:sz w:val="24"/>
              </w:rPr>
              <w:t>会议室</w:t>
            </w:r>
          </w:p>
        </w:tc>
      </w:tr>
      <w:tr w:rsidR="0053414B" w:rsidRPr="00E04144" w:rsidTr="00EF5E89">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上市公司接待人员姓名</w:t>
            </w:r>
          </w:p>
        </w:tc>
        <w:tc>
          <w:tcPr>
            <w:tcW w:w="6743" w:type="dxa"/>
            <w:vAlign w:val="center"/>
          </w:tcPr>
          <w:p w:rsidR="00EB466B" w:rsidRPr="00EB466B" w:rsidRDefault="00EB466B" w:rsidP="00EF5E89">
            <w:pPr>
              <w:spacing w:line="480" w:lineRule="atLeast"/>
              <w:rPr>
                <w:bCs/>
                <w:iCs/>
                <w:color w:val="000000"/>
                <w:sz w:val="24"/>
              </w:rPr>
            </w:pPr>
            <w:r w:rsidRPr="00EB466B">
              <w:rPr>
                <w:bCs/>
                <w:iCs/>
                <w:color w:val="000000"/>
                <w:sz w:val="24"/>
              </w:rPr>
              <w:t>副总经理、董事会秘书</w:t>
            </w:r>
            <w:r w:rsidRPr="00EB466B">
              <w:rPr>
                <w:bCs/>
                <w:iCs/>
                <w:color w:val="000000"/>
                <w:sz w:val="24"/>
              </w:rPr>
              <w:t xml:space="preserve"> </w:t>
            </w:r>
            <w:r w:rsidRPr="00EB466B">
              <w:rPr>
                <w:bCs/>
                <w:iCs/>
                <w:color w:val="000000"/>
                <w:sz w:val="24"/>
              </w:rPr>
              <w:t>孙黎明</w:t>
            </w:r>
          </w:p>
        </w:tc>
      </w:tr>
      <w:tr w:rsidR="0053414B" w:rsidRPr="00E04144" w:rsidTr="007F495D">
        <w:trPr>
          <w:trHeight w:val="1411"/>
        </w:trPr>
        <w:tc>
          <w:tcPr>
            <w:tcW w:w="1809" w:type="dxa"/>
            <w:vAlign w:val="center"/>
          </w:tcPr>
          <w:p w:rsidR="0053414B" w:rsidRPr="00E04144" w:rsidRDefault="0053414B" w:rsidP="00944802">
            <w:pPr>
              <w:spacing w:line="360" w:lineRule="auto"/>
              <w:jc w:val="left"/>
              <w:rPr>
                <w:rFonts w:ascii="宋体" w:hAnsi="宋体"/>
                <w:b/>
                <w:bCs/>
                <w:iCs/>
                <w:color w:val="000000"/>
                <w:sz w:val="24"/>
              </w:rPr>
            </w:pPr>
            <w:r w:rsidRPr="00E04144">
              <w:rPr>
                <w:rFonts w:ascii="宋体" w:hAnsi="宋体" w:hint="eastAsia"/>
                <w:b/>
                <w:bCs/>
                <w:iCs/>
                <w:color w:val="000000"/>
                <w:sz w:val="24"/>
              </w:rPr>
              <w:t>投资者关系活动主要内容介绍</w:t>
            </w:r>
          </w:p>
          <w:p w:rsidR="0053414B" w:rsidRPr="00E04144" w:rsidRDefault="0053414B" w:rsidP="00D853EA">
            <w:pPr>
              <w:spacing w:line="360" w:lineRule="auto"/>
              <w:rPr>
                <w:rFonts w:ascii="宋体" w:hAnsi="宋体"/>
                <w:b/>
                <w:bCs/>
                <w:iCs/>
                <w:color w:val="000000"/>
                <w:sz w:val="24"/>
              </w:rPr>
            </w:pPr>
          </w:p>
        </w:tc>
        <w:tc>
          <w:tcPr>
            <w:tcW w:w="6743" w:type="dxa"/>
          </w:tcPr>
          <w:p w:rsidR="00C06260" w:rsidRPr="00416746" w:rsidRDefault="00EB466B" w:rsidP="00C06260">
            <w:pPr>
              <w:spacing w:line="360" w:lineRule="auto"/>
              <w:rPr>
                <w:bCs/>
                <w:iCs/>
                <w:color w:val="000000"/>
                <w:sz w:val="24"/>
              </w:rPr>
            </w:pPr>
            <w:r w:rsidRPr="00EB466B">
              <w:rPr>
                <w:rFonts w:hint="eastAsia"/>
                <w:bCs/>
                <w:iCs/>
                <w:color w:val="000000"/>
                <w:sz w:val="24"/>
              </w:rPr>
              <w:t>一、</w:t>
            </w:r>
            <w:r w:rsidR="00C06260" w:rsidRPr="00416746">
              <w:rPr>
                <w:bCs/>
                <w:iCs/>
                <w:color w:val="000000"/>
                <w:sz w:val="24"/>
              </w:rPr>
              <w:t>公司基本情况及本次非公开发行方案介绍</w:t>
            </w:r>
          </w:p>
          <w:p w:rsidR="00C06260" w:rsidRPr="00416746" w:rsidRDefault="00C06260" w:rsidP="00C06260">
            <w:pPr>
              <w:spacing w:line="360" w:lineRule="auto"/>
              <w:ind w:firstLine="480"/>
              <w:rPr>
                <w:bCs/>
                <w:iCs/>
                <w:color w:val="000000"/>
                <w:sz w:val="24"/>
              </w:rPr>
            </w:pPr>
            <w:r w:rsidRPr="00416746">
              <w:rPr>
                <w:bCs/>
                <w:iCs/>
                <w:color w:val="000000"/>
                <w:sz w:val="24"/>
              </w:rPr>
              <w:t>1</w:t>
            </w:r>
            <w:r w:rsidRPr="00416746">
              <w:rPr>
                <w:bCs/>
                <w:iCs/>
                <w:color w:val="000000"/>
                <w:sz w:val="24"/>
              </w:rPr>
              <w:t>、公司概况</w:t>
            </w:r>
          </w:p>
          <w:p w:rsidR="00C06260" w:rsidRPr="00416746" w:rsidRDefault="00C06260" w:rsidP="00C06260">
            <w:pPr>
              <w:spacing w:line="360" w:lineRule="auto"/>
              <w:ind w:firstLine="480"/>
              <w:rPr>
                <w:bCs/>
                <w:iCs/>
                <w:color w:val="000000"/>
                <w:sz w:val="24"/>
              </w:rPr>
            </w:pPr>
            <w:r w:rsidRPr="00416746">
              <w:rPr>
                <w:bCs/>
                <w:iCs/>
                <w:color w:val="000000"/>
                <w:sz w:val="24"/>
              </w:rPr>
              <w:t>公司主要从事原料药及制剂的研发、生产和销售，涉及抗感染类、心血管类、</w:t>
            </w:r>
            <w:r w:rsidR="000815C0">
              <w:rPr>
                <w:rFonts w:hint="eastAsia"/>
                <w:bCs/>
                <w:iCs/>
                <w:color w:val="000000"/>
                <w:sz w:val="24"/>
              </w:rPr>
              <w:t>泌尿</w:t>
            </w:r>
            <w:r w:rsidR="000815C0">
              <w:rPr>
                <w:bCs/>
                <w:iCs/>
                <w:color w:val="000000"/>
                <w:sz w:val="24"/>
              </w:rPr>
              <w:t>系统</w:t>
            </w:r>
            <w:r w:rsidRPr="00416746">
              <w:rPr>
                <w:bCs/>
                <w:iCs/>
                <w:color w:val="000000"/>
                <w:sz w:val="24"/>
              </w:rPr>
              <w:t>等多个领域。公司坚持原料药与制剂双轮驱动的发展战略，心脑血管用药、</w:t>
            </w:r>
            <w:r w:rsidRPr="00416746">
              <w:rPr>
                <w:bCs/>
                <w:iCs/>
                <w:color w:val="000000"/>
                <w:sz w:val="24"/>
              </w:rPr>
              <w:t xml:space="preserve"> Alpha</w:t>
            </w:r>
            <w:r w:rsidRPr="00416746">
              <w:rPr>
                <w:bCs/>
                <w:iCs/>
                <w:color w:val="000000"/>
                <w:sz w:val="24"/>
              </w:rPr>
              <w:t>酮酸原料药、头孢抗生素原料药构成公司主要业务。</w:t>
            </w:r>
          </w:p>
          <w:p w:rsidR="00C06260" w:rsidRPr="00416746" w:rsidRDefault="00C06260" w:rsidP="00C06260">
            <w:pPr>
              <w:spacing w:line="360" w:lineRule="auto"/>
              <w:ind w:firstLine="480"/>
              <w:rPr>
                <w:bCs/>
                <w:iCs/>
                <w:color w:val="000000"/>
                <w:sz w:val="24"/>
              </w:rPr>
            </w:pPr>
            <w:r w:rsidRPr="00416746">
              <w:rPr>
                <w:bCs/>
                <w:iCs/>
                <w:color w:val="000000"/>
                <w:sz w:val="24"/>
              </w:rPr>
              <w:lastRenderedPageBreak/>
              <w:t>公司主要产品左益产销规模已位居国内该品种医院市场份额第三位，三大头孢原料药规模位居全国前三。公司拥有完整的头孢类抗生素产业链体系，已形成医药中间体</w:t>
            </w:r>
            <w:r w:rsidRPr="00416746">
              <w:rPr>
                <w:bCs/>
                <w:iCs/>
                <w:color w:val="000000"/>
                <w:sz w:val="24"/>
              </w:rPr>
              <w:t>-</w:t>
            </w:r>
            <w:r w:rsidRPr="00416746">
              <w:rPr>
                <w:bCs/>
                <w:iCs/>
                <w:color w:val="000000"/>
                <w:sz w:val="24"/>
              </w:rPr>
              <w:t>头孢类原料药</w:t>
            </w:r>
            <w:r w:rsidRPr="00416746">
              <w:rPr>
                <w:bCs/>
                <w:iCs/>
                <w:color w:val="000000"/>
                <w:sz w:val="24"/>
              </w:rPr>
              <w:t>-</w:t>
            </w:r>
            <w:r w:rsidRPr="00416746">
              <w:rPr>
                <w:bCs/>
                <w:iCs/>
                <w:color w:val="000000"/>
                <w:sz w:val="24"/>
              </w:rPr>
              <w:t>头孢类制剂一体化的业务模式。公司为国内除帝斯曼外首家掌握酶法生产工艺的头孢类原料药生产厂家，头孢氨苄和头孢克洛已实现酶法生产，较大幅度降低生产过程中的能源消耗和三废排放，同时提高产品的收率和制剂的纯度，具有明显的环保优势、成本优势和质量优势。</w:t>
            </w:r>
          </w:p>
          <w:p w:rsidR="00247B68" w:rsidRDefault="00C06260" w:rsidP="00444FF7">
            <w:pPr>
              <w:spacing w:line="360" w:lineRule="auto"/>
              <w:ind w:firstLineChars="200" w:firstLine="480"/>
              <w:rPr>
                <w:bCs/>
                <w:iCs/>
                <w:color w:val="000000"/>
                <w:sz w:val="24"/>
              </w:rPr>
            </w:pPr>
            <w:r w:rsidRPr="00416746">
              <w:rPr>
                <w:bCs/>
                <w:iCs/>
                <w:color w:val="000000"/>
                <w:sz w:val="24"/>
              </w:rPr>
              <w:t>公司高度重视产品研发，产品线广泛，目前在研项目</w:t>
            </w:r>
            <w:r w:rsidRPr="00416746">
              <w:rPr>
                <w:bCs/>
                <w:iCs/>
                <w:color w:val="000000"/>
                <w:sz w:val="24"/>
              </w:rPr>
              <w:t>20</w:t>
            </w:r>
            <w:r w:rsidRPr="00416746">
              <w:rPr>
                <w:bCs/>
                <w:iCs/>
                <w:color w:val="000000"/>
                <w:sz w:val="24"/>
              </w:rPr>
              <w:t>余项，主要布局现有主要仿制药产品的一致性评价和创新药物研发。公司主要产品苯磺酸左氨氯地平片一致性评价工作申请已被</w:t>
            </w:r>
            <w:r w:rsidRPr="00416746">
              <w:rPr>
                <w:bCs/>
                <w:iCs/>
                <w:color w:val="000000"/>
                <w:sz w:val="24"/>
              </w:rPr>
              <w:t>CDE</w:t>
            </w:r>
            <w:r w:rsidRPr="00416746">
              <w:rPr>
                <w:bCs/>
                <w:iCs/>
                <w:color w:val="000000"/>
                <w:sz w:val="24"/>
              </w:rPr>
              <w:t>受理，头孢克洛缓释片成为国内首家一致性评价过审企业。</w:t>
            </w:r>
          </w:p>
          <w:p w:rsidR="00F80FDC" w:rsidRPr="00416746" w:rsidRDefault="00F80FDC" w:rsidP="00F80FDC">
            <w:pPr>
              <w:spacing w:line="360" w:lineRule="auto"/>
              <w:ind w:firstLine="480"/>
              <w:rPr>
                <w:bCs/>
                <w:iCs/>
                <w:color w:val="000000"/>
                <w:sz w:val="24"/>
              </w:rPr>
            </w:pPr>
            <w:r w:rsidRPr="00416746">
              <w:rPr>
                <w:bCs/>
                <w:iCs/>
                <w:color w:val="000000"/>
                <w:sz w:val="24"/>
              </w:rPr>
              <w:t>2</w:t>
            </w:r>
            <w:r w:rsidRPr="00416746">
              <w:rPr>
                <w:bCs/>
                <w:iCs/>
                <w:color w:val="000000"/>
                <w:sz w:val="24"/>
              </w:rPr>
              <w:t>、介绍公司发展历程及主要子公司相关情况</w:t>
            </w:r>
          </w:p>
          <w:p w:rsidR="00F80FDC" w:rsidRPr="00416746" w:rsidRDefault="00F80FDC" w:rsidP="00F80FDC">
            <w:pPr>
              <w:spacing w:line="360" w:lineRule="auto"/>
              <w:ind w:firstLine="480"/>
              <w:rPr>
                <w:bCs/>
                <w:iCs/>
                <w:color w:val="000000"/>
                <w:sz w:val="24"/>
              </w:rPr>
            </w:pPr>
            <w:r w:rsidRPr="00416746">
              <w:rPr>
                <w:bCs/>
                <w:iCs/>
                <w:color w:val="000000"/>
                <w:sz w:val="24"/>
              </w:rPr>
              <w:t>2001</w:t>
            </w:r>
            <w:r w:rsidRPr="00416746">
              <w:rPr>
                <w:bCs/>
                <w:iCs/>
                <w:color w:val="000000"/>
                <w:sz w:val="24"/>
              </w:rPr>
              <w:t>年</w:t>
            </w:r>
            <w:r w:rsidRPr="00416746">
              <w:rPr>
                <w:bCs/>
                <w:iCs/>
                <w:color w:val="000000"/>
                <w:sz w:val="24"/>
              </w:rPr>
              <w:t>12</w:t>
            </w:r>
            <w:r w:rsidRPr="00416746">
              <w:rPr>
                <w:bCs/>
                <w:iCs/>
                <w:color w:val="000000"/>
                <w:sz w:val="24"/>
              </w:rPr>
              <w:t>月，嵊州市昂利康制药有限公司成立，</w:t>
            </w:r>
            <w:r w:rsidRPr="00416746">
              <w:rPr>
                <w:bCs/>
                <w:iCs/>
                <w:color w:val="000000"/>
                <w:sz w:val="24"/>
              </w:rPr>
              <w:t>2002</w:t>
            </w:r>
            <w:r w:rsidRPr="00416746">
              <w:rPr>
                <w:bCs/>
                <w:iCs/>
                <w:color w:val="000000"/>
                <w:sz w:val="24"/>
              </w:rPr>
              <w:t>年</w:t>
            </w:r>
            <w:r w:rsidRPr="00416746">
              <w:rPr>
                <w:bCs/>
                <w:iCs/>
                <w:color w:val="000000"/>
                <w:sz w:val="24"/>
              </w:rPr>
              <w:t>11</w:t>
            </w:r>
            <w:r w:rsidRPr="00416746">
              <w:rPr>
                <w:bCs/>
                <w:iCs/>
                <w:color w:val="000000"/>
                <w:sz w:val="24"/>
              </w:rPr>
              <w:t>月，变更为浙江昂利康制药有限公司，</w:t>
            </w:r>
            <w:r w:rsidRPr="00416746">
              <w:rPr>
                <w:bCs/>
                <w:iCs/>
                <w:color w:val="000000"/>
                <w:sz w:val="24"/>
              </w:rPr>
              <w:t>2014</w:t>
            </w:r>
            <w:r w:rsidRPr="00416746">
              <w:rPr>
                <w:bCs/>
                <w:iCs/>
                <w:color w:val="000000"/>
                <w:sz w:val="24"/>
              </w:rPr>
              <w:t>年</w:t>
            </w:r>
            <w:r w:rsidRPr="00416746">
              <w:rPr>
                <w:bCs/>
                <w:iCs/>
                <w:color w:val="000000"/>
                <w:sz w:val="24"/>
              </w:rPr>
              <w:t>12</w:t>
            </w:r>
            <w:r w:rsidRPr="00416746">
              <w:rPr>
                <w:bCs/>
                <w:iCs/>
                <w:color w:val="000000"/>
                <w:sz w:val="24"/>
              </w:rPr>
              <w:t>月，公司完成股改，股改完成后注册资本为</w:t>
            </w:r>
            <w:r w:rsidRPr="00416746">
              <w:rPr>
                <w:bCs/>
                <w:iCs/>
                <w:color w:val="000000"/>
                <w:sz w:val="24"/>
              </w:rPr>
              <w:t>6,750</w:t>
            </w:r>
            <w:r w:rsidRPr="00416746">
              <w:rPr>
                <w:bCs/>
                <w:iCs/>
                <w:color w:val="000000"/>
                <w:sz w:val="24"/>
              </w:rPr>
              <w:t>万股。</w:t>
            </w:r>
            <w:r w:rsidRPr="00416746">
              <w:rPr>
                <w:bCs/>
                <w:iCs/>
                <w:color w:val="000000"/>
                <w:sz w:val="24"/>
              </w:rPr>
              <w:t>2018</w:t>
            </w:r>
            <w:r w:rsidRPr="00416746">
              <w:rPr>
                <w:bCs/>
                <w:iCs/>
                <w:color w:val="000000"/>
                <w:sz w:val="24"/>
              </w:rPr>
              <w:t>年</w:t>
            </w:r>
            <w:r w:rsidRPr="00416746">
              <w:rPr>
                <w:bCs/>
                <w:iCs/>
                <w:color w:val="000000"/>
                <w:sz w:val="24"/>
              </w:rPr>
              <w:t>10</w:t>
            </w:r>
            <w:r w:rsidRPr="00416746">
              <w:rPr>
                <w:bCs/>
                <w:iCs/>
                <w:color w:val="000000"/>
                <w:sz w:val="24"/>
              </w:rPr>
              <w:t>月，公司首次公开发行股票在深圳证券交易所上市，发行后公司总股本为</w:t>
            </w:r>
            <w:r w:rsidRPr="00416746">
              <w:rPr>
                <w:bCs/>
                <w:iCs/>
                <w:color w:val="000000"/>
                <w:sz w:val="24"/>
              </w:rPr>
              <w:t>9,000</w:t>
            </w:r>
            <w:r w:rsidRPr="00416746">
              <w:rPr>
                <w:bCs/>
                <w:iCs/>
                <w:color w:val="000000"/>
                <w:sz w:val="24"/>
              </w:rPr>
              <w:t>万股。</w:t>
            </w:r>
          </w:p>
          <w:p w:rsidR="00F80FDC" w:rsidRPr="00416746" w:rsidRDefault="00F80FDC" w:rsidP="00F80FDC">
            <w:pPr>
              <w:spacing w:line="360" w:lineRule="auto"/>
              <w:ind w:firstLine="480"/>
              <w:rPr>
                <w:bCs/>
                <w:iCs/>
                <w:color w:val="000000"/>
                <w:sz w:val="24"/>
              </w:rPr>
            </w:pPr>
            <w:r w:rsidRPr="00416746">
              <w:rPr>
                <w:bCs/>
                <w:iCs/>
                <w:color w:val="000000"/>
                <w:sz w:val="24"/>
              </w:rPr>
              <w:t>公司控股股东为嵊州市君泰投资有限公司，持有公司</w:t>
            </w:r>
            <w:r w:rsidRPr="00416746">
              <w:rPr>
                <w:bCs/>
                <w:iCs/>
                <w:color w:val="000000"/>
                <w:sz w:val="24"/>
              </w:rPr>
              <w:t>37.78%</w:t>
            </w:r>
            <w:r w:rsidRPr="00416746">
              <w:rPr>
                <w:bCs/>
                <w:iCs/>
                <w:color w:val="000000"/>
                <w:sz w:val="24"/>
              </w:rPr>
              <w:t>股份，实际控制人为方南平、吕慧浩，分别直接持有公司</w:t>
            </w:r>
            <w:r w:rsidRPr="00416746">
              <w:rPr>
                <w:bCs/>
                <w:iCs/>
                <w:color w:val="000000"/>
                <w:sz w:val="24"/>
              </w:rPr>
              <w:t>5.89%</w:t>
            </w:r>
            <w:r w:rsidRPr="00416746">
              <w:rPr>
                <w:bCs/>
                <w:iCs/>
                <w:color w:val="000000"/>
                <w:sz w:val="24"/>
              </w:rPr>
              <w:t>、</w:t>
            </w:r>
            <w:r w:rsidRPr="00416746">
              <w:rPr>
                <w:bCs/>
                <w:iCs/>
                <w:color w:val="000000"/>
                <w:sz w:val="24"/>
              </w:rPr>
              <w:t>3.83%</w:t>
            </w:r>
            <w:r w:rsidRPr="00416746">
              <w:rPr>
                <w:bCs/>
                <w:iCs/>
                <w:color w:val="000000"/>
                <w:sz w:val="24"/>
              </w:rPr>
              <w:t>股份。</w:t>
            </w:r>
          </w:p>
          <w:p w:rsidR="00F80FDC" w:rsidRPr="00416746" w:rsidRDefault="00F80FDC" w:rsidP="00F80FDC">
            <w:pPr>
              <w:spacing w:line="360" w:lineRule="auto"/>
              <w:ind w:firstLine="480"/>
              <w:rPr>
                <w:bCs/>
                <w:iCs/>
                <w:color w:val="000000"/>
                <w:sz w:val="24"/>
              </w:rPr>
            </w:pPr>
            <w:r w:rsidRPr="00416746">
              <w:rPr>
                <w:bCs/>
                <w:iCs/>
                <w:color w:val="000000"/>
                <w:sz w:val="24"/>
              </w:rPr>
              <w:t>公司下属</w:t>
            </w:r>
            <w:r>
              <w:rPr>
                <w:rFonts w:hint="eastAsia"/>
                <w:bCs/>
                <w:iCs/>
                <w:color w:val="000000"/>
                <w:sz w:val="24"/>
              </w:rPr>
              <w:t>子</w:t>
            </w:r>
            <w:r w:rsidRPr="00416746">
              <w:rPr>
                <w:bCs/>
                <w:iCs/>
                <w:color w:val="000000"/>
                <w:sz w:val="24"/>
              </w:rPr>
              <w:t>公司为昂利康（杭州）医药科技、昂利康医药销售、昂利泰、江苏悦新、康云华鹏、昂博生物工程、昂利康胶囊</w:t>
            </w:r>
            <w:r>
              <w:rPr>
                <w:bCs/>
                <w:iCs/>
                <w:color w:val="000000"/>
                <w:sz w:val="24"/>
              </w:rPr>
              <w:t>等</w:t>
            </w:r>
            <w:r w:rsidRPr="00416746">
              <w:rPr>
                <w:bCs/>
                <w:iCs/>
                <w:color w:val="000000"/>
                <w:sz w:val="24"/>
              </w:rPr>
              <w:t>。</w:t>
            </w:r>
          </w:p>
          <w:p w:rsidR="00F80FDC" w:rsidRPr="00416746" w:rsidRDefault="00F80FDC" w:rsidP="00F80FDC">
            <w:pPr>
              <w:spacing w:line="360" w:lineRule="auto"/>
              <w:ind w:firstLine="480"/>
              <w:rPr>
                <w:bCs/>
                <w:iCs/>
                <w:color w:val="000000"/>
                <w:sz w:val="24"/>
              </w:rPr>
            </w:pPr>
            <w:r w:rsidRPr="00416746">
              <w:rPr>
                <w:bCs/>
                <w:iCs/>
                <w:color w:val="000000"/>
                <w:sz w:val="24"/>
              </w:rPr>
              <w:t>2012</w:t>
            </w:r>
            <w:r w:rsidRPr="00416746">
              <w:rPr>
                <w:bCs/>
                <w:iCs/>
                <w:color w:val="000000"/>
                <w:sz w:val="24"/>
              </w:rPr>
              <w:t>年，公司和世界</w:t>
            </w:r>
            <w:r w:rsidRPr="00416746">
              <w:rPr>
                <w:bCs/>
                <w:iCs/>
                <w:color w:val="000000"/>
                <w:sz w:val="24"/>
              </w:rPr>
              <w:t>500</w:t>
            </w:r>
            <w:r w:rsidRPr="00416746">
              <w:rPr>
                <w:bCs/>
                <w:iCs/>
                <w:color w:val="000000"/>
                <w:sz w:val="24"/>
              </w:rPr>
              <w:t>强企业费森尤斯卡比集团设立合资公司昂利泰，为其生产</w:t>
            </w:r>
            <w:r>
              <w:rPr>
                <w:bCs/>
                <w:iCs/>
                <w:color w:val="000000"/>
                <w:sz w:val="24"/>
              </w:rPr>
              <w:t>复方</w:t>
            </w:r>
            <w:r w:rsidRPr="00416746">
              <w:rPr>
                <w:bCs/>
                <w:iCs/>
                <w:color w:val="000000"/>
                <w:sz w:val="24"/>
              </w:rPr>
              <w:t>Alpha</w:t>
            </w:r>
            <w:r w:rsidRPr="00416746">
              <w:rPr>
                <w:bCs/>
                <w:iCs/>
                <w:color w:val="000000"/>
                <w:sz w:val="24"/>
              </w:rPr>
              <w:t>酮酸片配套的原料药。昂利康为费森尤斯卡比集团</w:t>
            </w:r>
            <w:r w:rsidRPr="00416746">
              <w:rPr>
                <w:bCs/>
                <w:iCs/>
                <w:color w:val="000000"/>
                <w:sz w:val="24"/>
              </w:rPr>
              <w:t>Alpha</w:t>
            </w:r>
            <w:r w:rsidRPr="00416746">
              <w:rPr>
                <w:bCs/>
                <w:iCs/>
                <w:color w:val="000000"/>
                <w:sz w:val="24"/>
              </w:rPr>
              <w:t>酮酸原料药的主要供应商之一。</w:t>
            </w:r>
          </w:p>
          <w:p w:rsidR="00F80FDC" w:rsidRPr="00416746" w:rsidRDefault="00F80FDC" w:rsidP="00F80FDC">
            <w:pPr>
              <w:spacing w:line="360" w:lineRule="auto"/>
              <w:ind w:firstLine="480"/>
              <w:rPr>
                <w:bCs/>
                <w:iCs/>
                <w:color w:val="000000"/>
                <w:sz w:val="24"/>
              </w:rPr>
            </w:pPr>
            <w:r w:rsidRPr="00416746">
              <w:rPr>
                <w:bCs/>
                <w:iCs/>
                <w:color w:val="000000"/>
                <w:sz w:val="24"/>
              </w:rPr>
              <w:t>2013</w:t>
            </w:r>
            <w:r w:rsidRPr="00416746">
              <w:rPr>
                <w:bCs/>
                <w:iCs/>
                <w:color w:val="000000"/>
                <w:sz w:val="24"/>
              </w:rPr>
              <w:t>年，公司与江苏悦华共同设立江苏悦新，收购江苏悦</w:t>
            </w:r>
            <w:r w:rsidRPr="00416746">
              <w:rPr>
                <w:bCs/>
                <w:iCs/>
                <w:color w:val="000000"/>
                <w:sz w:val="24"/>
              </w:rPr>
              <w:lastRenderedPageBreak/>
              <w:t>华资产、负债，后者为头孢原料药中间体生产企业。收购完成后，公司拥有了较为完整的头孢类抗生素产业链体系，形成医药中间体</w:t>
            </w:r>
            <w:r w:rsidRPr="00416746">
              <w:rPr>
                <w:bCs/>
                <w:iCs/>
                <w:color w:val="000000"/>
                <w:sz w:val="24"/>
              </w:rPr>
              <w:t>-</w:t>
            </w:r>
            <w:r w:rsidRPr="00416746">
              <w:rPr>
                <w:bCs/>
                <w:iCs/>
                <w:color w:val="000000"/>
                <w:sz w:val="24"/>
              </w:rPr>
              <w:t>头孢类原料药</w:t>
            </w:r>
            <w:r w:rsidRPr="00416746">
              <w:rPr>
                <w:bCs/>
                <w:iCs/>
                <w:color w:val="000000"/>
                <w:sz w:val="24"/>
              </w:rPr>
              <w:t>-</w:t>
            </w:r>
            <w:r w:rsidRPr="00416746">
              <w:rPr>
                <w:bCs/>
                <w:iCs/>
                <w:color w:val="000000"/>
                <w:sz w:val="24"/>
              </w:rPr>
              <w:t>头孢类制剂一体化的业务模式。</w:t>
            </w:r>
            <w:r w:rsidRPr="00416746">
              <w:rPr>
                <w:bCs/>
                <w:iCs/>
                <w:color w:val="000000"/>
                <w:sz w:val="24"/>
              </w:rPr>
              <w:cr/>
              <w:t xml:space="preserve">    2014</w:t>
            </w:r>
            <w:r w:rsidRPr="00416746">
              <w:rPr>
                <w:bCs/>
                <w:iCs/>
                <w:color w:val="000000"/>
                <w:sz w:val="24"/>
              </w:rPr>
              <w:t>年，公司与白云山化药签订备忘录，</w:t>
            </w:r>
            <w:r>
              <w:rPr>
                <w:rFonts w:hint="eastAsia"/>
                <w:bCs/>
                <w:iCs/>
                <w:color w:val="000000"/>
                <w:sz w:val="24"/>
              </w:rPr>
              <w:t>共同</w:t>
            </w:r>
            <w:r w:rsidRPr="00416746">
              <w:rPr>
                <w:bCs/>
                <w:iCs/>
                <w:color w:val="000000"/>
                <w:sz w:val="24"/>
              </w:rPr>
              <w:t>组建化学原料药生产企业。</w:t>
            </w:r>
            <w:r w:rsidRPr="00416746">
              <w:rPr>
                <w:bCs/>
                <w:iCs/>
                <w:color w:val="000000"/>
                <w:sz w:val="24"/>
              </w:rPr>
              <w:t>2019</w:t>
            </w:r>
            <w:r w:rsidRPr="00416746">
              <w:rPr>
                <w:bCs/>
                <w:iCs/>
                <w:color w:val="000000"/>
                <w:sz w:val="24"/>
              </w:rPr>
              <w:t>年，</w:t>
            </w:r>
            <w:r>
              <w:rPr>
                <w:rFonts w:hint="eastAsia"/>
                <w:bCs/>
                <w:iCs/>
                <w:color w:val="000000"/>
                <w:sz w:val="24"/>
              </w:rPr>
              <w:t>通过两家子公司的</w:t>
            </w:r>
            <w:r w:rsidRPr="00416746">
              <w:rPr>
                <w:bCs/>
                <w:iCs/>
                <w:color w:val="000000"/>
                <w:sz w:val="24"/>
              </w:rPr>
              <w:t>吸收合并，</w:t>
            </w:r>
            <w:r>
              <w:rPr>
                <w:bCs/>
                <w:iCs/>
                <w:color w:val="000000"/>
                <w:sz w:val="24"/>
              </w:rPr>
              <w:t>最终形成</w:t>
            </w:r>
            <w:r w:rsidRPr="00416746">
              <w:rPr>
                <w:bCs/>
                <w:iCs/>
                <w:color w:val="000000"/>
                <w:sz w:val="24"/>
              </w:rPr>
              <w:t>白云</w:t>
            </w:r>
            <w:r>
              <w:rPr>
                <w:rFonts w:hint="eastAsia"/>
                <w:bCs/>
                <w:iCs/>
                <w:color w:val="000000"/>
                <w:sz w:val="24"/>
              </w:rPr>
              <w:t>山</w:t>
            </w:r>
            <w:r w:rsidRPr="00416746">
              <w:rPr>
                <w:bCs/>
                <w:iCs/>
                <w:color w:val="000000"/>
                <w:sz w:val="24"/>
              </w:rPr>
              <w:t>化药持股</w:t>
            </w:r>
            <w:r w:rsidRPr="00416746">
              <w:rPr>
                <w:bCs/>
                <w:iCs/>
                <w:color w:val="000000"/>
                <w:sz w:val="24"/>
              </w:rPr>
              <w:t>51%</w:t>
            </w:r>
            <w:r w:rsidRPr="00416746">
              <w:rPr>
                <w:bCs/>
                <w:iCs/>
                <w:color w:val="000000"/>
                <w:sz w:val="24"/>
              </w:rPr>
              <w:t>，公司持股</w:t>
            </w:r>
            <w:r w:rsidRPr="00416746">
              <w:rPr>
                <w:bCs/>
                <w:iCs/>
                <w:color w:val="000000"/>
                <w:sz w:val="24"/>
              </w:rPr>
              <w:t>49%</w:t>
            </w:r>
            <w:r>
              <w:rPr>
                <w:bCs/>
                <w:iCs/>
                <w:color w:val="000000"/>
                <w:sz w:val="24"/>
              </w:rPr>
              <w:t>的</w:t>
            </w:r>
            <w:r>
              <w:rPr>
                <w:rFonts w:hint="eastAsia"/>
                <w:bCs/>
                <w:iCs/>
                <w:color w:val="000000"/>
                <w:sz w:val="24"/>
              </w:rPr>
              <w:t>合资</w:t>
            </w:r>
            <w:r>
              <w:rPr>
                <w:bCs/>
                <w:iCs/>
                <w:color w:val="000000"/>
                <w:sz w:val="24"/>
              </w:rPr>
              <w:t>主体</w:t>
            </w:r>
            <w:r>
              <w:rPr>
                <w:rFonts w:hint="eastAsia"/>
                <w:bCs/>
                <w:iCs/>
                <w:color w:val="000000"/>
                <w:sz w:val="24"/>
              </w:rPr>
              <w:t>，</w:t>
            </w:r>
            <w:r w:rsidRPr="00416746">
              <w:rPr>
                <w:bCs/>
                <w:iCs/>
                <w:color w:val="000000"/>
                <w:sz w:val="24"/>
              </w:rPr>
              <w:t>共同生产头孢拉定等无菌原料药。</w:t>
            </w:r>
          </w:p>
          <w:p w:rsidR="00F80FDC" w:rsidRPr="00416746" w:rsidRDefault="00F80FDC" w:rsidP="00F80FDC">
            <w:pPr>
              <w:spacing w:line="360" w:lineRule="auto"/>
              <w:ind w:firstLine="480"/>
              <w:rPr>
                <w:bCs/>
                <w:iCs/>
                <w:color w:val="000000"/>
                <w:sz w:val="24"/>
              </w:rPr>
            </w:pPr>
            <w:r w:rsidRPr="00416746">
              <w:rPr>
                <w:bCs/>
                <w:iCs/>
                <w:color w:val="000000"/>
                <w:sz w:val="24"/>
              </w:rPr>
              <w:t>3</w:t>
            </w:r>
            <w:r w:rsidRPr="00416746">
              <w:rPr>
                <w:bCs/>
                <w:iCs/>
                <w:color w:val="000000"/>
                <w:sz w:val="24"/>
              </w:rPr>
              <w:t>、介绍公司资产负债状况、经营成果</w:t>
            </w:r>
          </w:p>
          <w:p w:rsidR="00F80FDC" w:rsidRPr="00416746" w:rsidRDefault="00F80FDC" w:rsidP="00F80FDC">
            <w:pPr>
              <w:spacing w:line="360" w:lineRule="auto"/>
              <w:ind w:firstLine="480"/>
              <w:rPr>
                <w:bCs/>
                <w:iCs/>
                <w:color w:val="000000"/>
                <w:sz w:val="24"/>
              </w:rPr>
            </w:pPr>
            <w:r w:rsidRPr="00416746">
              <w:rPr>
                <w:bCs/>
                <w:iCs/>
                <w:color w:val="000000"/>
                <w:sz w:val="24"/>
              </w:rPr>
              <w:t>近年来，公司资产规模持续增加，截至</w:t>
            </w:r>
            <w:r w:rsidRPr="00416746">
              <w:rPr>
                <w:bCs/>
                <w:iCs/>
                <w:color w:val="000000"/>
                <w:sz w:val="24"/>
              </w:rPr>
              <w:t>2020</w:t>
            </w:r>
            <w:r w:rsidRPr="00416746">
              <w:rPr>
                <w:bCs/>
                <w:iCs/>
                <w:color w:val="000000"/>
                <w:sz w:val="24"/>
              </w:rPr>
              <w:t>年</w:t>
            </w:r>
            <w:r w:rsidRPr="00416746">
              <w:rPr>
                <w:bCs/>
                <w:iCs/>
                <w:color w:val="000000"/>
                <w:sz w:val="24"/>
              </w:rPr>
              <w:t>6</w:t>
            </w:r>
            <w:r w:rsidRPr="00416746">
              <w:rPr>
                <w:bCs/>
                <w:iCs/>
                <w:color w:val="000000"/>
                <w:sz w:val="24"/>
              </w:rPr>
              <w:t>月</w:t>
            </w:r>
            <w:r w:rsidRPr="00416746">
              <w:rPr>
                <w:bCs/>
                <w:iCs/>
                <w:color w:val="000000"/>
                <w:sz w:val="24"/>
              </w:rPr>
              <w:t>30</w:t>
            </w:r>
            <w:r w:rsidRPr="00416746">
              <w:rPr>
                <w:bCs/>
                <w:iCs/>
                <w:color w:val="000000"/>
                <w:sz w:val="24"/>
              </w:rPr>
              <w:t>日，资产总额为</w:t>
            </w:r>
            <w:r w:rsidRPr="00416746">
              <w:rPr>
                <w:bCs/>
                <w:iCs/>
                <w:color w:val="000000"/>
                <w:sz w:val="24"/>
              </w:rPr>
              <w:t>139,544.96</w:t>
            </w:r>
            <w:r w:rsidRPr="00416746">
              <w:rPr>
                <w:bCs/>
                <w:iCs/>
                <w:color w:val="000000"/>
                <w:sz w:val="24"/>
              </w:rPr>
              <w:t>万元，负债总额为</w:t>
            </w:r>
            <w:r w:rsidRPr="00416746">
              <w:rPr>
                <w:bCs/>
                <w:iCs/>
                <w:color w:val="000000"/>
                <w:sz w:val="24"/>
              </w:rPr>
              <w:t>37,661.84</w:t>
            </w:r>
            <w:r w:rsidRPr="00416746">
              <w:rPr>
                <w:bCs/>
                <w:iCs/>
                <w:color w:val="000000"/>
                <w:sz w:val="24"/>
              </w:rPr>
              <w:t>万元，公司负债以流动负债为主，负债结构合理，资信状况优异。</w:t>
            </w:r>
          </w:p>
          <w:p w:rsidR="00F80FDC" w:rsidRPr="00416746" w:rsidRDefault="00F80FDC" w:rsidP="00F80FDC">
            <w:pPr>
              <w:spacing w:line="360" w:lineRule="auto"/>
              <w:ind w:firstLine="480"/>
              <w:rPr>
                <w:bCs/>
                <w:iCs/>
                <w:color w:val="000000"/>
                <w:sz w:val="24"/>
              </w:rPr>
            </w:pPr>
            <w:r w:rsidRPr="00416746">
              <w:rPr>
                <w:bCs/>
                <w:iCs/>
                <w:color w:val="000000"/>
                <w:sz w:val="24"/>
              </w:rPr>
              <w:t>2020</w:t>
            </w:r>
            <w:r w:rsidRPr="00416746">
              <w:rPr>
                <w:bCs/>
                <w:iCs/>
                <w:color w:val="000000"/>
                <w:sz w:val="24"/>
              </w:rPr>
              <w:t>年半年度公司实现营业收入</w:t>
            </w:r>
            <w:r w:rsidRPr="00416746">
              <w:rPr>
                <w:bCs/>
                <w:iCs/>
                <w:color w:val="000000"/>
                <w:sz w:val="24"/>
              </w:rPr>
              <w:t>60,792.83</w:t>
            </w:r>
            <w:r w:rsidRPr="00416746">
              <w:rPr>
                <w:bCs/>
                <w:iCs/>
                <w:color w:val="000000"/>
                <w:sz w:val="24"/>
              </w:rPr>
              <w:t>万元，实现归母净利润</w:t>
            </w:r>
            <w:r w:rsidRPr="00416746">
              <w:rPr>
                <w:bCs/>
                <w:iCs/>
                <w:color w:val="000000"/>
                <w:sz w:val="24"/>
              </w:rPr>
              <w:t>8,507.16</w:t>
            </w:r>
            <w:r w:rsidRPr="00416746">
              <w:rPr>
                <w:bCs/>
                <w:iCs/>
                <w:color w:val="000000"/>
                <w:sz w:val="24"/>
              </w:rPr>
              <w:t>万元。</w:t>
            </w:r>
          </w:p>
          <w:p w:rsidR="00F80FDC" w:rsidRPr="00416746" w:rsidRDefault="00F80FDC" w:rsidP="00F80FDC">
            <w:pPr>
              <w:spacing w:line="360" w:lineRule="auto"/>
              <w:ind w:firstLine="480"/>
              <w:rPr>
                <w:bCs/>
                <w:iCs/>
                <w:color w:val="000000"/>
                <w:sz w:val="24"/>
              </w:rPr>
            </w:pPr>
            <w:r w:rsidRPr="00416746">
              <w:rPr>
                <w:bCs/>
                <w:iCs/>
                <w:color w:val="000000"/>
                <w:sz w:val="24"/>
              </w:rPr>
              <w:t>因江苏悦新停产，近几年原料药收入占比逐渐减少，制剂收入占比逐年提升，相信随着江苏悦新的复产，原料药的收入占比会随之增加。</w:t>
            </w:r>
          </w:p>
          <w:p w:rsidR="00F80FDC" w:rsidRDefault="00F80FDC" w:rsidP="00F80FDC">
            <w:pPr>
              <w:spacing w:line="360" w:lineRule="auto"/>
              <w:ind w:firstLine="480"/>
              <w:rPr>
                <w:bCs/>
                <w:iCs/>
                <w:color w:val="000000"/>
                <w:sz w:val="24"/>
              </w:rPr>
            </w:pPr>
            <w:r>
              <w:rPr>
                <w:rFonts w:hint="eastAsia"/>
                <w:bCs/>
                <w:iCs/>
                <w:color w:val="000000"/>
                <w:sz w:val="24"/>
              </w:rPr>
              <w:t>4</w:t>
            </w:r>
            <w:r>
              <w:rPr>
                <w:rFonts w:hint="eastAsia"/>
                <w:bCs/>
                <w:iCs/>
                <w:color w:val="000000"/>
                <w:sz w:val="24"/>
              </w:rPr>
              <w:t>、</w:t>
            </w:r>
            <w:r w:rsidR="000820BE">
              <w:rPr>
                <w:rFonts w:hint="eastAsia"/>
                <w:bCs/>
                <w:iCs/>
                <w:color w:val="000000"/>
                <w:sz w:val="24"/>
              </w:rPr>
              <w:t>介绍公司目前</w:t>
            </w:r>
            <w:r>
              <w:rPr>
                <w:rFonts w:hint="eastAsia"/>
                <w:bCs/>
                <w:iCs/>
                <w:color w:val="000000"/>
                <w:sz w:val="24"/>
              </w:rPr>
              <w:t>主要在研产品</w:t>
            </w:r>
          </w:p>
          <w:p w:rsidR="00F80FDC" w:rsidRDefault="00F80FDC" w:rsidP="00F80FDC">
            <w:pPr>
              <w:spacing w:line="360" w:lineRule="auto"/>
              <w:ind w:firstLine="480"/>
              <w:rPr>
                <w:bCs/>
                <w:iCs/>
                <w:color w:val="000000"/>
                <w:sz w:val="24"/>
              </w:rPr>
            </w:pPr>
            <w:r w:rsidRPr="00F80FDC">
              <w:rPr>
                <w:rFonts w:hint="eastAsia"/>
                <w:bCs/>
                <w:iCs/>
                <w:color w:val="000000"/>
                <w:sz w:val="24"/>
              </w:rPr>
              <w:t>目前在研项目</w:t>
            </w:r>
            <w:r w:rsidRPr="00F80FDC">
              <w:rPr>
                <w:rFonts w:hint="eastAsia"/>
                <w:bCs/>
                <w:iCs/>
                <w:color w:val="000000"/>
                <w:sz w:val="24"/>
              </w:rPr>
              <w:t>20</w:t>
            </w:r>
            <w:r w:rsidRPr="00F80FDC">
              <w:rPr>
                <w:rFonts w:hint="eastAsia"/>
                <w:bCs/>
                <w:iCs/>
                <w:color w:val="000000"/>
                <w:sz w:val="24"/>
              </w:rPr>
              <w:t>余项，主要布局现有主要仿制药产品的一致性评价和创新药物研发。</w:t>
            </w:r>
          </w:p>
          <w:p w:rsidR="00F80FDC" w:rsidRDefault="00F80FDC" w:rsidP="00F80FDC">
            <w:pPr>
              <w:spacing w:line="360" w:lineRule="auto"/>
              <w:ind w:firstLine="480"/>
              <w:rPr>
                <w:bCs/>
                <w:iCs/>
                <w:color w:val="000000"/>
                <w:sz w:val="24"/>
              </w:rPr>
            </w:pPr>
            <w:r w:rsidRPr="00F80FDC">
              <w:rPr>
                <w:rFonts w:hint="eastAsia"/>
                <w:bCs/>
                <w:iCs/>
                <w:color w:val="000000"/>
                <w:sz w:val="24"/>
              </w:rPr>
              <w:t>公司主要产品苯磺酸左氨氯地平片一致性评价工作申请已被</w:t>
            </w:r>
            <w:r w:rsidRPr="00F80FDC">
              <w:rPr>
                <w:rFonts w:hint="eastAsia"/>
                <w:bCs/>
                <w:iCs/>
                <w:color w:val="000000"/>
                <w:sz w:val="24"/>
              </w:rPr>
              <w:t>CDE</w:t>
            </w:r>
            <w:r w:rsidRPr="00F80FDC">
              <w:rPr>
                <w:rFonts w:hint="eastAsia"/>
                <w:bCs/>
                <w:iCs/>
                <w:color w:val="000000"/>
                <w:sz w:val="24"/>
              </w:rPr>
              <w:t>受理，头孢克洛缓释片成为国内首家一致性评价过审企业。</w:t>
            </w:r>
          </w:p>
          <w:p w:rsidR="00F80FDC" w:rsidRDefault="00F80FDC" w:rsidP="00F80FDC">
            <w:pPr>
              <w:spacing w:line="360" w:lineRule="auto"/>
              <w:ind w:firstLine="480"/>
              <w:rPr>
                <w:bCs/>
                <w:iCs/>
                <w:color w:val="000000"/>
                <w:sz w:val="24"/>
              </w:rPr>
            </w:pPr>
            <w:r>
              <w:rPr>
                <w:bCs/>
                <w:iCs/>
                <w:color w:val="000000"/>
                <w:sz w:val="24"/>
              </w:rPr>
              <w:t>下一阶段公司列入申报计划的主要品种包括</w:t>
            </w:r>
            <w:r>
              <w:rPr>
                <w:rFonts w:hint="eastAsia"/>
                <w:bCs/>
                <w:iCs/>
                <w:color w:val="000000"/>
                <w:sz w:val="24"/>
              </w:rPr>
              <w:t>：</w:t>
            </w:r>
            <w:r w:rsidRPr="006A3208">
              <w:rPr>
                <w:rFonts w:hint="eastAsia"/>
                <w:bCs/>
                <w:iCs/>
                <w:color w:val="000000"/>
                <w:sz w:val="24"/>
              </w:rPr>
              <w:t>替格瑞洛</w:t>
            </w:r>
            <w:r>
              <w:rPr>
                <w:rFonts w:hint="eastAsia"/>
                <w:bCs/>
                <w:iCs/>
                <w:color w:val="000000"/>
                <w:sz w:val="24"/>
              </w:rPr>
              <w:t>、</w:t>
            </w:r>
            <w:r w:rsidRPr="006A3208">
              <w:rPr>
                <w:bCs/>
                <w:iCs/>
                <w:color w:val="000000"/>
                <w:sz w:val="24"/>
              </w:rPr>
              <w:t>复方</w:t>
            </w:r>
            <w:r w:rsidRPr="006A3208">
              <w:rPr>
                <w:bCs/>
                <w:iCs/>
                <w:color w:val="000000"/>
                <w:sz w:val="24"/>
              </w:rPr>
              <w:t>α-</w:t>
            </w:r>
            <w:r w:rsidRPr="006A3208">
              <w:rPr>
                <w:bCs/>
                <w:iCs/>
                <w:color w:val="000000"/>
                <w:sz w:val="24"/>
              </w:rPr>
              <w:t>酮酸</w:t>
            </w:r>
            <w:r>
              <w:rPr>
                <w:rFonts w:hint="eastAsia"/>
                <w:bCs/>
                <w:iCs/>
                <w:color w:val="000000"/>
                <w:sz w:val="24"/>
              </w:rPr>
              <w:t>、</w:t>
            </w:r>
            <w:r w:rsidR="000820BE" w:rsidRPr="00253A73">
              <w:rPr>
                <w:rFonts w:hint="eastAsia"/>
                <w:bCs/>
                <w:iCs/>
                <w:color w:val="000000"/>
                <w:sz w:val="24"/>
              </w:rPr>
              <w:t>艾</w:t>
            </w:r>
            <w:r w:rsidR="000820BE">
              <w:rPr>
                <w:rFonts w:hint="eastAsia"/>
                <w:bCs/>
                <w:iCs/>
                <w:color w:val="000000"/>
                <w:sz w:val="24"/>
              </w:rPr>
              <w:t>地</w:t>
            </w:r>
            <w:r w:rsidR="000820BE" w:rsidRPr="00253A73">
              <w:rPr>
                <w:rFonts w:hint="eastAsia"/>
                <w:bCs/>
                <w:iCs/>
                <w:color w:val="000000"/>
                <w:sz w:val="24"/>
              </w:rPr>
              <w:t>骨化醇</w:t>
            </w:r>
            <w:r w:rsidR="000820BE">
              <w:rPr>
                <w:rFonts w:hint="eastAsia"/>
                <w:bCs/>
                <w:iCs/>
                <w:color w:val="000000"/>
                <w:sz w:val="24"/>
              </w:rPr>
              <w:t>、</w:t>
            </w:r>
            <w:r w:rsidRPr="006A3208">
              <w:rPr>
                <w:rFonts w:hint="eastAsia"/>
                <w:bCs/>
                <w:iCs/>
                <w:color w:val="000000"/>
                <w:sz w:val="24"/>
              </w:rPr>
              <w:t>布立西坦</w:t>
            </w:r>
            <w:r>
              <w:rPr>
                <w:rFonts w:hint="eastAsia"/>
                <w:bCs/>
                <w:iCs/>
                <w:color w:val="000000"/>
                <w:sz w:val="24"/>
              </w:rPr>
              <w:t>、</w:t>
            </w:r>
            <w:r w:rsidRPr="006A3208">
              <w:rPr>
                <w:rFonts w:hint="eastAsia"/>
                <w:bCs/>
                <w:iCs/>
                <w:color w:val="000000"/>
                <w:sz w:val="24"/>
              </w:rPr>
              <w:t>沙库巴曲缬沙坦</w:t>
            </w:r>
            <w:r>
              <w:rPr>
                <w:rFonts w:hint="eastAsia"/>
                <w:bCs/>
                <w:iCs/>
                <w:color w:val="000000"/>
                <w:sz w:val="24"/>
              </w:rPr>
              <w:t>、碳酸镧、</w:t>
            </w:r>
            <w:r w:rsidR="000820BE">
              <w:rPr>
                <w:rFonts w:hint="eastAsia"/>
                <w:bCs/>
                <w:iCs/>
                <w:color w:val="000000"/>
                <w:sz w:val="24"/>
              </w:rPr>
              <w:t>聚卡波非、</w:t>
            </w:r>
            <w:r>
              <w:rPr>
                <w:rFonts w:hint="eastAsia"/>
                <w:bCs/>
                <w:iCs/>
                <w:color w:val="000000"/>
                <w:sz w:val="24"/>
              </w:rPr>
              <w:t>七氟烷及地氟烷等</w:t>
            </w:r>
            <w:r w:rsidRPr="006A3208">
              <w:rPr>
                <w:rFonts w:hint="eastAsia"/>
                <w:bCs/>
                <w:iCs/>
                <w:color w:val="000000"/>
                <w:sz w:val="24"/>
              </w:rPr>
              <w:t>。</w:t>
            </w:r>
          </w:p>
          <w:p w:rsidR="00F80FDC" w:rsidRPr="00416746" w:rsidRDefault="00F80FDC" w:rsidP="00F80FDC">
            <w:pPr>
              <w:spacing w:line="360" w:lineRule="auto"/>
              <w:ind w:firstLine="480"/>
              <w:rPr>
                <w:bCs/>
                <w:iCs/>
                <w:color w:val="000000"/>
                <w:sz w:val="24"/>
              </w:rPr>
            </w:pPr>
            <w:r>
              <w:rPr>
                <w:rFonts w:hint="eastAsia"/>
                <w:bCs/>
                <w:iCs/>
                <w:color w:val="000000"/>
                <w:sz w:val="24"/>
              </w:rPr>
              <w:t>5</w:t>
            </w:r>
            <w:r w:rsidRPr="00416746">
              <w:rPr>
                <w:bCs/>
                <w:iCs/>
                <w:color w:val="000000"/>
                <w:sz w:val="24"/>
              </w:rPr>
              <w:t>、</w:t>
            </w:r>
            <w:r w:rsidR="000820BE">
              <w:rPr>
                <w:bCs/>
                <w:iCs/>
                <w:color w:val="000000"/>
                <w:sz w:val="24"/>
              </w:rPr>
              <w:t>介绍</w:t>
            </w:r>
            <w:r w:rsidRPr="00416746">
              <w:rPr>
                <w:bCs/>
                <w:iCs/>
                <w:color w:val="000000"/>
                <w:sz w:val="24"/>
              </w:rPr>
              <w:t>公司</w:t>
            </w:r>
            <w:r w:rsidRPr="00416746">
              <w:rPr>
                <w:bCs/>
                <w:iCs/>
                <w:color w:val="000000"/>
                <w:sz w:val="24"/>
              </w:rPr>
              <w:t>2020</w:t>
            </w:r>
            <w:r w:rsidRPr="00416746">
              <w:rPr>
                <w:bCs/>
                <w:iCs/>
                <w:color w:val="000000"/>
                <w:sz w:val="24"/>
              </w:rPr>
              <w:t>年非公开发行方案</w:t>
            </w:r>
          </w:p>
          <w:p w:rsidR="00F80FDC" w:rsidRPr="00416746" w:rsidRDefault="00F80FDC" w:rsidP="00F80FDC">
            <w:pPr>
              <w:spacing w:line="360" w:lineRule="auto"/>
              <w:ind w:firstLine="480"/>
              <w:rPr>
                <w:bCs/>
                <w:iCs/>
                <w:color w:val="000000"/>
                <w:sz w:val="24"/>
              </w:rPr>
            </w:pPr>
            <w:r w:rsidRPr="00416746">
              <w:rPr>
                <w:bCs/>
                <w:iCs/>
                <w:color w:val="000000"/>
                <w:sz w:val="24"/>
              </w:rPr>
              <w:t>公司</w:t>
            </w:r>
            <w:r w:rsidRPr="00416746">
              <w:rPr>
                <w:bCs/>
                <w:iCs/>
                <w:color w:val="000000"/>
                <w:sz w:val="24"/>
              </w:rPr>
              <w:t>2020</w:t>
            </w:r>
            <w:r w:rsidRPr="00416746">
              <w:rPr>
                <w:bCs/>
                <w:iCs/>
                <w:color w:val="000000"/>
                <w:sz w:val="24"/>
              </w:rPr>
              <w:t>年非公开发行数量不超过</w:t>
            </w:r>
            <w:r w:rsidRPr="00416746">
              <w:rPr>
                <w:bCs/>
                <w:iCs/>
                <w:color w:val="000000"/>
                <w:sz w:val="24"/>
              </w:rPr>
              <w:t>1,250</w:t>
            </w:r>
            <w:r w:rsidRPr="00416746">
              <w:rPr>
                <w:bCs/>
                <w:iCs/>
                <w:color w:val="000000"/>
                <w:sz w:val="24"/>
              </w:rPr>
              <w:t>万股（含本数），募集总额不超过</w:t>
            </w:r>
            <w:r w:rsidRPr="00416746">
              <w:rPr>
                <w:bCs/>
                <w:iCs/>
                <w:color w:val="000000"/>
                <w:sz w:val="24"/>
              </w:rPr>
              <w:t>56,000</w:t>
            </w:r>
            <w:r w:rsidRPr="00416746">
              <w:rPr>
                <w:bCs/>
                <w:iCs/>
                <w:color w:val="000000"/>
                <w:sz w:val="24"/>
              </w:rPr>
              <w:t>万元（含本数），募投项目为杭州药物研发平台项目和年产</w:t>
            </w:r>
            <w:r w:rsidRPr="00416746">
              <w:rPr>
                <w:bCs/>
                <w:iCs/>
                <w:color w:val="000000"/>
                <w:sz w:val="24"/>
              </w:rPr>
              <w:t>5</w:t>
            </w:r>
            <w:r w:rsidRPr="00416746">
              <w:rPr>
                <w:bCs/>
                <w:iCs/>
                <w:color w:val="000000"/>
                <w:sz w:val="24"/>
              </w:rPr>
              <w:t>吨多索茶碱、</w:t>
            </w:r>
            <w:r w:rsidRPr="00416746">
              <w:rPr>
                <w:bCs/>
                <w:iCs/>
                <w:color w:val="000000"/>
                <w:sz w:val="24"/>
              </w:rPr>
              <w:t>20</w:t>
            </w:r>
            <w:r w:rsidRPr="00416746">
              <w:rPr>
                <w:bCs/>
                <w:iCs/>
                <w:color w:val="000000"/>
                <w:sz w:val="24"/>
              </w:rPr>
              <w:t>吨氢氧化钾、</w:t>
            </w:r>
            <w:r w:rsidRPr="00416746">
              <w:rPr>
                <w:bCs/>
                <w:iCs/>
                <w:color w:val="000000"/>
                <w:sz w:val="24"/>
              </w:rPr>
              <w:t>3</w:t>
            </w:r>
            <w:r w:rsidRPr="00416746">
              <w:rPr>
                <w:bCs/>
                <w:iCs/>
                <w:color w:val="000000"/>
                <w:sz w:val="24"/>
              </w:rPr>
              <w:t>吨苯磺</w:t>
            </w:r>
            <w:r w:rsidRPr="00416746">
              <w:rPr>
                <w:bCs/>
                <w:iCs/>
                <w:color w:val="000000"/>
                <w:sz w:val="24"/>
              </w:rPr>
              <w:lastRenderedPageBreak/>
              <w:t>酸左旋氨氯地平、</w:t>
            </w:r>
            <w:r w:rsidRPr="00416746">
              <w:rPr>
                <w:bCs/>
                <w:iCs/>
                <w:color w:val="000000"/>
                <w:sz w:val="24"/>
              </w:rPr>
              <w:t>120</w:t>
            </w:r>
            <w:r w:rsidRPr="00416746">
              <w:rPr>
                <w:bCs/>
                <w:iCs/>
                <w:color w:val="000000"/>
                <w:sz w:val="24"/>
              </w:rPr>
              <w:t>吨哌拉西林钠、</w:t>
            </w:r>
            <w:r w:rsidRPr="00416746">
              <w:rPr>
                <w:bCs/>
                <w:iCs/>
                <w:color w:val="000000"/>
                <w:sz w:val="24"/>
              </w:rPr>
              <w:t>25</w:t>
            </w:r>
            <w:r w:rsidRPr="00416746">
              <w:rPr>
                <w:bCs/>
                <w:iCs/>
                <w:color w:val="000000"/>
                <w:sz w:val="24"/>
              </w:rPr>
              <w:t>吨他唑巴坦钠项目。</w:t>
            </w:r>
          </w:p>
          <w:p w:rsidR="00F80FDC" w:rsidRPr="00416746" w:rsidRDefault="00F80FDC" w:rsidP="00F80FDC">
            <w:pPr>
              <w:spacing w:line="360" w:lineRule="auto"/>
              <w:ind w:firstLine="480"/>
              <w:rPr>
                <w:bCs/>
                <w:iCs/>
                <w:color w:val="000000"/>
                <w:sz w:val="24"/>
              </w:rPr>
            </w:pPr>
            <w:r w:rsidRPr="00416746">
              <w:rPr>
                <w:bCs/>
                <w:iCs/>
                <w:color w:val="000000"/>
                <w:sz w:val="24"/>
              </w:rPr>
              <w:t>杭州药物研发平台项目将主要负责药品研发和注册的工作，开展</w:t>
            </w:r>
            <w:r>
              <w:rPr>
                <w:bCs/>
                <w:iCs/>
                <w:color w:val="000000"/>
                <w:sz w:val="24"/>
              </w:rPr>
              <w:t>有特色</w:t>
            </w:r>
            <w:r w:rsidRPr="00416746">
              <w:rPr>
                <w:bCs/>
                <w:iCs/>
                <w:color w:val="000000"/>
                <w:sz w:val="24"/>
              </w:rPr>
              <w:t>仿制药的</w:t>
            </w:r>
            <w:r>
              <w:rPr>
                <w:rFonts w:hint="eastAsia"/>
                <w:bCs/>
                <w:iCs/>
                <w:color w:val="000000"/>
                <w:sz w:val="24"/>
              </w:rPr>
              <w:t>研发</w:t>
            </w:r>
            <w:r w:rsidRPr="00416746">
              <w:rPr>
                <w:bCs/>
                <w:iCs/>
                <w:color w:val="000000"/>
                <w:sz w:val="24"/>
              </w:rPr>
              <w:t>，并以此为契机，为企业后续创新药的研发奠定基础，提升公司研发能力。</w:t>
            </w:r>
          </w:p>
          <w:p w:rsidR="00F80FDC" w:rsidRPr="00416746" w:rsidRDefault="00F80FDC" w:rsidP="00F80FDC">
            <w:pPr>
              <w:spacing w:line="360" w:lineRule="auto"/>
              <w:ind w:firstLine="480"/>
              <w:rPr>
                <w:bCs/>
                <w:iCs/>
                <w:color w:val="000000"/>
                <w:sz w:val="24"/>
              </w:rPr>
            </w:pPr>
            <w:r w:rsidRPr="00416746">
              <w:rPr>
                <w:bCs/>
                <w:iCs/>
                <w:color w:val="000000"/>
                <w:sz w:val="24"/>
              </w:rPr>
              <w:t>原料药项目成功实施后，公司能够在丰富原料药管线、加大原料药业务销售规模的同时实现主要制剂产品原料药的自主供应，以有效降低公司生产成本，减小原料药供应风险，将加快推进头孢原料药的技术升级和产品整合。</w:t>
            </w:r>
          </w:p>
          <w:p w:rsidR="00386968" w:rsidRPr="00F80FDC" w:rsidRDefault="00386968" w:rsidP="006A3208">
            <w:pPr>
              <w:spacing w:line="360" w:lineRule="auto"/>
              <w:ind w:firstLine="480"/>
              <w:rPr>
                <w:bCs/>
                <w:iCs/>
                <w:color w:val="000000"/>
                <w:sz w:val="24"/>
              </w:rPr>
            </w:pPr>
          </w:p>
          <w:p w:rsidR="00EB466B" w:rsidRDefault="00EB466B" w:rsidP="00EB466B">
            <w:pPr>
              <w:spacing w:line="360" w:lineRule="auto"/>
              <w:rPr>
                <w:bCs/>
                <w:iCs/>
                <w:color w:val="000000"/>
                <w:sz w:val="24"/>
              </w:rPr>
            </w:pPr>
            <w:r>
              <w:rPr>
                <w:rFonts w:hint="eastAsia"/>
                <w:bCs/>
                <w:iCs/>
                <w:color w:val="000000"/>
                <w:sz w:val="24"/>
              </w:rPr>
              <w:t>二</w:t>
            </w:r>
            <w:r w:rsidR="00944802">
              <w:rPr>
                <w:rFonts w:hint="eastAsia"/>
                <w:bCs/>
                <w:iCs/>
                <w:color w:val="000000"/>
                <w:sz w:val="24"/>
              </w:rPr>
              <w:t>、交流与问答</w:t>
            </w:r>
          </w:p>
          <w:p w:rsidR="00507816" w:rsidRPr="00507816" w:rsidRDefault="00944802" w:rsidP="00507816">
            <w:pPr>
              <w:spacing w:line="360" w:lineRule="auto"/>
              <w:rPr>
                <w:bCs/>
                <w:iCs/>
                <w:color w:val="000000"/>
                <w:sz w:val="24"/>
              </w:rPr>
            </w:pPr>
            <w:r>
              <w:rPr>
                <w:rFonts w:hint="eastAsia"/>
                <w:bCs/>
                <w:iCs/>
                <w:color w:val="000000"/>
                <w:sz w:val="24"/>
              </w:rPr>
              <w:t>1</w:t>
            </w:r>
            <w:r w:rsidR="00247B68">
              <w:rPr>
                <w:rFonts w:hint="eastAsia"/>
                <w:bCs/>
                <w:iCs/>
                <w:color w:val="000000"/>
                <w:sz w:val="24"/>
              </w:rPr>
              <w:t>、</w:t>
            </w:r>
            <w:r w:rsidR="00507816" w:rsidRPr="00507816">
              <w:rPr>
                <w:bCs/>
                <w:iCs/>
                <w:color w:val="000000"/>
                <w:sz w:val="24"/>
              </w:rPr>
              <w:t>α-</w:t>
            </w:r>
            <w:r w:rsidR="00507816" w:rsidRPr="00507816">
              <w:rPr>
                <w:bCs/>
                <w:iCs/>
                <w:color w:val="000000"/>
                <w:sz w:val="24"/>
              </w:rPr>
              <w:t>酮酸是只提供给费卡吗？</w:t>
            </w:r>
          </w:p>
          <w:p w:rsidR="005E7695" w:rsidRDefault="00507816" w:rsidP="0076309F">
            <w:pPr>
              <w:spacing w:line="360" w:lineRule="auto"/>
              <w:ind w:firstLineChars="200" w:firstLine="480"/>
              <w:rPr>
                <w:bCs/>
                <w:iCs/>
                <w:color w:val="000000"/>
                <w:sz w:val="24"/>
              </w:rPr>
            </w:pPr>
            <w:r w:rsidRPr="00507816">
              <w:rPr>
                <w:rFonts w:hint="eastAsia"/>
                <w:bCs/>
                <w:iCs/>
                <w:color w:val="000000"/>
                <w:sz w:val="24"/>
              </w:rPr>
              <w:t>答：</w:t>
            </w:r>
            <w:r w:rsidR="00C06260">
              <w:rPr>
                <w:rFonts w:hint="eastAsia"/>
                <w:bCs/>
                <w:iCs/>
                <w:color w:val="000000"/>
                <w:sz w:val="24"/>
              </w:rPr>
              <w:t>目前</w:t>
            </w:r>
            <w:r w:rsidRPr="00507816">
              <w:rPr>
                <w:rFonts w:hint="eastAsia"/>
                <w:bCs/>
                <w:iCs/>
                <w:color w:val="000000"/>
                <w:sz w:val="24"/>
              </w:rPr>
              <w:t>绝大部分给费卡，</w:t>
            </w:r>
            <w:r w:rsidR="0076309F">
              <w:rPr>
                <w:rFonts w:hint="eastAsia"/>
                <w:bCs/>
                <w:iCs/>
                <w:color w:val="000000"/>
                <w:sz w:val="24"/>
              </w:rPr>
              <w:t>小部分海外销售</w:t>
            </w:r>
            <w:r w:rsidRPr="00507816">
              <w:rPr>
                <w:rFonts w:hint="eastAsia"/>
                <w:bCs/>
                <w:iCs/>
                <w:color w:val="000000"/>
                <w:sz w:val="24"/>
              </w:rPr>
              <w:t>。</w:t>
            </w:r>
          </w:p>
          <w:p w:rsidR="0076309F" w:rsidRDefault="0076309F" w:rsidP="00453A98">
            <w:pPr>
              <w:ind w:firstLineChars="200" w:firstLine="480"/>
              <w:rPr>
                <w:bCs/>
                <w:iCs/>
                <w:color w:val="000000"/>
                <w:sz w:val="24"/>
              </w:rPr>
            </w:pPr>
          </w:p>
          <w:p w:rsidR="00944802" w:rsidRDefault="00944802" w:rsidP="00EB466B">
            <w:pPr>
              <w:spacing w:line="360" w:lineRule="auto"/>
              <w:rPr>
                <w:bCs/>
                <w:iCs/>
                <w:color w:val="000000"/>
                <w:sz w:val="24"/>
              </w:rPr>
            </w:pPr>
            <w:r>
              <w:rPr>
                <w:rFonts w:hint="eastAsia"/>
                <w:bCs/>
                <w:iCs/>
                <w:color w:val="000000"/>
                <w:sz w:val="24"/>
              </w:rPr>
              <w:t>2</w:t>
            </w:r>
            <w:r>
              <w:rPr>
                <w:rFonts w:hint="eastAsia"/>
                <w:bCs/>
                <w:iCs/>
                <w:color w:val="000000"/>
                <w:sz w:val="24"/>
              </w:rPr>
              <w:t>、</w:t>
            </w:r>
            <w:r w:rsidR="00453A98">
              <w:rPr>
                <w:rFonts w:hint="eastAsia"/>
                <w:bCs/>
                <w:iCs/>
                <w:color w:val="000000"/>
                <w:sz w:val="24"/>
              </w:rPr>
              <w:t>与</w:t>
            </w:r>
            <w:r w:rsidR="0076309F" w:rsidRPr="0076309F">
              <w:rPr>
                <w:rFonts w:hint="eastAsia"/>
                <w:bCs/>
                <w:iCs/>
                <w:color w:val="000000"/>
                <w:sz w:val="24"/>
              </w:rPr>
              <w:t>费森尤斯集团</w:t>
            </w:r>
            <w:r w:rsidR="00453A98">
              <w:rPr>
                <w:rFonts w:hint="eastAsia"/>
                <w:bCs/>
                <w:iCs/>
                <w:color w:val="000000"/>
                <w:sz w:val="24"/>
              </w:rPr>
              <w:t>的</w:t>
            </w:r>
            <w:r w:rsidR="0076309F" w:rsidRPr="0076309F">
              <w:rPr>
                <w:rFonts w:hint="eastAsia"/>
                <w:bCs/>
                <w:iCs/>
                <w:color w:val="000000"/>
                <w:sz w:val="24"/>
              </w:rPr>
              <w:t>（总部位于德国的全球</w:t>
            </w:r>
            <w:r w:rsidR="0076309F" w:rsidRPr="0076309F">
              <w:rPr>
                <w:rFonts w:hint="eastAsia"/>
                <w:bCs/>
                <w:iCs/>
                <w:color w:val="000000"/>
                <w:sz w:val="24"/>
              </w:rPr>
              <w:t>500</w:t>
            </w:r>
            <w:r w:rsidR="0076309F" w:rsidRPr="0076309F">
              <w:rPr>
                <w:rFonts w:hint="eastAsia"/>
                <w:bCs/>
                <w:iCs/>
                <w:color w:val="000000"/>
                <w:sz w:val="24"/>
              </w:rPr>
              <w:t>强企业，专注于肾领域疾病的治疗，系</w:t>
            </w:r>
            <w:r w:rsidR="0076309F" w:rsidRPr="0076309F">
              <w:rPr>
                <w:rFonts w:hint="eastAsia"/>
                <w:bCs/>
                <w:iCs/>
                <w:color w:val="000000"/>
                <w:sz w:val="24"/>
              </w:rPr>
              <w:t>Alpha</w:t>
            </w:r>
            <w:r w:rsidR="0076309F" w:rsidRPr="0076309F">
              <w:rPr>
                <w:rFonts w:hint="eastAsia"/>
                <w:bCs/>
                <w:iCs/>
                <w:color w:val="000000"/>
                <w:sz w:val="24"/>
              </w:rPr>
              <w:t>酮酸药物的原研企业）</w:t>
            </w:r>
            <w:r w:rsidR="00453A98">
              <w:rPr>
                <w:rFonts w:hint="eastAsia"/>
                <w:bCs/>
                <w:iCs/>
                <w:color w:val="000000"/>
                <w:sz w:val="24"/>
              </w:rPr>
              <w:t>竞争</w:t>
            </w:r>
            <w:r w:rsidR="0076309F" w:rsidRPr="0076309F">
              <w:rPr>
                <w:rFonts w:hint="eastAsia"/>
                <w:bCs/>
                <w:iCs/>
                <w:color w:val="000000"/>
                <w:sz w:val="24"/>
              </w:rPr>
              <w:t>怎么解决协调</w:t>
            </w:r>
          </w:p>
          <w:p w:rsidR="0076309F" w:rsidRDefault="00453A98" w:rsidP="00BF7B04">
            <w:pPr>
              <w:spacing w:line="360" w:lineRule="auto"/>
              <w:ind w:firstLineChars="200" w:firstLine="480"/>
              <w:rPr>
                <w:bCs/>
                <w:iCs/>
                <w:color w:val="000000"/>
                <w:sz w:val="24"/>
              </w:rPr>
            </w:pPr>
            <w:r>
              <w:rPr>
                <w:rFonts w:hint="eastAsia"/>
                <w:bCs/>
                <w:iCs/>
                <w:color w:val="000000"/>
                <w:sz w:val="24"/>
              </w:rPr>
              <w:t>答：</w:t>
            </w:r>
            <w:r w:rsidR="0076309F" w:rsidRPr="0076309F">
              <w:rPr>
                <w:rFonts w:hint="eastAsia"/>
                <w:bCs/>
                <w:iCs/>
                <w:color w:val="000000"/>
                <w:sz w:val="24"/>
              </w:rPr>
              <w:t>首先，从合资公司成立之初，费卡</w:t>
            </w:r>
            <w:r w:rsidR="008937C9">
              <w:rPr>
                <w:rFonts w:hint="eastAsia"/>
                <w:bCs/>
                <w:iCs/>
                <w:color w:val="000000"/>
                <w:sz w:val="24"/>
              </w:rPr>
              <w:t>就知晓</w:t>
            </w:r>
            <w:r w:rsidR="0076309F" w:rsidRPr="0076309F">
              <w:rPr>
                <w:rFonts w:hint="eastAsia"/>
                <w:bCs/>
                <w:iCs/>
                <w:color w:val="000000"/>
                <w:sz w:val="24"/>
              </w:rPr>
              <w:t>公司整个开发计划。</w:t>
            </w:r>
            <w:r>
              <w:rPr>
                <w:rFonts w:hint="eastAsia"/>
                <w:bCs/>
                <w:iCs/>
                <w:color w:val="000000"/>
                <w:sz w:val="24"/>
              </w:rPr>
              <w:t>其次</w:t>
            </w:r>
            <w:r w:rsidR="0076309F" w:rsidRPr="0076309F">
              <w:rPr>
                <w:rFonts w:hint="eastAsia"/>
                <w:bCs/>
                <w:iCs/>
                <w:color w:val="000000"/>
                <w:sz w:val="24"/>
              </w:rPr>
              <w:t>，</w:t>
            </w:r>
            <w:r w:rsidR="0055441D">
              <w:rPr>
                <w:rFonts w:hint="eastAsia"/>
                <w:bCs/>
                <w:iCs/>
                <w:color w:val="000000"/>
                <w:sz w:val="24"/>
              </w:rPr>
              <w:t>在产品</w:t>
            </w:r>
            <w:r w:rsidR="0036475E">
              <w:rPr>
                <w:rFonts w:hint="eastAsia"/>
                <w:bCs/>
                <w:iCs/>
                <w:color w:val="000000"/>
                <w:sz w:val="24"/>
              </w:rPr>
              <w:t>技术</w:t>
            </w:r>
            <w:r w:rsidR="0055441D">
              <w:rPr>
                <w:rFonts w:hint="eastAsia"/>
                <w:bCs/>
                <w:iCs/>
                <w:color w:val="000000"/>
                <w:sz w:val="24"/>
              </w:rPr>
              <w:t>方面</w:t>
            </w:r>
            <w:r w:rsidR="0036475E">
              <w:rPr>
                <w:rFonts w:hint="eastAsia"/>
                <w:bCs/>
                <w:iCs/>
                <w:color w:val="000000"/>
                <w:sz w:val="24"/>
              </w:rPr>
              <w:t>，</w:t>
            </w:r>
            <w:r w:rsidR="0055441D">
              <w:rPr>
                <w:rFonts w:hint="eastAsia"/>
                <w:bCs/>
                <w:iCs/>
                <w:color w:val="000000"/>
                <w:sz w:val="24"/>
              </w:rPr>
              <w:t>公司自主研发，与费卡</w:t>
            </w:r>
            <w:r w:rsidR="008937C9">
              <w:rPr>
                <w:rFonts w:hint="eastAsia"/>
                <w:bCs/>
                <w:iCs/>
                <w:color w:val="000000"/>
                <w:sz w:val="24"/>
              </w:rPr>
              <w:t>不</w:t>
            </w:r>
            <w:r w:rsidR="00C06260">
              <w:rPr>
                <w:rFonts w:hint="eastAsia"/>
                <w:bCs/>
                <w:iCs/>
                <w:color w:val="000000"/>
                <w:sz w:val="24"/>
              </w:rPr>
              <w:t>存在</w:t>
            </w:r>
            <w:r w:rsidR="0055441D">
              <w:rPr>
                <w:rFonts w:hint="eastAsia"/>
                <w:bCs/>
                <w:iCs/>
                <w:color w:val="000000"/>
                <w:sz w:val="24"/>
              </w:rPr>
              <w:t>技术</w:t>
            </w:r>
            <w:r w:rsidR="0036475E">
              <w:rPr>
                <w:rFonts w:hint="eastAsia"/>
                <w:bCs/>
                <w:iCs/>
                <w:color w:val="000000"/>
                <w:sz w:val="24"/>
              </w:rPr>
              <w:t>授权</w:t>
            </w:r>
            <w:r w:rsidR="0055441D">
              <w:rPr>
                <w:rFonts w:hint="eastAsia"/>
                <w:bCs/>
                <w:iCs/>
                <w:color w:val="000000"/>
                <w:sz w:val="24"/>
              </w:rPr>
              <w:t>的情况。</w:t>
            </w:r>
            <w:r w:rsidR="00BF7B04">
              <w:rPr>
                <w:rFonts w:hint="eastAsia"/>
                <w:bCs/>
                <w:iCs/>
                <w:color w:val="000000"/>
                <w:sz w:val="24"/>
              </w:rPr>
              <w:t>再者从酮酸原料而言</w:t>
            </w:r>
            <w:r w:rsidR="0055441D">
              <w:rPr>
                <w:rFonts w:hint="eastAsia"/>
                <w:bCs/>
                <w:iCs/>
                <w:color w:val="000000"/>
                <w:sz w:val="24"/>
              </w:rPr>
              <w:t>，</w:t>
            </w:r>
            <w:r w:rsidR="0076309F" w:rsidRPr="0076309F">
              <w:rPr>
                <w:rFonts w:hint="eastAsia"/>
                <w:bCs/>
                <w:iCs/>
                <w:color w:val="000000"/>
                <w:sz w:val="24"/>
              </w:rPr>
              <w:t>虽然</w:t>
            </w:r>
            <w:r w:rsidR="0055441D">
              <w:rPr>
                <w:rFonts w:hint="eastAsia"/>
                <w:bCs/>
                <w:iCs/>
                <w:color w:val="000000"/>
                <w:sz w:val="24"/>
              </w:rPr>
              <w:t>费卡</w:t>
            </w:r>
            <w:r w:rsidR="0076309F" w:rsidRPr="0076309F">
              <w:rPr>
                <w:rFonts w:hint="eastAsia"/>
                <w:bCs/>
                <w:iCs/>
                <w:color w:val="000000"/>
                <w:sz w:val="24"/>
              </w:rPr>
              <w:t>是制剂的原研单位，但并不是原料的生产厂家</w:t>
            </w:r>
            <w:r w:rsidR="00BF7B04">
              <w:rPr>
                <w:rFonts w:hint="eastAsia"/>
                <w:bCs/>
                <w:iCs/>
                <w:color w:val="000000"/>
                <w:sz w:val="24"/>
              </w:rPr>
              <w:t>，公司可以解决费卡酮酸原料药需求问题</w:t>
            </w:r>
            <w:r w:rsidR="0055441D">
              <w:rPr>
                <w:rFonts w:hint="eastAsia"/>
                <w:bCs/>
                <w:iCs/>
                <w:color w:val="000000"/>
                <w:sz w:val="24"/>
              </w:rPr>
              <w:t>。</w:t>
            </w:r>
            <w:r w:rsidR="00C06260">
              <w:rPr>
                <w:rFonts w:hint="eastAsia"/>
                <w:bCs/>
                <w:iCs/>
                <w:color w:val="000000"/>
                <w:sz w:val="24"/>
              </w:rPr>
              <w:t>目前</w:t>
            </w:r>
            <w:r w:rsidR="00BF7B04">
              <w:rPr>
                <w:rFonts w:hint="eastAsia"/>
                <w:bCs/>
                <w:iCs/>
                <w:color w:val="000000"/>
                <w:sz w:val="24"/>
              </w:rPr>
              <w:t>双方合作多年比较愉快，未来跟费卡的业务关系需要双方去协调，目前没有明确的约定。</w:t>
            </w:r>
          </w:p>
          <w:p w:rsidR="0076309F" w:rsidRDefault="0076309F" w:rsidP="00453A98">
            <w:pPr>
              <w:ind w:firstLineChars="200" w:firstLine="480"/>
              <w:rPr>
                <w:bCs/>
                <w:iCs/>
                <w:color w:val="000000"/>
                <w:sz w:val="24"/>
              </w:rPr>
            </w:pPr>
          </w:p>
          <w:p w:rsidR="00944802" w:rsidRDefault="00944802" w:rsidP="00EB466B">
            <w:pPr>
              <w:spacing w:line="360" w:lineRule="auto"/>
              <w:rPr>
                <w:bCs/>
                <w:iCs/>
                <w:color w:val="000000"/>
                <w:sz w:val="24"/>
              </w:rPr>
            </w:pPr>
            <w:r>
              <w:rPr>
                <w:rFonts w:hint="eastAsia"/>
                <w:bCs/>
                <w:iCs/>
                <w:color w:val="000000"/>
                <w:sz w:val="24"/>
              </w:rPr>
              <w:t>3</w:t>
            </w:r>
            <w:r>
              <w:rPr>
                <w:rFonts w:hint="eastAsia"/>
                <w:bCs/>
                <w:iCs/>
                <w:color w:val="000000"/>
                <w:sz w:val="24"/>
              </w:rPr>
              <w:t>、</w:t>
            </w:r>
            <w:r w:rsidR="0076309F" w:rsidRPr="0076309F">
              <w:rPr>
                <w:rFonts w:hint="eastAsia"/>
                <w:bCs/>
                <w:iCs/>
                <w:color w:val="000000"/>
                <w:sz w:val="24"/>
              </w:rPr>
              <w:t>布立西坦片是什么类型的？</w:t>
            </w:r>
          </w:p>
          <w:p w:rsidR="0076309F" w:rsidRDefault="0076309F" w:rsidP="0076309F">
            <w:pPr>
              <w:spacing w:line="360" w:lineRule="auto"/>
              <w:ind w:firstLineChars="200" w:firstLine="480"/>
              <w:rPr>
                <w:bCs/>
                <w:iCs/>
                <w:color w:val="000000"/>
                <w:sz w:val="24"/>
              </w:rPr>
            </w:pPr>
            <w:r>
              <w:rPr>
                <w:rFonts w:hint="eastAsia"/>
                <w:bCs/>
                <w:iCs/>
                <w:color w:val="000000"/>
                <w:sz w:val="24"/>
              </w:rPr>
              <w:t>答：</w:t>
            </w:r>
            <w:r w:rsidR="001D2245">
              <w:rPr>
                <w:rFonts w:hint="eastAsia"/>
                <w:bCs/>
                <w:iCs/>
                <w:color w:val="000000"/>
                <w:sz w:val="24"/>
              </w:rPr>
              <w:t>原研为</w:t>
            </w:r>
            <w:r w:rsidR="001D2245">
              <w:rPr>
                <w:rFonts w:hint="eastAsia"/>
                <w:bCs/>
                <w:iCs/>
                <w:color w:val="000000"/>
                <w:sz w:val="24"/>
              </w:rPr>
              <w:t>UCB</w:t>
            </w:r>
            <w:r w:rsidR="001D2245">
              <w:rPr>
                <w:rFonts w:hint="eastAsia"/>
                <w:bCs/>
                <w:iCs/>
                <w:color w:val="000000"/>
                <w:sz w:val="24"/>
              </w:rPr>
              <w:t>公司，</w:t>
            </w:r>
            <w:r w:rsidR="005B100C">
              <w:rPr>
                <w:rFonts w:hint="eastAsia"/>
                <w:bCs/>
                <w:iCs/>
                <w:color w:val="000000"/>
                <w:sz w:val="24"/>
              </w:rPr>
              <w:t>是</w:t>
            </w:r>
            <w:r w:rsidRPr="0076309F">
              <w:rPr>
                <w:rFonts w:hint="eastAsia"/>
                <w:bCs/>
                <w:iCs/>
                <w:color w:val="000000"/>
                <w:sz w:val="24"/>
              </w:rPr>
              <w:t>左乙拉西坦的下一代</w:t>
            </w:r>
            <w:r w:rsidR="008937C9">
              <w:rPr>
                <w:rFonts w:hint="eastAsia"/>
                <w:bCs/>
                <w:iCs/>
                <w:color w:val="000000"/>
                <w:sz w:val="24"/>
              </w:rPr>
              <w:t>产品</w:t>
            </w:r>
            <w:r w:rsidR="001D2245">
              <w:rPr>
                <w:rFonts w:hint="eastAsia"/>
                <w:bCs/>
                <w:iCs/>
                <w:color w:val="000000"/>
                <w:sz w:val="24"/>
              </w:rPr>
              <w:t>，</w:t>
            </w:r>
            <w:r w:rsidR="00D47F52">
              <w:rPr>
                <w:rFonts w:hint="eastAsia"/>
                <w:bCs/>
                <w:iCs/>
                <w:color w:val="000000"/>
                <w:sz w:val="24"/>
              </w:rPr>
              <w:t>为了解决</w:t>
            </w:r>
            <w:r w:rsidR="00D47F52" w:rsidRPr="0076309F">
              <w:rPr>
                <w:rFonts w:hint="eastAsia"/>
                <w:bCs/>
                <w:iCs/>
                <w:color w:val="000000"/>
                <w:sz w:val="24"/>
              </w:rPr>
              <w:t>左乙拉西坦</w:t>
            </w:r>
            <w:r w:rsidR="00D47F52">
              <w:rPr>
                <w:rFonts w:hint="eastAsia"/>
                <w:bCs/>
                <w:iCs/>
                <w:color w:val="000000"/>
                <w:sz w:val="24"/>
              </w:rPr>
              <w:t>专利到期的问题，</w:t>
            </w:r>
            <w:r w:rsidR="001D2245" w:rsidRPr="001D2245">
              <w:rPr>
                <w:rFonts w:hint="eastAsia"/>
                <w:bCs/>
                <w:iCs/>
                <w:color w:val="000000"/>
                <w:sz w:val="24"/>
              </w:rPr>
              <w:t>适用于</w:t>
            </w:r>
            <w:r w:rsidR="001D2245" w:rsidRPr="001D2245">
              <w:rPr>
                <w:rFonts w:hint="eastAsia"/>
                <w:bCs/>
                <w:iCs/>
                <w:color w:val="000000"/>
                <w:sz w:val="24"/>
              </w:rPr>
              <w:t>16</w:t>
            </w:r>
            <w:r w:rsidR="001D2245" w:rsidRPr="001D2245">
              <w:rPr>
                <w:rFonts w:hint="eastAsia"/>
                <w:bCs/>
                <w:iCs/>
                <w:color w:val="000000"/>
                <w:sz w:val="24"/>
              </w:rPr>
              <w:t>岁以上的青年及成年人癫痫部分性发作患者的辅助治疗</w:t>
            </w:r>
            <w:r w:rsidRPr="0076309F">
              <w:rPr>
                <w:rFonts w:hint="eastAsia"/>
                <w:bCs/>
                <w:iCs/>
                <w:color w:val="000000"/>
                <w:sz w:val="24"/>
              </w:rPr>
              <w:t>。</w:t>
            </w:r>
          </w:p>
          <w:p w:rsidR="0076309F" w:rsidRPr="00D47F52" w:rsidRDefault="0076309F" w:rsidP="00453A98">
            <w:pPr>
              <w:ind w:firstLineChars="200" w:firstLine="480"/>
              <w:rPr>
                <w:bCs/>
                <w:iCs/>
                <w:color w:val="000000"/>
                <w:sz w:val="24"/>
              </w:rPr>
            </w:pPr>
          </w:p>
          <w:p w:rsidR="00944802" w:rsidRDefault="0040543D" w:rsidP="00EB466B">
            <w:pPr>
              <w:spacing w:line="360" w:lineRule="auto"/>
              <w:rPr>
                <w:bCs/>
                <w:iCs/>
                <w:color w:val="000000"/>
                <w:sz w:val="24"/>
              </w:rPr>
            </w:pPr>
            <w:r>
              <w:rPr>
                <w:rFonts w:hint="eastAsia"/>
                <w:bCs/>
                <w:iCs/>
                <w:color w:val="000000"/>
                <w:sz w:val="24"/>
              </w:rPr>
              <w:t>4</w:t>
            </w:r>
            <w:r>
              <w:rPr>
                <w:rFonts w:hint="eastAsia"/>
                <w:bCs/>
                <w:iCs/>
                <w:color w:val="000000"/>
                <w:sz w:val="24"/>
              </w:rPr>
              <w:t>、</w:t>
            </w:r>
            <w:r w:rsidR="0076309F" w:rsidRPr="0076309F">
              <w:rPr>
                <w:rFonts w:hint="eastAsia"/>
                <w:bCs/>
                <w:iCs/>
                <w:color w:val="000000"/>
                <w:sz w:val="24"/>
              </w:rPr>
              <w:t>集中采购</w:t>
            </w:r>
            <w:r w:rsidR="0076309F" w:rsidRPr="00453A98">
              <w:rPr>
                <w:bCs/>
                <w:iCs/>
                <w:color w:val="000000"/>
                <w:sz w:val="24"/>
              </w:rPr>
              <w:t>对</w:t>
            </w:r>
            <w:r w:rsidR="00D47F52" w:rsidRPr="0076309F">
              <w:rPr>
                <w:rFonts w:hint="eastAsia"/>
                <w:bCs/>
                <w:iCs/>
                <w:color w:val="000000"/>
                <w:sz w:val="24"/>
              </w:rPr>
              <w:t>苯磺酸左氨氯地平片</w:t>
            </w:r>
            <w:r w:rsidR="0076309F" w:rsidRPr="0076309F">
              <w:rPr>
                <w:rFonts w:hint="eastAsia"/>
                <w:bCs/>
                <w:iCs/>
                <w:color w:val="000000"/>
                <w:sz w:val="24"/>
              </w:rPr>
              <w:t>的影响？</w:t>
            </w:r>
          </w:p>
          <w:p w:rsidR="0076309F" w:rsidRPr="0076309F" w:rsidRDefault="0076309F" w:rsidP="0076309F">
            <w:pPr>
              <w:spacing w:line="360" w:lineRule="auto"/>
              <w:ind w:firstLineChars="200" w:firstLine="480"/>
              <w:rPr>
                <w:bCs/>
                <w:iCs/>
                <w:color w:val="000000"/>
                <w:sz w:val="24"/>
              </w:rPr>
            </w:pPr>
            <w:r w:rsidRPr="0076309F">
              <w:rPr>
                <w:rFonts w:hint="eastAsia"/>
                <w:bCs/>
                <w:iCs/>
                <w:color w:val="000000"/>
                <w:sz w:val="24"/>
              </w:rPr>
              <w:t>答：（</w:t>
            </w:r>
            <w:r w:rsidRPr="0076309F">
              <w:rPr>
                <w:rFonts w:hint="eastAsia"/>
                <w:bCs/>
                <w:iCs/>
                <w:color w:val="000000"/>
                <w:sz w:val="24"/>
              </w:rPr>
              <w:t>1</w:t>
            </w:r>
            <w:r w:rsidRPr="0076309F">
              <w:rPr>
                <w:rFonts w:hint="eastAsia"/>
                <w:bCs/>
                <w:iCs/>
                <w:color w:val="000000"/>
                <w:sz w:val="24"/>
              </w:rPr>
              <w:t>）集采</w:t>
            </w:r>
            <w:r w:rsidR="00D47F52">
              <w:rPr>
                <w:rFonts w:hint="eastAsia"/>
                <w:bCs/>
                <w:iCs/>
                <w:color w:val="000000"/>
                <w:sz w:val="24"/>
              </w:rPr>
              <w:t>会</w:t>
            </w:r>
            <w:r w:rsidR="00CB1235">
              <w:rPr>
                <w:rFonts w:hint="eastAsia"/>
                <w:bCs/>
                <w:iCs/>
                <w:color w:val="000000"/>
                <w:sz w:val="24"/>
              </w:rPr>
              <w:t>成为</w:t>
            </w:r>
            <w:r w:rsidR="00D47F52">
              <w:rPr>
                <w:rFonts w:hint="eastAsia"/>
                <w:bCs/>
                <w:iCs/>
                <w:color w:val="000000"/>
                <w:sz w:val="24"/>
              </w:rPr>
              <w:t>长期趋势</w:t>
            </w:r>
            <w:r w:rsidRPr="0076309F">
              <w:rPr>
                <w:rFonts w:hint="eastAsia"/>
                <w:bCs/>
                <w:iCs/>
                <w:color w:val="000000"/>
                <w:sz w:val="24"/>
              </w:rPr>
              <w:t>，</w:t>
            </w:r>
            <w:r w:rsidR="00CB1235">
              <w:rPr>
                <w:rFonts w:hint="eastAsia"/>
                <w:bCs/>
                <w:iCs/>
                <w:color w:val="000000"/>
                <w:sz w:val="24"/>
              </w:rPr>
              <w:t>公司左益一致性评价进展</w:t>
            </w:r>
            <w:r w:rsidR="00CB1235">
              <w:rPr>
                <w:rFonts w:hint="eastAsia"/>
                <w:bCs/>
                <w:iCs/>
                <w:color w:val="000000"/>
                <w:sz w:val="24"/>
              </w:rPr>
              <w:lastRenderedPageBreak/>
              <w:t>较为顺利，预计今</w:t>
            </w:r>
            <w:r w:rsidR="00D47F52">
              <w:rPr>
                <w:rFonts w:hint="eastAsia"/>
                <w:bCs/>
                <w:iCs/>
                <w:color w:val="000000"/>
                <w:sz w:val="24"/>
              </w:rPr>
              <w:t>年</w:t>
            </w:r>
            <w:r w:rsidR="00CB1235">
              <w:rPr>
                <w:rFonts w:hint="eastAsia"/>
                <w:bCs/>
                <w:iCs/>
                <w:color w:val="000000"/>
                <w:sz w:val="24"/>
              </w:rPr>
              <w:t>年底</w:t>
            </w:r>
            <w:r w:rsidR="00D47F52">
              <w:rPr>
                <w:rFonts w:hint="eastAsia"/>
                <w:bCs/>
                <w:iCs/>
                <w:color w:val="000000"/>
                <w:sz w:val="24"/>
              </w:rPr>
              <w:t>明年年初</w:t>
            </w:r>
            <w:r w:rsidR="00CB1235">
              <w:rPr>
                <w:rFonts w:hint="eastAsia"/>
                <w:bCs/>
                <w:iCs/>
                <w:color w:val="000000"/>
                <w:sz w:val="24"/>
              </w:rPr>
              <w:t>会出一致性评价结果</w:t>
            </w:r>
            <w:r w:rsidR="00D47F52">
              <w:rPr>
                <w:rFonts w:hint="eastAsia"/>
                <w:bCs/>
                <w:iCs/>
                <w:color w:val="000000"/>
                <w:sz w:val="24"/>
              </w:rPr>
              <w:t>，根据</w:t>
            </w:r>
            <w:r w:rsidR="00D47F52">
              <w:rPr>
                <w:rFonts w:hint="eastAsia"/>
                <w:bCs/>
                <w:iCs/>
                <w:color w:val="000000"/>
                <w:sz w:val="24"/>
              </w:rPr>
              <w:t>CDE</w:t>
            </w:r>
            <w:r w:rsidR="00D47F52">
              <w:rPr>
                <w:rFonts w:hint="eastAsia"/>
                <w:bCs/>
                <w:iCs/>
                <w:color w:val="000000"/>
                <w:sz w:val="24"/>
              </w:rPr>
              <w:t>的信息，目前公司和江西施美排在前面，此外还有南昌弘益和扬子江在</w:t>
            </w:r>
            <w:r w:rsidR="00207F87">
              <w:rPr>
                <w:rFonts w:hint="eastAsia"/>
                <w:bCs/>
                <w:iCs/>
                <w:color w:val="000000"/>
                <w:sz w:val="24"/>
              </w:rPr>
              <w:t>一致性评价的</w:t>
            </w:r>
            <w:r w:rsidR="00D47F52">
              <w:rPr>
                <w:rFonts w:hint="eastAsia"/>
                <w:bCs/>
                <w:iCs/>
                <w:color w:val="000000"/>
                <w:sz w:val="24"/>
              </w:rPr>
              <w:t>评审序列中</w:t>
            </w:r>
            <w:r w:rsidR="00CB1235">
              <w:rPr>
                <w:rFonts w:hint="eastAsia"/>
                <w:bCs/>
                <w:iCs/>
                <w:color w:val="000000"/>
                <w:sz w:val="24"/>
              </w:rPr>
              <w:t>。</w:t>
            </w:r>
            <w:r w:rsidR="00D47F52">
              <w:rPr>
                <w:rFonts w:hint="eastAsia"/>
                <w:bCs/>
                <w:iCs/>
                <w:color w:val="000000"/>
                <w:sz w:val="24"/>
              </w:rPr>
              <w:t>如果一旦通过一致性评价进入集采，</w:t>
            </w:r>
            <w:r w:rsidR="00207F87">
              <w:rPr>
                <w:rFonts w:hint="eastAsia"/>
                <w:bCs/>
                <w:iCs/>
                <w:color w:val="000000"/>
                <w:sz w:val="24"/>
              </w:rPr>
              <w:t>预计现有的</w:t>
            </w:r>
            <w:r w:rsidR="00D47F52">
              <w:rPr>
                <w:rFonts w:hint="eastAsia"/>
                <w:bCs/>
                <w:iCs/>
                <w:color w:val="000000"/>
                <w:sz w:val="24"/>
              </w:rPr>
              <w:t>整个市场格局会发生变化。</w:t>
            </w:r>
            <w:r w:rsidR="00CB1235" w:rsidRPr="0076309F">
              <w:rPr>
                <w:rFonts w:hint="eastAsia"/>
                <w:bCs/>
                <w:iCs/>
                <w:color w:val="000000"/>
                <w:sz w:val="24"/>
              </w:rPr>
              <w:t xml:space="preserve"> </w:t>
            </w:r>
          </w:p>
          <w:p w:rsidR="0076309F" w:rsidRDefault="0076309F" w:rsidP="0076309F">
            <w:pPr>
              <w:spacing w:line="360" w:lineRule="auto"/>
              <w:ind w:firstLineChars="200" w:firstLine="480"/>
              <w:rPr>
                <w:bCs/>
                <w:iCs/>
                <w:color w:val="000000"/>
                <w:sz w:val="24"/>
              </w:rPr>
            </w:pPr>
            <w:r w:rsidRPr="0076309F">
              <w:rPr>
                <w:rFonts w:hint="eastAsia"/>
                <w:bCs/>
                <w:iCs/>
                <w:color w:val="000000"/>
                <w:sz w:val="24"/>
              </w:rPr>
              <w:t>（</w:t>
            </w:r>
            <w:bookmarkStart w:id="0" w:name="_GoBack"/>
            <w:bookmarkEnd w:id="0"/>
            <w:r w:rsidRPr="0076309F">
              <w:rPr>
                <w:rFonts w:hint="eastAsia"/>
                <w:bCs/>
                <w:iCs/>
                <w:color w:val="000000"/>
                <w:sz w:val="24"/>
              </w:rPr>
              <w:t>2</w:t>
            </w:r>
            <w:r w:rsidRPr="0076309F">
              <w:rPr>
                <w:rFonts w:hint="eastAsia"/>
                <w:bCs/>
                <w:iCs/>
                <w:color w:val="000000"/>
                <w:sz w:val="24"/>
              </w:rPr>
              <w:t>）</w:t>
            </w:r>
            <w:r w:rsidR="00CB1235" w:rsidRPr="00CB1235">
              <w:rPr>
                <w:rFonts w:hint="eastAsia"/>
                <w:bCs/>
                <w:iCs/>
                <w:color w:val="000000"/>
                <w:sz w:val="24"/>
              </w:rPr>
              <w:t>公司</w:t>
            </w:r>
            <w:r w:rsidR="00CB1235" w:rsidRPr="00CB1235">
              <w:rPr>
                <w:rFonts w:hint="eastAsia"/>
                <w:bCs/>
                <w:iCs/>
                <w:color w:val="000000"/>
                <w:sz w:val="24"/>
              </w:rPr>
              <w:t>2.5mg</w:t>
            </w:r>
            <w:r w:rsidR="00CB1235" w:rsidRPr="00CB1235">
              <w:rPr>
                <w:rFonts w:hint="eastAsia"/>
                <w:bCs/>
                <w:iCs/>
                <w:color w:val="000000"/>
                <w:sz w:val="24"/>
              </w:rPr>
              <w:t>、</w:t>
            </w:r>
            <w:r w:rsidR="00CB1235" w:rsidRPr="00CB1235">
              <w:rPr>
                <w:rFonts w:hint="eastAsia"/>
                <w:bCs/>
                <w:iCs/>
                <w:color w:val="000000"/>
                <w:sz w:val="24"/>
              </w:rPr>
              <w:t>5mg</w:t>
            </w:r>
            <w:r w:rsidR="00D47F52">
              <w:rPr>
                <w:rFonts w:hint="eastAsia"/>
                <w:bCs/>
                <w:iCs/>
                <w:color w:val="000000"/>
                <w:sz w:val="24"/>
              </w:rPr>
              <w:t>两个</w:t>
            </w:r>
            <w:r w:rsidR="008937C9">
              <w:rPr>
                <w:rFonts w:hint="eastAsia"/>
                <w:bCs/>
                <w:iCs/>
                <w:color w:val="000000"/>
                <w:sz w:val="24"/>
              </w:rPr>
              <w:t>品规</w:t>
            </w:r>
            <w:r w:rsidR="00D47F52">
              <w:rPr>
                <w:rFonts w:hint="eastAsia"/>
                <w:bCs/>
                <w:iCs/>
                <w:color w:val="000000"/>
                <w:sz w:val="24"/>
              </w:rPr>
              <w:t>的</w:t>
            </w:r>
            <w:r w:rsidR="00CB1235">
              <w:rPr>
                <w:rFonts w:hint="eastAsia"/>
                <w:bCs/>
                <w:iCs/>
                <w:color w:val="000000"/>
                <w:sz w:val="24"/>
              </w:rPr>
              <w:t>左益</w:t>
            </w:r>
            <w:r w:rsidR="00D47F52">
              <w:rPr>
                <w:rFonts w:hint="eastAsia"/>
                <w:bCs/>
                <w:iCs/>
                <w:color w:val="000000"/>
                <w:sz w:val="24"/>
              </w:rPr>
              <w:t>都</w:t>
            </w:r>
            <w:r w:rsidR="00CB1235">
              <w:rPr>
                <w:rFonts w:hint="eastAsia"/>
                <w:bCs/>
                <w:iCs/>
                <w:color w:val="000000"/>
                <w:sz w:val="24"/>
              </w:rPr>
              <w:t>在进行一致性评价</w:t>
            </w:r>
            <w:r w:rsidRPr="0076309F">
              <w:rPr>
                <w:rFonts w:hint="eastAsia"/>
                <w:bCs/>
                <w:iCs/>
                <w:color w:val="000000"/>
                <w:sz w:val="24"/>
              </w:rPr>
              <w:t>，</w:t>
            </w:r>
            <w:r w:rsidR="00207F87">
              <w:rPr>
                <w:rFonts w:hint="eastAsia"/>
                <w:bCs/>
                <w:iCs/>
                <w:color w:val="000000"/>
                <w:sz w:val="24"/>
              </w:rPr>
              <w:t>目前</w:t>
            </w:r>
            <w:r w:rsidR="00D47F52">
              <w:rPr>
                <w:rFonts w:hint="eastAsia"/>
                <w:bCs/>
                <w:iCs/>
                <w:color w:val="000000"/>
                <w:sz w:val="24"/>
              </w:rPr>
              <w:t>5mg</w:t>
            </w:r>
            <w:r w:rsidR="00207F87">
              <w:rPr>
                <w:rFonts w:hint="eastAsia"/>
                <w:bCs/>
                <w:iCs/>
                <w:color w:val="000000"/>
                <w:sz w:val="24"/>
              </w:rPr>
              <w:t>的品规属于唯一一家在一致性评价的品规</w:t>
            </w:r>
            <w:r w:rsidR="00CB1235">
              <w:rPr>
                <w:rFonts w:hint="eastAsia"/>
                <w:bCs/>
                <w:iCs/>
                <w:color w:val="000000"/>
                <w:sz w:val="24"/>
              </w:rPr>
              <w:t>。</w:t>
            </w:r>
          </w:p>
          <w:p w:rsidR="0076309F" w:rsidRDefault="0076309F" w:rsidP="00453A98">
            <w:pPr>
              <w:ind w:firstLineChars="200" w:firstLine="480"/>
              <w:rPr>
                <w:bCs/>
                <w:iCs/>
                <w:color w:val="000000"/>
                <w:sz w:val="24"/>
              </w:rPr>
            </w:pPr>
          </w:p>
          <w:p w:rsidR="0040543D" w:rsidRDefault="0040543D" w:rsidP="00EB466B">
            <w:pPr>
              <w:spacing w:line="360" w:lineRule="auto"/>
              <w:rPr>
                <w:bCs/>
                <w:iCs/>
                <w:color w:val="000000"/>
                <w:sz w:val="24"/>
              </w:rPr>
            </w:pPr>
            <w:r>
              <w:rPr>
                <w:rFonts w:hint="eastAsia"/>
                <w:bCs/>
                <w:iCs/>
                <w:color w:val="000000"/>
                <w:sz w:val="24"/>
              </w:rPr>
              <w:t>5</w:t>
            </w:r>
            <w:r>
              <w:rPr>
                <w:rFonts w:hint="eastAsia"/>
                <w:bCs/>
                <w:iCs/>
                <w:color w:val="000000"/>
                <w:sz w:val="24"/>
              </w:rPr>
              <w:t>、</w:t>
            </w:r>
            <w:r w:rsidR="0076309F" w:rsidRPr="0076309F">
              <w:rPr>
                <w:rFonts w:hint="eastAsia"/>
                <w:bCs/>
                <w:iCs/>
                <w:color w:val="000000"/>
                <w:sz w:val="24"/>
              </w:rPr>
              <w:t>江西施美</w:t>
            </w:r>
            <w:r w:rsidR="00207F87" w:rsidRPr="0076309F">
              <w:rPr>
                <w:rFonts w:hint="eastAsia"/>
                <w:bCs/>
                <w:iCs/>
                <w:color w:val="000000"/>
                <w:sz w:val="24"/>
              </w:rPr>
              <w:t>苯磺酸左氨氯地平片</w:t>
            </w:r>
            <w:r w:rsidR="0076309F" w:rsidRPr="0076309F">
              <w:rPr>
                <w:rFonts w:hint="eastAsia"/>
                <w:bCs/>
                <w:iCs/>
                <w:color w:val="000000"/>
                <w:sz w:val="24"/>
              </w:rPr>
              <w:t>业务的情况？</w:t>
            </w:r>
          </w:p>
          <w:p w:rsidR="0040543D" w:rsidRDefault="0076309F" w:rsidP="0076309F">
            <w:pPr>
              <w:spacing w:line="360" w:lineRule="auto"/>
              <w:ind w:firstLineChars="200" w:firstLine="480"/>
              <w:rPr>
                <w:bCs/>
                <w:iCs/>
                <w:color w:val="000000"/>
                <w:sz w:val="24"/>
              </w:rPr>
            </w:pPr>
            <w:r>
              <w:rPr>
                <w:rFonts w:hint="eastAsia"/>
                <w:bCs/>
                <w:iCs/>
                <w:color w:val="000000"/>
                <w:sz w:val="24"/>
              </w:rPr>
              <w:t>答：</w:t>
            </w:r>
            <w:r w:rsidR="00207F87">
              <w:rPr>
                <w:rFonts w:hint="eastAsia"/>
                <w:bCs/>
                <w:iCs/>
                <w:color w:val="000000"/>
                <w:sz w:val="24"/>
              </w:rPr>
              <w:t>从公开</w:t>
            </w:r>
            <w:r w:rsidR="00DC5042">
              <w:rPr>
                <w:rFonts w:hint="eastAsia"/>
                <w:bCs/>
                <w:iCs/>
                <w:color w:val="000000"/>
                <w:sz w:val="24"/>
              </w:rPr>
              <w:t>信息</w:t>
            </w:r>
            <w:r w:rsidR="00207F87">
              <w:rPr>
                <w:rFonts w:hint="eastAsia"/>
                <w:bCs/>
                <w:iCs/>
                <w:color w:val="000000"/>
                <w:sz w:val="24"/>
              </w:rPr>
              <w:t>看，目前</w:t>
            </w:r>
            <w:r w:rsidRPr="0076309F">
              <w:rPr>
                <w:rFonts w:hint="eastAsia"/>
                <w:bCs/>
                <w:iCs/>
                <w:color w:val="000000"/>
                <w:sz w:val="24"/>
              </w:rPr>
              <w:t>江西施美</w:t>
            </w:r>
            <w:r w:rsidR="00DC5042">
              <w:rPr>
                <w:rFonts w:hint="eastAsia"/>
                <w:bCs/>
                <w:iCs/>
                <w:color w:val="000000"/>
                <w:sz w:val="24"/>
              </w:rPr>
              <w:t>以</w:t>
            </w:r>
            <w:r w:rsidR="00207F87">
              <w:rPr>
                <w:rFonts w:hint="eastAsia"/>
                <w:bCs/>
                <w:iCs/>
                <w:color w:val="000000"/>
                <w:sz w:val="24"/>
              </w:rPr>
              <w:t>零售</w:t>
            </w:r>
            <w:r w:rsidRPr="0076309F">
              <w:rPr>
                <w:rFonts w:hint="eastAsia"/>
                <w:bCs/>
                <w:iCs/>
                <w:color w:val="000000"/>
                <w:sz w:val="24"/>
              </w:rPr>
              <w:t>端的销售</w:t>
            </w:r>
            <w:r w:rsidR="00DC5042">
              <w:rPr>
                <w:rFonts w:hint="eastAsia"/>
                <w:bCs/>
                <w:iCs/>
                <w:color w:val="000000"/>
                <w:sz w:val="24"/>
              </w:rPr>
              <w:t>为主</w:t>
            </w:r>
            <w:r w:rsidRPr="0076309F">
              <w:rPr>
                <w:rFonts w:hint="eastAsia"/>
                <w:bCs/>
                <w:iCs/>
                <w:color w:val="000000"/>
                <w:sz w:val="24"/>
              </w:rPr>
              <w:t>。</w:t>
            </w:r>
          </w:p>
          <w:p w:rsidR="0040543D" w:rsidRPr="00202F38" w:rsidRDefault="0040543D" w:rsidP="00453A98">
            <w:pPr>
              <w:ind w:firstLineChars="200" w:firstLine="480"/>
              <w:rPr>
                <w:bCs/>
                <w:iCs/>
                <w:color w:val="000000"/>
                <w:sz w:val="24"/>
              </w:rPr>
            </w:pPr>
          </w:p>
          <w:p w:rsidR="0040543D" w:rsidRDefault="0040543D" w:rsidP="00EB466B">
            <w:pPr>
              <w:spacing w:line="360" w:lineRule="auto"/>
              <w:rPr>
                <w:bCs/>
                <w:iCs/>
                <w:color w:val="000000"/>
                <w:sz w:val="24"/>
              </w:rPr>
            </w:pPr>
            <w:r>
              <w:rPr>
                <w:rFonts w:hint="eastAsia"/>
                <w:bCs/>
                <w:iCs/>
                <w:color w:val="000000"/>
                <w:sz w:val="24"/>
              </w:rPr>
              <w:t>6</w:t>
            </w:r>
            <w:r>
              <w:rPr>
                <w:rFonts w:hint="eastAsia"/>
                <w:bCs/>
                <w:iCs/>
                <w:color w:val="000000"/>
                <w:sz w:val="24"/>
              </w:rPr>
              <w:t>、</w:t>
            </w:r>
            <w:r w:rsidR="0076309F" w:rsidRPr="0076309F">
              <w:rPr>
                <w:rFonts w:hint="eastAsia"/>
                <w:bCs/>
                <w:iCs/>
                <w:color w:val="000000"/>
                <w:sz w:val="24"/>
              </w:rPr>
              <w:t>集采</w:t>
            </w:r>
            <w:r w:rsidR="00660D29">
              <w:rPr>
                <w:rFonts w:hint="eastAsia"/>
                <w:bCs/>
                <w:iCs/>
                <w:color w:val="000000"/>
                <w:sz w:val="24"/>
              </w:rPr>
              <w:t>前后，</w:t>
            </w:r>
            <w:r w:rsidR="001D2245">
              <w:rPr>
                <w:rFonts w:hint="eastAsia"/>
                <w:bCs/>
                <w:iCs/>
                <w:color w:val="000000"/>
                <w:sz w:val="24"/>
              </w:rPr>
              <w:t>苯磺酸左氨氯地平片</w:t>
            </w:r>
            <w:r w:rsidR="0076309F" w:rsidRPr="0076309F">
              <w:rPr>
                <w:rFonts w:hint="eastAsia"/>
                <w:bCs/>
                <w:iCs/>
                <w:color w:val="000000"/>
                <w:sz w:val="24"/>
              </w:rPr>
              <w:t>行业市场格局怎么分配？</w:t>
            </w:r>
          </w:p>
          <w:p w:rsidR="0040543D" w:rsidRDefault="0076309F" w:rsidP="001D2245">
            <w:pPr>
              <w:spacing w:line="360" w:lineRule="auto"/>
              <w:ind w:firstLineChars="200" w:firstLine="480"/>
              <w:rPr>
                <w:bCs/>
                <w:iCs/>
                <w:color w:val="000000"/>
                <w:sz w:val="24"/>
              </w:rPr>
            </w:pPr>
            <w:r>
              <w:rPr>
                <w:rFonts w:hint="eastAsia"/>
                <w:bCs/>
                <w:iCs/>
                <w:color w:val="000000"/>
                <w:sz w:val="24"/>
              </w:rPr>
              <w:t>答：</w:t>
            </w:r>
            <w:r w:rsidRPr="0076309F">
              <w:rPr>
                <w:rFonts w:hint="eastAsia"/>
                <w:bCs/>
                <w:iCs/>
                <w:color w:val="000000"/>
                <w:sz w:val="24"/>
              </w:rPr>
              <w:t>集采之前</w:t>
            </w:r>
            <w:r w:rsidR="00207F87">
              <w:rPr>
                <w:rFonts w:hint="eastAsia"/>
                <w:bCs/>
                <w:iCs/>
                <w:color w:val="000000"/>
                <w:sz w:val="24"/>
              </w:rPr>
              <w:t>暂时</w:t>
            </w:r>
            <w:r w:rsidRPr="0076309F">
              <w:rPr>
                <w:rFonts w:hint="eastAsia"/>
                <w:bCs/>
                <w:iCs/>
                <w:color w:val="000000"/>
                <w:sz w:val="24"/>
              </w:rPr>
              <w:t>还是原来的格局，</w:t>
            </w:r>
            <w:r w:rsidR="00207F87">
              <w:rPr>
                <w:rFonts w:hint="eastAsia"/>
                <w:bCs/>
                <w:iCs/>
                <w:color w:val="000000"/>
                <w:sz w:val="24"/>
              </w:rPr>
              <w:t>考虑到一致性评价的进程，</w:t>
            </w:r>
            <w:r w:rsidRPr="0076309F">
              <w:rPr>
                <w:rFonts w:hint="eastAsia"/>
                <w:bCs/>
                <w:iCs/>
                <w:color w:val="000000"/>
                <w:sz w:val="24"/>
              </w:rPr>
              <w:t>集采之后市场格局</w:t>
            </w:r>
            <w:r w:rsidR="00850918">
              <w:rPr>
                <w:rFonts w:hint="eastAsia"/>
                <w:bCs/>
                <w:iCs/>
                <w:color w:val="000000"/>
                <w:sz w:val="24"/>
              </w:rPr>
              <w:t>预计会发生变化，</w:t>
            </w:r>
            <w:r w:rsidR="001D2245">
              <w:rPr>
                <w:rFonts w:hint="eastAsia"/>
                <w:bCs/>
                <w:iCs/>
                <w:color w:val="000000"/>
                <w:sz w:val="24"/>
              </w:rPr>
              <w:t>苯磺酸左氨氯地平片</w:t>
            </w:r>
            <w:r w:rsidR="00202F38">
              <w:rPr>
                <w:rFonts w:hint="eastAsia"/>
                <w:bCs/>
                <w:iCs/>
                <w:color w:val="000000"/>
                <w:sz w:val="24"/>
              </w:rPr>
              <w:t>的市场</w:t>
            </w:r>
            <w:r w:rsidR="00850918">
              <w:rPr>
                <w:rFonts w:hint="eastAsia"/>
                <w:bCs/>
                <w:iCs/>
                <w:color w:val="000000"/>
                <w:sz w:val="24"/>
              </w:rPr>
              <w:t>份额</w:t>
            </w:r>
            <w:r w:rsidR="00207F87">
              <w:rPr>
                <w:rFonts w:hint="eastAsia"/>
                <w:bCs/>
                <w:iCs/>
                <w:color w:val="000000"/>
                <w:sz w:val="24"/>
              </w:rPr>
              <w:t>预计</w:t>
            </w:r>
            <w:r w:rsidR="00850918">
              <w:rPr>
                <w:rFonts w:hint="eastAsia"/>
                <w:bCs/>
                <w:iCs/>
                <w:color w:val="000000"/>
                <w:sz w:val="24"/>
              </w:rPr>
              <w:t>将</w:t>
            </w:r>
            <w:r w:rsidRPr="0076309F">
              <w:rPr>
                <w:rFonts w:hint="eastAsia"/>
                <w:bCs/>
                <w:iCs/>
                <w:color w:val="000000"/>
                <w:sz w:val="24"/>
              </w:rPr>
              <w:t>重新分配</w:t>
            </w:r>
            <w:r w:rsidR="001D2245">
              <w:rPr>
                <w:rFonts w:hint="eastAsia"/>
                <w:bCs/>
                <w:iCs/>
                <w:color w:val="000000"/>
                <w:sz w:val="24"/>
              </w:rPr>
              <w:t>。</w:t>
            </w:r>
          </w:p>
          <w:p w:rsidR="00370F5E" w:rsidRDefault="00370F5E" w:rsidP="00453A98">
            <w:pPr>
              <w:ind w:firstLineChars="200" w:firstLine="480"/>
              <w:rPr>
                <w:bCs/>
                <w:iCs/>
                <w:color w:val="000000"/>
                <w:sz w:val="24"/>
              </w:rPr>
            </w:pPr>
          </w:p>
          <w:p w:rsidR="0040543D" w:rsidRDefault="00660D29" w:rsidP="00EB466B">
            <w:pPr>
              <w:spacing w:line="360" w:lineRule="auto"/>
              <w:rPr>
                <w:bCs/>
                <w:iCs/>
                <w:color w:val="000000"/>
                <w:sz w:val="24"/>
              </w:rPr>
            </w:pPr>
            <w:r>
              <w:rPr>
                <w:rFonts w:hint="eastAsia"/>
                <w:bCs/>
                <w:iCs/>
                <w:color w:val="000000"/>
                <w:sz w:val="24"/>
              </w:rPr>
              <w:t>7</w:t>
            </w:r>
            <w:r w:rsidR="0040543D">
              <w:rPr>
                <w:rFonts w:hint="eastAsia"/>
                <w:bCs/>
                <w:iCs/>
                <w:color w:val="000000"/>
                <w:sz w:val="24"/>
              </w:rPr>
              <w:t>、</w:t>
            </w:r>
            <w:r w:rsidR="0076309F" w:rsidRPr="0076309F">
              <w:rPr>
                <w:rFonts w:hint="eastAsia"/>
                <w:bCs/>
                <w:iCs/>
                <w:color w:val="000000"/>
                <w:sz w:val="24"/>
              </w:rPr>
              <w:t>公司</w:t>
            </w:r>
            <w:r w:rsidR="00207F87">
              <w:rPr>
                <w:rFonts w:hint="eastAsia"/>
                <w:bCs/>
                <w:iCs/>
                <w:color w:val="000000"/>
                <w:sz w:val="24"/>
              </w:rPr>
              <w:t>在研</w:t>
            </w:r>
            <w:r w:rsidR="0076309F" w:rsidRPr="0076309F">
              <w:rPr>
                <w:rFonts w:hint="eastAsia"/>
                <w:bCs/>
                <w:iCs/>
                <w:color w:val="000000"/>
                <w:sz w:val="24"/>
              </w:rPr>
              <w:t>产品里面最快放量的是</w:t>
            </w:r>
            <w:r w:rsidR="00207F87">
              <w:rPr>
                <w:rFonts w:hint="eastAsia"/>
                <w:bCs/>
                <w:iCs/>
                <w:color w:val="000000"/>
                <w:sz w:val="24"/>
              </w:rPr>
              <w:t>哪个，最稳定的是哪个</w:t>
            </w:r>
            <w:r w:rsidR="0076309F" w:rsidRPr="0076309F">
              <w:rPr>
                <w:rFonts w:hint="eastAsia"/>
                <w:bCs/>
                <w:iCs/>
                <w:color w:val="000000"/>
                <w:sz w:val="24"/>
              </w:rPr>
              <w:t>？</w:t>
            </w:r>
          </w:p>
          <w:p w:rsidR="0076309F" w:rsidRDefault="00370F5E" w:rsidP="0076309F">
            <w:pPr>
              <w:spacing w:line="360" w:lineRule="auto"/>
              <w:ind w:firstLineChars="200" w:firstLine="480"/>
              <w:rPr>
                <w:bCs/>
                <w:iCs/>
                <w:color w:val="000000"/>
                <w:sz w:val="24"/>
              </w:rPr>
            </w:pPr>
            <w:r>
              <w:rPr>
                <w:rFonts w:hint="eastAsia"/>
                <w:bCs/>
                <w:iCs/>
                <w:color w:val="000000"/>
                <w:sz w:val="24"/>
              </w:rPr>
              <w:t>答</w:t>
            </w:r>
            <w:r w:rsidRPr="00660D29">
              <w:rPr>
                <w:bCs/>
                <w:iCs/>
                <w:color w:val="000000"/>
                <w:sz w:val="24"/>
              </w:rPr>
              <w:t>：</w:t>
            </w:r>
            <w:r w:rsidR="00850918">
              <w:rPr>
                <w:bCs/>
                <w:iCs/>
                <w:color w:val="000000"/>
                <w:sz w:val="24"/>
              </w:rPr>
              <w:t>目前</w:t>
            </w:r>
            <w:r w:rsidR="00207F87">
              <w:rPr>
                <w:bCs/>
                <w:iCs/>
                <w:color w:val="000000"/>
                <w:sz w:val="24"/>
              </w:rPr>
              <w:t>在研产品</w:t>
            </w:r>
            <w:r w:rsidR="00DF6D9D">
              <w:rPr>
                <w:bCs/>
                <w:iCs/>
                <w:color w:val="000000"/>
                <w:sz w:val="24"/>
              </w:rPr>
              <w:t>中预计</w:t>
            </w:r>
            <w:r w:rsidR="0076309F" w:rsidRPr="00660D29">
              <w:rPr>
                <w:bCs/>
                <w:iCs/>
                <w:color w:val="000000"/>
                <w:sz w:val="24"/>
              </w:rPr>
              <w:t>放量</w:t>
            </w:r>
            <w:r w:rsidR="00850918" w:rsidRPr="00660D29">
              <w:rPr>
                <w:bCs/>
                <w:iCs/>
                <w:color w:val="000000"/>
                <w:sz w:val="24"/>
              </w:rPr>
              <w:t>最快</w:t>
            </w:r>
            <w:r w:rsidR="00850918">
              <w:rPr>
                <w:bCs/>
                <w:iCs/>
                <w:color w:val="000000"/>
                <w:sz w:val="24"/>
              </w:rPr>
              <w:t>的是替格瑞洛，</w:t>
            </w:r>
            <w:r w:rsidR="00207F87">
              <w:rPr>
                <w:bCs/>
                <w:iCs/>
                <w:color w:val="000000"/>
                <w:sz w:val="24"/>
              </w:rPr>
              <w:t>目前</w:t>
            </w:r>
            <w:r w:rsidR="00DB5C55">
              <w:rPr>
                <w:bCs/>
                <w:iCs/>
                <w:color w:val="000000"/>
                <w:sz w:val="24"/>
              </w:rPr>
              <w:t>该品种</w:t>
            </w:r>
            <w:r w:rsidR="00207F87">
              <w:rPr>
                <w:bCs/>
                <w:iCs/>
                <w:color w:val="000000"/>
                <w:sz w:val="24"/>
              </w:rPr>
              <w:t>已经申报注册</w:t>
            </w:r>
            <w:r w:rsidR="00850918">
              <w:rPr>
                <w:rFonts w:hint="eastAsia"/>
                <w:bCs/>
                <w:iCs/>
                <w:color w:val="000000"/>
                <w:sz w:val="24"/>
              </w:rPr>
              <w:t>，</w:t>
            </w:r>
            <w:r w:rsidR="00207F87">
              <w:rPr>
                <w:rFonts w:hint="eastAsia"/>
                <w:bCs/>
                <w:iCs/>
                <w:color w:val="000000"/>
                <w:sz w:val="24"/>
              </w:rPr>
              <w:t>产品</w:t>
            </w:r>
            <w:r w:rsidR="00ED559B">
              <w:rPr>
                <w:rFonts w:hint="eastAsia"/>
                <w:bCs/>
                <w:iCs/>
                <w:color w:val="000000"/>
                <w:sz w:val="24"/>
              </w:rPr>
              <w:t>预计最先</w:t>
            </w:r>
            <w:r w:rsidR="00850918">
              <w:rPr>
                <w:bCs/>
                <w:iCs/>
                <w:color w:val="000000"/>
                <w:sz w:val="24"/>
              </w:rPr>
              <w:t>落地</w:t>
            </w:r>
            <w:r w:rsidR="00ED559B">
              <w:rPr>
                <w:rFonts w:hint="eastAsia"/>
                <w:bCs/>
                <w:iCs/>
                <w:color w:val="000000"/>
                <w:sz w:val="24"/>
              </w:rPr>
              <w:t>，</w:t>
            </w:r>
            <w:r w:rsidR="00207F87">
              <w:rPr>
                <w:bCs/>
                <w:iCs/>
                <w:color w:val="000000"/>
                <w:sz w:val="24"/>
              </w:rPr>
              <w:t>将最先导入</w:t>
            </w:r>
            <w:r w:rsidR="00850918" w:rsidRPr="00660D29">
              <w:rPr>
                <w:bCs/>
                <w:iCs/>
                <w:color w:val="000000"/>
                <w:sz w:val="24"/>
              </w:rPr>
              <w:t>市场</w:t>
            </w:r>
            <w:r w:rsidR="00850918">
              <w:rPr>
                <w:rFonts w:hint="eastAsia"/>
                <w:bCs/>
                <w:iCs/>
                <w:color w:val="000000"/>
                <w:sz w:val="24"/>
              </w:rPr>
              <w:t>；</w:t>
            </w:r>
            <w:r w:rsidR="00DF6D9D">
              <w:rPr>
                <w:rFonts w:hint="eastAsia"/>
                <w:bCs/>
                <w:iCs/>
                <w:color w:val="000000"/>
                <w:sz w:val="24"/>
              </w:rPr>
              <w:t>未来</w:t>
            </w:r>
            <w:r w:rsidR="0076309F" w:rsidRPr="00660D29">
              <w:rPr>
                <w:bCs/>
                <w:iCs/>
                <w:color w:val="000000"/>
                <w:sz w:val="24"/>
              </w:rPr>
              <w:t>最稳定的</w:t>
            </w:r>
            <w:r w:rsidR="00DF6D9D">
              <w:rPr>
                <w:bCs/>
                <w:iCs/>
                <w:color w:val="000000"/>
                <w:sz w:val="24"/>
              </w:rPr>
              <w:t>应该</w:t>
            </w:r>
            <w:r w:rsidR="0076309F" w:rsidRPr="00660D29">
              <w:rPr>
                <w:bCs/>
                <w:iCs/>
                <w:color w:val="000000"/>
                <w:sz w:val="24"/>
              </w:rPr>
              <w:t>是</w:t>
            </w:r>
            <w:r w:rsidR="00207F87">
              <w:rPr>
                <w:bCs/>
                <w:iCs/>
                <w:color w:val="000000"/>
                <w:sz w:val="24"/>
              </w:rPr>
              <w:t>复方</w:t>
            </w:r>
            <w:r w:rsidR="0076309F" w:rsidRPr="00660D29">
              <w:rPr>
                <w:bCs/>
                <w:iCs/>
                <w:color w:val="000000"/>
                <w:sz w:val="24"/>
              </w:rPr>
              <w:t>α-</w:t>
            </w:r>
            <w:r w:rsidR="0076309F" w:rsidRPr="00660D29">
              <w:rPr>
                <w:bCs/>
                <w:iCs/>
                <w:color w:val="000000"/>
                <w:sz w:val="24"/>
              </w:rPr>
              <w:t>酮酸</w:t>
            </w:r>
            <w:r w:rsidR="00207F87">
              <w:rPr>
                <w:bCs/>
                <w:iCs/>
                <w:color w:val="000000"/>
                <w:sz w:val="24"/>
              </w:rPr>
              <w:t>片</w:t>
            </w:r>
            <w:r w:rsidR="0076309F" w:rsidRPr="00660D29">
              <w:rPr>
                <w:bCs/>
                <w:iCs/>
                <w:color w:val="000000"/>
                <w:sz w:val="24"/>
              </w:rPr>
              <w:t>，</w:t>
            </w:r>
            <w:r w:rsidR="00DF6D9D">
              <w:rPr>
                <w:bCs/>
                <w:iCs/>
                <w:color w:val="000000"/>
                <w:sz w:val="24"/>
              </w:rPr>
              <w:t>这</w:t>
            </w:r>
            <w:r w:rsidR="00207F87">
              <w:rPr>
                <w:bCs/>
                <w:iCs/>
                <w:color w:val="000000"/>
                <w:sz w:val="24"/>
              </w:rPr>
              <w:t>是未来公司规划的核心品种</w:t>
            </w:r>
            <w:r w:rsidR="00207F87">
              <w:rPr>
                <w:rFonts w:hint="eastAsia"/>
                <w:bCs/>
                <w:iCs/>
                <w:color w:val="000000"/>
                <w:sz w:val="24"/>
              </w:rPr>
              <w:t>，预计会形成</w:t>
            </w:r>
            <w:r w:rsidR="00850918">
              <w:rPr>
                <w:bCs/>
                <w:iCs/>
                <w:color w:val="000000"/>
                <w:sz w:val="24"/>
              </w:rPr>
              <w:t>长期稳定</w:t>
            </w:r>
            <w:r w:rsidR="00207F87">
              <w:rPr>
                <w:bCs/>
                <w:iCs/>
                <w:color w:val="000000"/>
                <w:sz w:val="24"/>
              </w:rPr>
              <w:t>的</w:t>
            </w:r>
            <w:r w:rsidR="00850918">
              <w:rPr>
                <w:bCs/>
                <w:iCs/>
                <w:color w:val="000000"/>
                <w:sz w:val="24"/>
              </w:rPr>
              <w:t>现金流</w:t>
            </w:r>
            <w:r w:rsidR="00850918">
              <w:rPr>
                <w:rFonts w:hint="eastAsia"/>
                <w:bCs/>
                <w:iCs/>
                <w:color w:val="000000"/>
                <w:sz w:val="24"/>
              </w:rPr>
              <w:t>。</w:t>
            </w:r>
            <w:r w:rsidR="00850918">
              <w:rPr>
                <w:rFonts w:hint="eastAsia"/>
                <w:bCs/>
                <w:iCs/>
                <w:color w:val="000000"/>
                <w:sz w:val="24"/>
              </w:rPr>
              <w:t xml:space="preserve"> </w:t>
            </w:r>
          </w:p>
          <w:p w:rsidR="0076309F" w:rsidRDefault="0076309F" w:rsidP="00453A98">
            <w:pPr>
              <w:rPr>
                <w:bCs/>
                <w:iCs/>
                <w:color w:val="000000"/>
                <w:sz w:val="24"/>
              </w:rPr>
            </w:pPr>
          </w:p>
          <w:p w:rsidR="0040543D" w:rsidRPr="00660D29" w:rsidRDefault="00660D29" w:rsidP="00EB466B">
            <w:pPr>
              <w:spacing w:line="360" w:lineRule="auto"/>
              <w:rPr>
                <w:bCs/>
                <w:iCs/>
                <w:color w:val="000000"/>
                <w:sz w:val="24"/>
              </w:rPr>
            </w:pPr>
            <w:r>
              <w:rPr>
                <w:rFonts w:hint="eastAsia"/>
                <w:bCs/>
                <w:iCs/>
                <w:color w:val="000000"/>
                <w:sz w:val="24"/>
              </w:rPr>
              <w:t>8</w:t>
            </w:r>
            <w:r w:rsidR="00370F5E">
              <w:rPr>
                <w:rFonts w:hint="eastAsia"/>
                <w:bCs/>
                <w:iCs/>
                <w:color w:val="000000"/>
                <w:sz w:val="24"/>
              </w:rPr>
              <w:t>、</w:t>
            </w:r>
            <w:r w:rsidR="0076309F" w:rsidRPr="00660D29">
              <w:rPr>
                <w:bCs/>
                <w:iCs/>
                <w:color w:val="000000"/>
                <w:sz w:val="24"/>
              </w:rPr>
              <w:t>α-</w:t>
            </w:r>
            <w:r w:rsidR="0076309F" w:rsidRPr="00660D29">
              <w:rPr>
                <w:bCs/>
                <w:iCs/>
                <w:color w:val="000000"/>
                <w:sz w:val="24"/>
              </w:rPr>
              <w:t>酮酸市场规模和盈利水平是怎么样的？</w:t>
            </w:r>
          </w:p>
          <w:p w:rsidR="00C312CE" w:rsidRDefault="0076309F" w:rsidP="00F15787">
            <w:pPr>
              <w:spacing w:line="360" w:lineRule="auto"/>
              <w:ind w:firstLineChars="200" w:firstLine="480"/>
              <w:rPr>
                <w:bCs/>
                <w:iCs/>
                <w:color w:val="000000"/>
                <w:sz w:val="24"/>
              </w:rPr>
            </w:pPr>
            <w:r w:rsidRPr="00660D29">
              <w:rPr>
                <w:bCs/>
                <w:iCs/>
                <w:color w:val="000000"/>
                <w:sz w:val="24"/>
              </w:rPr>
              <w:t>答：</w:t>
            </w:r>
            <w:r w:rsidR="00A31CAE" w:rsidRPr="00A31CAE">
              <w:rPr>
                <w:bCs/>
                <w:iCs/>
                <w:color w:val="000000"/>
                <w:sz w:val="24"/>
              </w:rPr>
              <w:t>Alpha</w:t>
            </w:r>
            <w:r w:rsidR="00A31CAE">
              <w:rPr>
                <w:bCs/>
                <w:iCs/>
                <w:color w:val="000000"/>
                <w:sz w:val="24"/>
              </w:rPr>
              <w:t>酮酸主要提供慢性肾衰患者所需营养</w:t>
            </w:r>
            <w:r w:rsidR="00A31CAE">
              <w:rPr>
                <w:rFonts w:hint="eastAsia"/>
                <w:bCs/>
                <w:iCs/>
                <w:color w:val="000000"/>
                <w:sz w:val="24"/>
              </w:rPr>
              <w:t>，</w:t>
            </w:r>
            <w:r w:rsidRPr="00660D29">
              <w:rPr>
                <w:bCs/>
                <w:iCs/>
                <w:color w:val="000000"/>
                <w:sz w:val="24"/>
              </w:rPr>
              <w:t>肾病是慢性病，</w:t>
            </w:r>
            <w:r w:rsidR="00207F87">
              <w:rPr>
                <w:rFonts w:hint="eastAsia"/>
                <w:bCs/>
                <w:iCs/>
                <w:color w:val="000000"/>
                <w:sz w:val="24"/>
              </w:rPr>
              <w:t>而且国内</w:t>
            </w:r>
            <w:r w:rsidR="00207F87">
              <w:rPr>
                <w:bCs/>
                <w:iCs/>
                <w:color w:val="000000"/>
                <w:sz w:val="24"/>
              </w:rPr>
              <w:t>病人数量也处于持续增长状态</w:t>
            </w:r>
            <w:r w:rsidR="00A31CAE">
              <w:rPr>
                <w:rFonts w:hint="eastAsia"/>
                <w:bCs/>
                <w:iCs/>
                <w:color w:val="000000"/>
                <w:sz w:val="24"/>
              </w:rPr>
              <w:t>。</w:t>
            </w:r>
          </w:p>
          <w:p w:rsidR="00370F5E" w:rsidRDefault="00F15787" w:rsidP="00F15787">
            <w:pPr>
              <w:spacing w:line="360" w:lineRule="auto"/>
              <w:ind w:firstLineChars="200" w:firstLine="480"/>
              <w:rPr>
                <w:bCs/>
                <w:iCs/>
                <w:color w:val="000000"/>
                <w:sz w:val="24"/>
              </w:rPr>
            </w:pPr>
            <w:r>
              <w:rPr>
                <w:bCs/>
                <w:iCs/>
                <w:color w:val="000000"/>
                <w:sz w:val="24"/>
              </w:rPr>
              <w:t>未来</w:t>
            </w:r>
            <w:r>
              <w:rPr>
                <w:rFonts w:hint="eastAsia"/>
                <w:bCs/>
                <w:iCs/>
                <w:color w:val="000000"/>
                <w:sz w:val="24"/>
              </w:rPr>
              <w:t>，</w:t>
            </w:r>
            <w:r>
              <w:rPr>
                <w:bCs/>
                <w:iCs/>
                <w:color w:val="000000"/>
                <w:sz w:val="24"/>
              </w:rPr>
              <w:t>公司会与费卡协调</w:t>
            </w:r>
            <w:r w:rsidR="00C312CE">
              <w:rPr>
                <w:rFonts w:hint="eastAsia"/>
                <w:bCs/>
                <w:iCs/>
                <w:color w:val="000000"/>
                <w:sz w:val="24"/>
              </w:rPr>
              <w:t>双方的业务</w:t>
            </w:r>
            <w:r w:rsidR="00A31CAE" w:rsidRPr="00660D29">
              <w:rPr>
                <w:bCs/>
                <w:iCs/>
                <w:color w:val="000000"/>
                <w:sz w:val="24"/>
              </w:rPr>
              <w:t>规划</w:t>
            </w:r>
            <w:r>
              <w:rPr>
                <w:rFonts w:hint="eastAsia"/>
                <w:bCs/>
                <w:iCs/>
                <w:color w:val="000000"/>
                <w:sz w:val="24"/>
              </w:rPr>
              <w:t>。</w:t>
            </w:r>
          </w:p>
          <w:p w:rsidR="00F15787" w:rsidRPr="00660D29" w:rsidRDefault="00C312CE" w:rsidP="00F15787">
            <w:pPr>
              <w:spacing w:line="360" w:lineRule="auto"/>
              <w:ind w:firstLineChars="200" w:firstLine="480"/>
              <w:rPr>
                <w:bCs/>
                <w:iCs/>
                <w:color w:val="000000"/>
                <w:sz w:val="24"/>
              </w:rPr>
            </w:pPr>
            <w:r>
              <w:rPr>
                <w:rFonts w:hint="eastAsia"/>
                <w:bCs/>
                <w:iCs/>
                <w:color w:val="000000"/>
                <w:sz w:val="24"/>
              </w:rPr>
              <w:t>该</w:t>
            </w:r>
            <w:r>
              <w:rPr>
                <w:bCs/>
                <w:iCs/>
                <w:color w:val="000000"/>
                <w:sz w:val="24"/>
              </w:rPr>
              <w:t>品种属于</w:t>
            </w:r>
            <w:r w:rsidR="00F15787">
              <w:rPr>
                <w:bCs/>
                <w:iCs/>
                <w:color w:val="000000"/>
                <w:sz w:val="24"/>
              </w:rPr>
              <w:t>仿制药</w:t>
            </w:r>
            <w:r>
              <w:rPr>
                <w:rFonts w:hint="eastAsia"/>
                <w:bCs/>
                <w:iCs/>
                <w:color w:val="000000"/>
                <w:sz w:val="24"/>
              </w:rPr>
              <w:t>，</w:t>
            </w:r>
            <w:r w:rsidR="00F15787">
              <w:rPr>
                <w:bCs/>
                <w:iCs/>
                <w:color w:val="000000"/>
                <w:sz w:val="24"/>
              </w:rPr>
              <w:t>市场导入时间较快</w:t>
            </w:r>
            <w:r w:rsidR="00F15787">
              <w:rPr>
                <w:rFonts w:hint="eastAsia"/>
                <w:bCs/>
                <w:iCs/>
                <w:color w:val="000000"/>
                <w:sz w:val="24"/>
              </w:rPr>
              <w:t>，</w:t>
            </w:r>
            <w:r w:rsidR="00850918">
              <w:rPr>
                <w:rFonts w:hint="eastAsia"/>
                <w:bCs/>
                <w:iCs/>
                <w:color w:val="000000"/>
                <w:sz w:val="24"/>
              </w:rPr>
              <w:t>毛利率较高，</w:t>
            </w:r>
            <w:r w:rsidR="00F15787">
              <w:rPr>
                <w:bCs/>
                <w:iCs/>
                <w:color w:val="000000"/>
                <w:sz w:val="24"/>
              </w:rPr>
              <w:t>待产品落地后</w:t>
            </w:r>
            <w:r w:rsidR="00F15787">
              <w:rPr>
                <w:rFonts w:hint="eastAsia"/>
                <w:bCs/>
                <w:iCs/>
                <w:color w:val="000000"/>
                <w:sz w:val="24"/>
              </w:rPr>
              <w:t>，</w:t>
            </w:r>
            <w:r w:rsidR="00850918">
              <w:rPr>
                <w:bCs/>
                <w:iCs/>
                <w:color w:val="000000"/>
                <w:sz w:val="24"/>
              </w:rPr>
              <w:t>预计对公司业绩产生一定的积极作用</w:t>
            </w:r>
            <w:r w:rsidR="00850918">
              <w:rPr>
                <w:rFonts w:hint="eastAsia"/>
                <w:bCs/>
                <w:iCs/>
                <w:color w:val="000000"/>
                <w:sz w:val="24"/>
              </w:rPr>
              <w:t>。</w:t>
            </w:r>
          </w:p>
          <w:p w:rsidR="00370F5E" w:rsidRDefault="00370F5E" w:rsidP="00453A98">
            <w:pPr>
              <w:rPr>
                <w:bCs/>
                <w:iCs/>
                <w:color w:val="000000"/>
                <w:sz w:val="24"/>
              </w:rPr>
            </w:pPr>
            <w:r>
              <w:rPr>
                <w:rFonts w:hint="eastAsia"/>
                <w:bCs/>
                <w:iCs/>
                <w:color w:val="000000"/>
                <w:sz w:val="24"/>
              </w:rPr>
              <w:t xml:space="preserve">    </w:t>
            </w:r>
          </w:p>
          <w:p w:rsidR="0051714A" w:rsidRDefault="00660D29" w:rsidP="00EB466B">
            <w:pPr>
              <w:spacing w:line="360" w:lineRule="auto"/>
              <w:rPr>
                <w:bCs/>
                <w:iCs/>
                <w:color w:val="000000"/>
                <w:sz w:val="24"/>
              </w:rPr>
            </w:pPr>
            <w:r>
              <w:rPr>
                <w:rFonts w:hint="eastAsia"/>
                <w:bCs/>
                <w:iCs/>
                <w:color w:val="000000"/>
                <w:sz w:val="24"/>
              </w:rPr>
              <w:t>9</w:t>
            </w:r>
            <w:r w:rsidR="00710EF3">
              <w:rPr>
                <w:rFonts w:hint="eastAsia"/>
                <w:bCs/>
                <w:iCs/>
                <w:color w:val="000000"/>
                <w:sz w:val="24"/>
              </w:rPr>
              <w:t>、</w:t>
            </w:r>
            <w:r w:rsidR="0076309F" w:rsidRPr="0076309F">
              <w:rPr>
                <w:rFonts w:hint="eastAsia"/>
                <w:bCs/>
                <w:iCs/>
                <w:color w:val="000000"/>
                <w:sz w:val="24"/>
              </w:rPr>
              <w:t>头孢业务如何？</w:t>
            </w:r>
          </w:p>
          <w:p w:rsidR="0051714A" w:rsidRDefault="0076309F" w:rsidP="00A31CAE">
            <w:pPr>
              <w:spacing w:line="360" w:lineRule="auto"/>
              <w:ind w:firstLineChars="200" w:firstLine="480"/>
              <w:rPr>
                <w:bCs/>
                <w:iCs/>
                <w:color w:val="000000"/>
                <w:sz w:val="24"/>
              </w:rPr>
            </w:pPr>
            <w:r>
              <w:rPr>
                <w:rFonts w:hint="eastAsia"/>
                <w:bCs/>
                <w:iCs/>
                <w:color w:val="000000"/>
                <w:sz w:val="24"/>
              </w:rPr>
              <w:t>答：</w:t>
            </w:r>
            <w:r w:rsidRPr="0076309F">
              <w:rPr>
                <w:rFonts w:hint="eastAsia"/>
                <w:bCs/>
                <w:iCs/>
                <w:color w:val="000000"/>
                <w:sz w:val="24"/>
              </w:rPr>
              <w:t>2020</w:t>
            </w:r>
            <w:r w:rsidRPr="0076309F">
              <w:rPr>
                <w:rFonts w:hint="eastAsia"/>
                <w:bCs/>
                <w:iCs/>
                <w:color w:val="000000"/>
                <w:sz w:val="24"/>
              </w:rPr>
              <w:t>年</w:t>
            </w:r>
            <w:r w:rsidR="00C312CE">
              <w:rPr>
                <w:rFonts w:hint="eastAsia"/>
                <w:bCs/>
                <w:iCs/>
                <w:color w:val="000000"/>
                <w:sz w:val="24"/>
              </w:rPr>
              <w:t>三</w:t>
            </w:r>
            <w:r w:rsidRPr="0076309F">
              <w:rPr>
                <w:rFonts w:hint="eastAsia"/>
                <w:bCs/>
                <w:iCs/>
                <w:color w:val="000000"/>
                <w:sz w:val="24"/>
              </w:rPr>
              <w:t>季度</w:t>
            </w:r>
            <w:r w:rsidR="00A31CAE">
              <w:rPr>
                <w:rFonts w:hint="eastAsia"/>
                <w:bCs/>
                <w:iCs/>
                <w:color w:val="000000"/>
                <w:sz w:val="24"/>
              </w:rPr>
              <w:t>公司头孢</w:t>
            </w:r>
            <w:r w:rsidR="00C312CE">
              <w:rPr>
                <w:rFonts w:hint="eastAsia"/>
                <w:bCs/>
                <w:iCs/>
                <w:color w:val="000000"/>
                <w:sz w:val="24"/>
              </w:rPr>
              <w:t>业务已经开始复产，目前产能没有问题</w:t>
            </w:r>
            <w:r w:rsidRPr="0076309F">
              <w:rPr>
                <w:rFonts w:hint="eastAsia"/>
                <w:bCs/>
                <w:iCs/>
                <w:color w:val="000000"/>
                <w:sz w:val="24"/>
              </w:rPr>
              <w:t>，</w:t>
            </w:r>
            <w:r w:rsidR="00A31CAE" w:rsidRPr="0076309F">
              <w:rPr>
                <w:rFonts w:hint="eastAsia"/>
                <w:bCs/>
                <w:iCs/>
                <w:color w:val="000000"/>
                <w:sz w:val="24"/>
              </w:rPr>
              <w:t>公司头孢业务</w:t>
            </w:r>
            <w:r w:rsidR="00A31CAE">
              <w:rPr>
                <w:rFonts w:hint="eastAsia"/>
                <w:bCs/>
                <w:iCs/>
                <w:color w:val="000000"/>
                <w:sz w:val="24"/>
              </w:rPr>
              <w:t>比较</w:t>
            </w:r>
            <w:r w:rsidR="00A31CAE" w:rsidRPr="0076309F">
              <w:rPr>
                <w:rFonts w:hint="eastAsia"/>
                <w:bCs/>
                <w:iCs/>
                <w:color w:val="000000"/>
                <w:sz w:val="24"/>
              </w:rPr>
              <w:t>成熟，</w:t>
            </w:r>
            <w:r w:rsidR="00A31CAE">
              <w:rPr>
                <w:rFonts w:hint="eastAsia"/>
                <w:bCs/>
                <w:iCs/>
                <w:color w:val="000000"/>
                <w:sz w:val="24"/>
              </w:rPr>
              <w:t>具备相应的成本优势，</w:t>
            </w:r>
            <w:r w:rsidRPr="0076309F">
              <w:rPr>
                <w:rFonts w:hint="eastAsia"/>
                <w:bCs/>
                <w:iCs/>
                <w:color w:val="000000"/>
                <w:sz w:val="24"/>
              </w:rPr>
              <w:t>未</w:t>
            </w:r>
            <w:r w:rsidRPr="0076309F">
              <w:rPr>
                <w:rFonts w:hint="eastAsia"/>
                <w:bCs/>
                <w:iCs/>
                <w:color w:val="000000"/>
                <w:sz w:val="24"/>
              </w:rPr>
              <w:lastRenderedPageBreak/>
              <w:t>来公司</w:t>
            </w:r>
            <w:r w:rsidR="00A31CAE">
              <w:rPr>
                <w:rFonts w:hint="eastAsia"/>
                <w:bCs/>
                <w:iCs/>
                <w:color w:val="000000"/>
                <w:sz w:val="24"/>
              </w:rPr>
              <w:t>将</w:t>
            </w:r>
            <w:r w:rsidR="00C312CE">
              <w:rPr>
                <w:rFonts w:hint="eastAsia"/>
                <w:bCs/>
                <w:iCs/>
                <w:color w:val="000000"/>
                <w:sz w:val="24"/>
              </w:rPr>
              <w:t>谋求产品的技术升级和</w:t>
            </w:r>
            <w:r w:rsidRPr="0076309F">
              <w:rPr>
                <w:rFonts w:hint="eastAsia"/>
                <w:bCs/>
                <w:iCs/>
                <w:color w:val="000000"/>
                <w:sz w:val="24"/>
              </w:rPr>
              <w:t>产业链上下游的合作。</w:t>
            </w:r>
          </w:p>
          <w:p w:rsidR="0076309F" w:rsidRPr="00C312CE" w:rsidRDefault="0076309F" w:rsidP="00453A98">
            <w:pPr>
              <w:rPr>
                <w:bCs/>
                <w:iCs/>
                <w:color w:val="000000"/>
                <w:sz w:val="24"/>
              </w:rPr>
            </w:pPr>
          </w:p>
          <w:p w:rsidR="0076309F" w:rsidRDefault="0076309F" w:rsidP="00EB466B">
            <w:pPr>
              <w:spacing w:line="360" w:lineRule="auto"/>
              <w:rPr>
                <w:bCs/>
                <w:iCs/>
                <w:color w:val="000000"/>
                <w:sz w:val="24"/>
              </w:rPr>
            </w:pPr>
            <w:r>
              <w:rPr>
                <w:rFonts w:hint="eastAsia"/>
                <w:bCs/>
                <w:iCs/>
                <w:color w:val="000000"/>
                <w:sz w:val="24"/>
              </w:rPr>
              <w:t>1</w:t>
            </w:r>
            <w:r w:rsidR="00660D29">
              <w:rPr>
                <w:rFonts w:hint="eastAsia"/>
                <w:bCs/>
                <w:iCs/>
                <w:color w:val="000000"/>
                <w:sz w:val="24"/>
              </w:rPr>
              <w:t>0</w:t>
            </w:r>
            <w:r>
              <w:rPr>
                <w:rFonts w:hint="eastAsia"/>
                <w:bCs/>
                <w:iCs/>
                <w:color w:val="000000"/>
                <w:sz w:val="24"/>
              </w:rPr>
              <w:t>、</w:t>
            </w:r>
            <w:r w:rsidRPr="0076309F">
              <w:rPr>
                <w:rFonts w:hint="eastAsia"/>
                <w:bCs/>
                <w:iCs/>
                <w:color w:val="000000"/>
                <w:sz w:val="24"/>
              </w:rPr>
              <w:t>受疫情影响，工厂建设会延后吗？</w:t>
            </w:r>
          </w:p>
          <w:p w:rsidR="0076309F" w:rsidRDefault="0076309F" w:rsidP="00A31CAE">
            <w:pPr>
              <w:spacing w:line="360" w:lineRule="auto"/>
              <w:ind w:firstLineChars="200" w:firstLine="480"/>
              <w:rPr>
                <w:bCs/>
                <w:iCs/>
                <w:color w:val="000000"/>
                <w:sz w:val="24"/>
              </w:rPr>
            </w:pPr>
            <w:r>
              <w:rPr>
                <w:rFonts w:hint="eastAsia"/>
                <w:bCs/>
                <w:iCs/>
                <w:color w:val="000000"/>
                <w:sz w:val="24"/>
              </w:rPr>
              <w:t>答：公司受疫情影响较小，</w:t>
            </w:r>
            <w:r w:rsidR="00C3467D">
              <w:rPr>
                <w:rFonts w:hint="eastAsia"/>
                <w:bCs/>
                <w:iCs/>
                <w:color w:val="000000"/>
                <w:sz w:val="24"/>
              </w:rPr>
              <w:t>募投项目</w:t>
            </w:r>
            <w:r>
              <w:rPr>
                <w:rFonts w:hint="eastAsia"/>
                <w:bCs/>
                <w:iCs/>
                <w:color w:val="000000"/>
                <w:sz w:val="24"/>
              </w:rPr>
              <w:t>建设不会延后。</w:t>
            </w:r>
          </w:p>
          <w:p w:rsidR="0076309F" w:rsidRDefault="0076309F" w:rsidP="00453A98">
            <w:pPr>
              <w:rPr>
                <w:bCs/>
                <w:iCs/>
                <w:color w:val="000000"/>
                <w:sz w:val="24"/>
              </w:rPr>
            </w:pPr>
          </w:p>
          <w:p w:rsidR="0076309F" w:rsidRDefault="0076309F" w:rsidP="00EB466B">
            <w:pPr>
              <w:spacing w:line="360" w:lineRule="auto"/>
              <w:rPr>
                <w:bCs/>
                <w:iCs/>
                <w:color w:val="000000"/>
                <w:sz w:val="24"/>
              </w:rPr>
            </w:pPr>
            <w:r>
              <w:rPr>
                <w:rFonts w:hint="eastAsia"/>
                <w:bCs/>
                <w:iCs/>
                <w:color w:val="000000"/>
                <w:sz w:val="24"/>
              </w:rPr>
              <w:t>1</w:t>
            </w:r>
            <w:r w:rsidR="00660D29">
              <w:rPr>
                <w:rFonts w:hint="eastAsia"/>
                <w:bCs/>
                <w:iCs/>
                <w:color w:val="000000"/>
                <w:sz w:val="24"/>
              </w:rPr>
              <w:t>1</w:t>
            </w:r>
            <w:r>
              <w:rPr>
                <w:rFonts w:hint="eastAsia"/>
                <w:bCs/>
                <w:iCs/>
                <w:color w:val="000000"/>
                <w:sz w:val="24"/>
              </w:rPr>
              <w:t>、</w:t>
            </w:r>
            <w:r w:rsidRPr="0076309F">
              <w:rPr>
                <w:rFonts w:hint="eastAsia"/>
                <w:bCs/>
                <w:iCs/>
                <w:color w:val="000000"/>
                <w:sz w:val="24"/>
              </w:rPr>
              <w:t>司太立的事情对公司有影响吗？</w:t>
            </w:r>
          </w:p>
          <w:p w:rsidR="0076309F" w:rsidRDefault="0076309F" w:rsidP="00997599">
            <w:pPr>
              <w:spacing w:line="360" w:lineRule="auto"/>
              <w:ind w:firstLine="480"/>
              <w:rPr>
                <w:bCs/>
                <w:iCs/>
                <w:color w:val="000000"/>
                <w:sz w:val="24"/>
              </w:rPr>
            </w:pPr>
            <w:r>
              <w:rPr>
                <w:rFonts w:hint="eastAsia"/>
                <w:bCs/>
                <w:iCs/>
                <w:color w:val="000000"/>
                <w:sz w:val="24"/>
              </w:rPr>
              <w:t>答：</w:t>
            </w:r>
            <w:r w:rsidR="003C3A02">
              <w:rPr>
                <w:rFonts w:hint="eastAsia"/>
                <w:bCs/>
                <w:iCs/>
                <w:color w:val="000000"/>
                <w:sz w:val="24"/>
              </w:rPr>
              <w:t>公司</w:t>
            </w:r>
            <w:r w:rsidR="00A31CAE">
              <w:rPr>
                <w:rFonts w:hint="eastAsia"/>
                <w:bCs/>
                <w:iCs/>
                <w:color w:val="000000"/>
                <w:sz w:val="24"/>
              </w:rPr>
              <w:t>现有业务与碘海醇没有关联度，司太立事件对公司没有影响</w:t>
            </w:r>
            <w:r w:rsidR="00997599" w:rsidRPr="00997599">
              <w:rPr>
                <w:rFonts w:hint="eastAsia"/>
                <w:bCs/>
                <w:iCs/>
                <w:color w:val="000000"/>
                <w:sz w:val="24"/>
              </w:rPr>
              <w:t>。</w:t>
            </w:r>
          </w:p>
          <w:p w:rsidR="00997599" w:rsidRDefault="00997599" w:rsidP="00453A98">
            <w:pPr>
              <w:ind w:firstLine="482"/>
              <w:rPr>
                <w:bCs/>
                <w:iCs/>
                <w:color w:val="000000"/>
                <w:sz w:val="24"/>
              </w:rPr>
            </w:pP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2</w:t>
            </w:r>
            <w:r>
              <w:rPr>
                <w:rFonts w:hint="eastAsia"/>
                <w:bCs/>
                <w:iCs/>
                <w:color w:val="000000"/>
                <w:sz w:val="24"/>
              </w:rPr>
              <w:t>、</w:t>
            </w:r>
            <w:r w:rsidR="003C3A02">
              <w:rPr>
                <w:rFonts w:hint="eastAsia"/>
                <w:bCs/>
                <w:iCs/>
                <w:color w:val="000000"/>
                <w:sz w:val="24"/>
              </w:rPr>
              <w:t>苯磺酸左氨氯地平片平</w:t>
            </w:r>
            <w:r w:rsidRPr="00997599">
              <w:rPr>
                <w:rFonts w:hint="eastAsia"/>
                <w:bCs/>
                <w:iCs/>
                <w:color w:val="000000"/>
                <w:sz w:val="24"/>
              </w:rPr>
              <w:t>集采落地的时间？</w:t>
            </w:r>
          </w:p>
          <w:p w:rsidR="00997599" w:rsidRDefault="00997599" w:rsidP="00997599">
            <w:pPr>
              <w:spacing w:line="360" w:lineRule="auto"/>
              <w:rPr>
                <w:bCs/>
                <w:iCs/>
                <w:color w:val="000000"/>
                <w:sz w:val="24"/>
              </w:rPr>
            </w:pPr>
            <w:r>
              <w:rPr>
                <w:rFonts w:hint="eastAsia"/>
                <w:bCs/>
                <w:iCs/>
                <w:color w:val="000000"/>
                <w:sz w:val="24"/>
              </w:rPr>
              <w:t xml:space="preserve">   </w:t>
            </w:r>
            <w:r w:rsidR="00C312CE">
              <w:rPr>
                <w:rFonts w:hint="eastAsia"/>
                <w:bCs/>
                <w:iCs/>
                <w:color w:val="000000"/>
                <w:sz w:val="24"/>
              </w:rPr>
              <w:t xml:space="preserve"> </w:t>
            </w:r>
            <w:r>
              <w:rPr>
                <w:rFonts w:hint="eastAsia"/>
                <w:bCs/>
                <w:iCs/>
                <w:color w:val="000000"/>
                <w:sz w:val="24"/>
              </w:rPr>
              <w:t>答：</w:t>
            </w:r>
            <w:r w:rsidR="00C312CE">
              <w:rPr>
                <w:rFonts w:hint="eastAsia"/>
                <w:bCs/>
                <w:iCs/>
                <w:color w:val="000000"/>
                <w:sz w:val="24"/>
              </w:rPr>
              <w:t>按照现有政策，国</w:t>
            </w:r>
            <w:r w:rsidRPr="00997599">
              <w:rPr>
                <w:rFonts w:hint="eastAsia"/>
                <w:bCs/>
                <w:iCs/>
                <w:color w:val="000000"/>
                <w:sz w:val="24"/>
              </w:rPr>
              <w:t>采的进度取决于</w:t>
            </w:r>
            <w:r w:rsidR="00C312CE">
              <w:rPr>
                <w:rFonts w:hint="eastAsia"/>
                <w:bCs/>
                <w:iCs/>
                <w:color w:val="000000"/>
                <w:sz w:val="24"/>
              </w:rPr>
              <w:t>一致性评价的进程，目前</w:t>
            </w:r>
            <w:r w:rsidR="00A36D6E">
              <w:rPr>
                <w:rFonts w:hint="eastAsia"/>
                <w:bCs/>
                <w:iCs/>
                <w:color w:val="000000"/>
                <w:sz w:val="24"/>
              </w:rPr>
              <w:t>该品种暂</w:t>
            </w:r>
            <w:r w:rsidR="00C312CE">
              <w:rPr>
                <w:rFonts w:hint="eastAsia"/>
                <w:bCs/>
                <w:iCs/>
                <w:color w:val="000000"/>
                <w:sz w:val="24"/>
              </w:rPr>
              <w:t>无确定的时间表</w:t>
            </w:r>
            <w:r w:rsidRPr="00997599">
              <w:rPr>
                <w:rFonts w:hint="eastAsia"/>
                <w:bCs/>
                <w:iCs/>
                <w:color w:val="000000"/>
                <w:sz w:val="24"/>
              </w:rPr>
              <w:t>。</w:t>
            </w:r>
          </w:p>
          <w:p w:rsidR="00997599" w:rsidRPr="00C312CE" w:rsidRDefault="00997599" w:rsidP="00453A98">
            <w:pPr>
              <w:rPr>
                <w:bCs/>
                <w:iCs/>
                <w:color w:val="000000"/>
                <w:sz w:val="24"/>
              </w:rPr>
            </w:pP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3</w:t>
            </w:r>
            <w:r>
              <w:rPr>
                <w:rFonts w:hint="eastAsia"/>
                <w:bCs/>
                <w:iCs/>
                <w:color w:val="000000"/>
                <w:sz w:val="24"/>
              </w:rPr>
              <w:t>、</w:t>
            </w:r>
            <w:r w:rsidRPr="00997599">
              <w:rPr>
                <w:rFonts w:hint="eastAsia"/>
                <w:bCs/>
                <w:iCs/>
                <w:color w:val="000000"/>
                <w:sz w:val="24"/>
              </w:rPr>
              <w:t>研发方面的优势有哪些？研发团队的组成是怎么样的？</w:t>
            </w:r>
          </w:p>
          <w:p w:rsidR="003C3A02" w:rsidRDefault="00997599" w:rsidP="00997599">
            <w:pPr>
              <w:spacing w:line="360" w:lineRule="auto"/>
              <w:ind w:firstLine="480"/>
              <w:rPr>
                <w:bCs/>
                <w:iCs/>
                <w:color w:val="000000"/>
                <w:sz w:val="24"/>
              </w:rPr>
            </w:pPr>
            <w:r>
              <w:rPr>
                <w:rFonts w:hint="eastAsia"/>
                <w:bCs/>
                <w:iCs/>
                <w:color w:val="000000"/>
                <w:sz w:val="24"/>
              </w:rPr>
              <w:t>答：</w:t>
            </w:r>
            <w:r w:rsidRPr="00997599">
              <w:rPr>
                <w:rFonts w:hint="eastAsia"/>
                <w:bCs/>
                <w:iCs/>
                <w:color w:val="000000"/>
                <w:sz w:val="24"/>
              </w:rPr>
              <w:t>公司研发团队</w:t>
            </w:r>
            <w:r w:rsidR="00253A73">
              <w:rPr>
                <w:rFonts w:hint="eastAsia"/>
                <w:bCs/>
                <w:iCs/>
                <w:color w:val="000000"/>
                <w:sz w:val="24"/>
              </w:rPr>
              <w:t>为</w:t>
            </w:r>
            <w:r w:rsidRPr="00997599">
              <w:rPr>
                <w:rFonts w:hint="eastAsia"/>
                <w:bCs/>
                <w:iCs/>
                <w:color w:val="000000"/>
                <w:sz w:val="24"/>
              </w:rPr>
              <w:t>70</w:t>
            </w:r>
            <w:r w:rsidRPr="00997599">
              <w:rPr>
                <w:rFonts w:hint="eastAsia"/>
                <w:bCs/>
                <w:iCs/>
                <w:color w:val="000000"/>
                <w:sz w:val="24"/>
              </w:rPr>
              <w:t>人左右，</w:t>
            </w:r>
            <w:r w:rsidR="00253A73">
              <w:rPr>
                <w:rFonts w:hint="eastAsia"/>
                <w:bCs/>
                <w:iCs/>
                <w:color w:val="000000"/>
                <w:sz w:val="24"/>
              </w:rPr>
              <w:t>公司</w:t>
            </w:r>
            <w:r w:rsidRPr="00997599">
              <w:rPr>
                <w:rFonts w:hint="eastAsia"/>
                <w:bCs/>
                <w:iCs/>
                <w:color w:val="000000"/>
                <w:sz w:val="24"/>
              </w:rPr>
              <w:t>管理层</w:t>
            </w:r>
            <w:r w:rsidR="00253A73">
              <w:rPr>
                <w:rFonts w:hint="eastAsia"/>
                <w:bCs/>
                <w:iCs/>
                <w:color w:val="000000"/>
                <w:sz w:val="24"/>
              </w:rPr>
              <w:t>团队</w:t>
            </w:r>
            <w:r w:rsidRPr="00997599">
              <w:rPr>
                <w:rFonts w:hint="eastAsia"/>
                <w:bCs/>
                <w:iCs/>
                <w:color w:val="000000"/>
                <w:sz w:val="24"/>
              </w:rPr>
              <w:t>均为专业背景出身，</w:t>
            </w:r>
            <w:r w:rsidR="00253A73">
              <w:rPr>
                <w:rFonts w:hint="eastAsia"/>
                <w:bCs/>
                <w:iCs/>
                <w:color w:val="000000"/>
                <w:sz w:val="24"/>
              </w:rPr>
              <w:t>决定公司研发方向</w:t>
            </w:r>
            <w:r w:rsidR="00C312CE">
              <w:rPr>
                <w:rFonts w:hint="eastAsia"/>
                <w:bCs/>
                <w:iCs/>
                <w:color w:val="000000"/>
                <w:sz w:val="24"/>
              </w:rPr>
              <w:t>。</w:t>
            </w:r>
            <w:r w:rsidR="00C312CE" w:rsidRPr="00C312CE">
              <w:rPr>
                <w:rFonts w:hint="eastAsia"/>
                <w:bCs/>
                <w:iCs/>
                <w:color w:val="000000"/>
                <w:sz w:val="24"/>
              </w:rPr>
              <w:t>公司</w:t>
            </w:r>
            <w:r w:rsidR="00C312CE">
              <w:rPr>
                <w:rFonts w:hint="eastAsia"/>
                <w:bCs/>
                <w:iCs/>
                <w:color w:val="000000"/>
                <w:sz w:val="24"/>
              </w:rPr>
              <w:t>历来</w:t>
            </w:r>
            <w:r w:rsidR="00C312CE" w:rsidRPr="00C312CE">
              <w:rPr>
                <w:rFonts w:hint="eastAsia"/>
                <w:bCs/>
                <w:iCs/>
                <w:color w:val="000000"/>
                <w:sz w:val="24"/>
              </w:rPr>
              <w:t>重视研发，前两年落地品种不多，主要是</w:t>
            </w:r>
            <w:r w:rsidR="00C312CE">
              <w:rPr>
                <w:rFonts w:hint="eastAsia"/>
                <w:bCs/>
                <w:iCs/>
                <w:color w:val="000000"/>
                <w:sz w:val="24"/>
              </w:rPr>
              <w:t>受</w:t>
            </w:r>
            <w:r w:rsidR="00C312CE" w:rsidRPr="00C312CE">
              <w:rPr>
                <w:rFonts w:hint="eastAsia"/>
                <w:bCs/>
                <w:iCs/>
                <w:color w:val="000000"/>
                <w:sz w:val="24"/>
              </w:rPr>
              <w:t>15</w:t>
            </w:r>
            <w:r w:rsidR="00C312CE" w:rsidRPr="00C312CE">
              <w:rPr>
                <w:rFonts w:hint="eastAsia"/>
                <w:bCs/>
                <w:iCs/>
                <w:color w:val="000000"/>
                <w:sz w:val="24"/>
              </w:rPr>
              <w:t>年</w:t>
            </w:r>
            <w:r w:rsidR="00C312CE">
              <w:rPr>
                <w:rFonts w:hint="eastAsia"/>
                <w:bCs/>
                <w:iCs/>
                <w:color w:val="000000"/>
                <w:sz w:val="24"/>
              </w:rPr>
              <w:t>722</w:t>
            </w:r>
            <w:r w:rsidR="00C312CE" w:rsidRPr="00C312CE">
              <w:rPr>
                <w:rFonts w:hint="eastAsia"/>
                <w:bCs/>
                <w:iCs/>
                <w:color w:val="000000"/>
                <w:sz w:val="24"/>
              </w:rPr>
              <w:t>的影响</w:t>
            </w:r>
            <w:r w:rsidR="00C312CE">
              <w:rPr>
                <w:rFonts w:hint="eastAsia"/>
                <w:bCs/>
                <w:iCs/>
                <w:color w:val="000000"/>
                <w:sz w:val="24"/>
              </w:rPr>
              <w:t>，公司</w:t>
            </w:r>
            <w:r w:rsidR="000820BE">
              <w:rPr>
                <w:rFonts w:hint="eastAsia"/>
                <w:bCs/>
                <w:iCs/>
                <w:color w:val="000000"/>
                <w:sz w:val="24"/>
              </w:rPr>
              <w:t>在研发上做了很多调整</w:t>
            </w:r>
            <w:r w:rsidRPr="00997599">
              <w:rPr>
                <w:rFonts w:hint="eastAsia"/>
                <w:bCs/>
                <w:iCs/>
                <w:color w:val="000000"/>
                <w:sz w:val="24"/>
              </w:rPr>
              <w:t>。</w:t>
            </w:r>
          </w:p>
          <w:p w:rsidR="00997599" w:rsidRDefault="00C312CE" w:rsidP="00997599">
            <w:pPr>
              <w:spacing w:line="360" w:lineRule="auto"/>
              <w:ind w:firstLine="480"/>
              <w:rPr>
                <w:bCs/>
                <w:iCs/>
                <w:color w:val="000000"/>
                <w:sz w:val="24"/>
              </w:rPr>
            </w:pPr>
            <w:r>
              <w:rPr>
                <w:rFonts w:hint="eastAsia"/>
                <w:bCs/>
                <w:iCs/>
                <w:color w:val="000000"/>
                <w:sz w:val="24"/>
              </w:rPr>
              <w:t>未来</w:t>
            </w:r>
            <w:r w:rsidR="00997599" w:rsidRPr="00997599">
              <w:rPr>
                <w:rFonts w:hint="eastAsia"/>
                <w:bCs/>
                <w:iCs/>
                <w:color w:val="000000"/>
                <w:sz w:val="24"/>
              </w:rPr>
              <w:t>杭州研发中心</w:t>
            </w:r>
            <w:r>
              <w:rPr>
                <w:rFonts w:hint="eastAsia"/>
                <w:bCs/>
                <w:iCs/>
                <w:color w:val="000000"/>
                <w:sz w:val="24"/>
              </w:rPr>
              <w:t>主要从事</w:t>
            </w:r>
            <w:r w:rsidR="00997599" w:rsidRPr="00997599">
              <w:rPr>
                <w:rFonts w:hint="eastAsia"/>
                <w:bCs/>
                <w:iCs/>
                <w:color w:val="000000"/>
                <w:sz w:val="24"/>
              </w:rPr>
              <w:t>研发</w:t>
            </w:r>
            <w:r>
              <w:rPr>
                <w:rFonts w:hint="eastAsia"/>
                <w:bCs/>
                <w:iCs/>
                <w:color w:val="000000"/>
                <w:sz w:val="24"/>
              </w:rPr>
              <w:t>和注册</w:t>
            </w:r>
            <w:r w:rsidR="00997599" w:rsidRPr="00997599">
              <w:rPr>
                <w:rFonts w:hint="eastAsia"/>
                <w:bCs/>
                <w:iCs/>
                <w:color w:val="000000"/>
                <w:sz w:val="24"/>
              </w:rPr>
              <w:t>，</w:t>
            </w:r>
            <w:r>
              <w:rPr>
                <w:rFonts w:hint="eastAsia"/>
                <w:bCs/>
                <w:iCs/>
                <w:color w:val="000000"/>
                <w:sz w:val="24"/>
              </w:rPr>
              <w:t>嵊州主要负责产业化，</w:t>
            </w:r>
            <w:r w:rsidR="00997599" w:rsidRPr="00997599">
              <w:rPr>
                <w:rFonts w:hint="eastAsia"/>
                <w:bCs/>
                <w:iCs/>
                <w:color w:val="000000"/>
                <w:sz w:val="24"/>
              </w:rPr>
              <w:t>主要方向为</w:t>
            </w:r>
            <w:r>
              <w:rPr>
                <w:rFonts w:hint="eastAsia"/>
                <w:bCs/>
                <w:iCs/>
                <w:color w:val="000000"/>
                <w:sz w:val="24"/>
              </w:rPr>
              <w:t>有研发壁垒的仿制药新品种，也会去尝试</w:t>
            </w:r>
            <w:r w:rsidR="00997599" w:rsidRPr="00997599">
              <w:rPr>
                <w:rFonts w:hint="eastAsia"/>
                <w:bCs/>
                <w:iCs/>
                <w:color w:val="000000"/>
                <w:sz w:val="24"/>
              </w:rPr>
              <w:t>创新性的改良</w:t>
            </w:r>
            <w:r w:rsidR="00ED559B">
              <w:rPr>
                <w:rFonts w:hint="eastAsia"/>
                <w:bCs/>
                <w:iCs/>
                <w:color w:val="000000"/>
                <w:sz w:val="24"/>
              </w:rPr>
              <w:t>型</w:t>
            </w:r>
            <w:r w:rsidR="00997599" w:rsidRPr="00997599">
              <w:rPr>
                <w:rFonts w:hint="eastAsia"/>
                <w:bCs/>
                <w:iCs/>
                <w:color w:val="000000"/>
                <w:sz w:val="24"/>
              </w:rPr>
              <w:t>新药，未来</w:t>
            </w:r>
            <w:r>
              <w:rPr>
                <w:rFonts w:hint="eastAsia"/>
                <w:bCs/>
                <w:iCs/>
                <w:color w:val="000000"/>
                <w:sz w:val="24"/>
              </w:rPr>
              <w:t>几年</w:t>
            </w:r>
            <w:r w:rsidR="00997599" w:rsidRPr="00997599">
              <w:rPr>
                <w:rFonts w:hint="eastAsia"/>
                <w:bCs/>
                <w:iCs/>
                <w:color w:val="000000"/>
                <w:sz w:val="24"/>
              </w:rPr>
              <w:t>研发费用</w:t>
            </w:r>
            <w:r>
              <w:rPr>
                <w:rFonts w:hint="eastAsia"/>
                <w:bCs/>
                <w:iCs/>
                <w:color w:val="000000"/>
                <w:sz w:val="24"/>
              </w:rPr>
              <w:t>都会持续增长</w:t>
            </w:r>
            <w:r w:rsidR="00997599" w:rsidRPr="00997599">
              <w:rPr>
                <w:rFonts w:hint="eastAsia"/>
                <w:bCs/>
                <w:iCs/>
                <w:color w:val="000000"/>
                <w:sz w:val="24"/>
              </w:rPr>
              <w:t>。</w:t>
            </w:r>
          </w:p>
          <w:p w:rsidR="00997599" w:rsidRDefault="00997599" w:rsidP="00453A98">
            <w:pPr>
              <w:ind w:firstLine="482"/>
              <w:rPr>
                <w:bCs/>
                <w:iCs/>
                <w:color w:val="000000"/>
                <w:sz w:val="24"/>
              </w:rPr>
            </w:pP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4</w:t>
            </w:r>
            <w:r>
              <w:rPr>
                <w:rFonts w:hint="eastAsia"/>
                <w:bCs/>
                <w:iCs/>
                <w:color w:val="000000"/>
                <w:sz w:val="24"/>
              </w:rPr>
              <w:t>、</w:t>
            </w:r>
            <w:r w:rsidRPr="00997599">
              <w:rPr>
                <w:rFonts w:hint="eastAsia"/>
                <w:bCs/>
                <w:iCs/>
                <w:color w:val="000000"/>
                <w:sz w:val="24"/>
              </w:rPr>
              <w:t>仿制药自研的品种是如何选择的？</w:t>
            </w:r>
          </w:p>
          <w:p w:rsidR="00997599" w:rsidRDefault="00997599" w:rsidP="00997599">
            <w:pPr>
              <w:spacing w:line="360" w:lineRule="auto"/>
              <w:ind w:firstLine="480"/>
              <w:rPr>
                <w:bCs/>
                <w:iCs/>
                <w:color w:val="000000"/>
                <w:sz w:val="24"/>
              </w:rPr>
            </w:pPr>
            <w:r>
              <w:rPr>
                <w:rFonts w:hint="eastAsia"/>
                <w:bCs/>
                <w:iCs/>
                <w:color w:val="000000"/>
                <w:sz w:val="24"/>
              </w:rPr>
              <w:t>答：</w:t>
            </w:r>
            <w:r w:rsidRPr="00997599">
              <w:rPr>
                <w:rFonts w:hint="eastAsia"/>
                <w:bCs/>
                <w:iCs/>
                <w:color w:val="000000"/>
                <w:sz w:val="24"/>
              </w:rPr>
              <w:t>主要围绕</w:t>
            </w:r>
            <w:r w:rsidR="00253A73" w:rsidRPr="00997599">
              <w:rPr>
                <w:rFonts w:hint="eastAsia"/>
                <w:bCs/>
                <w:iCs/>
                <w:color w:val="000000"/>
                <w:sz w:val="24"/>
              </w:rPr>
              <w:t>心血管</w:t>
            </w:r>
            <w:r w:rsidR="00253A73">
              <w:rPr>
                <w:rFonts w:hint="eastAsia"/>
                <w:bCs/>
                <w:iCs/>
                <w:color w:val="000000"/>
                <w:sz w:val="24"/>
              </w:rPr>
              <w:t>、肾病和抗感染类</w:t>
            </w:r>
            <w:r w:rsidRPr="00997599">
              <w:rPr>
                <w:rFonts w:hint="eastAsia"/>
                <w:bCs/>
                <w:iCs/>
                <w:color w:val="000000"/>
                <w:sz w:val="24"/>
              </w:rPr>
              <w:t>三大产品线</w:t>
            </w:r>
            <w:r w:rsidR="00253A73">
              <w:rPr>
                <w:rFonts w:hint="eastAsia"/>
                <w:bCs/>
                <w:iCs/>
                <w:color w:val="000000"/>
                <w:sz w:val="24"/>
              </w:rPr>
              <w:t>，</w:t>
            </w:r>
            <w:r w:rsidRPr="00997599">
              <w:rPr>
                <w:rFonts w:hint="eastAsia"/>
                <w:bCs/>
                <w:iCs/>
                <w:color w:val="000000"/>
                <w:sz w:val="24"/>
              </w:rPr>
              <w:t>寻找有一定技术门槛</w:t>
            </w:r>
            <w:r w:rsidR="00253A73">
              <w:rPr>
                <w:rFonts w:hint="eastAsia"/>
                <w:bCs/>
                <w:iCs/>
                <w:color w:val="000000"/>
                <w:sz w:val="24"/>
              </w:rPr>
              <w:t>的、有一定技术壁垒的原料药制剂一体化的品种项目</w:t>
            </w:r>
            <w:r w:rsidRPr="00997599">
              <w:rPr>
                <w:rFonts w:hint="eastAsia"/>
                <w:bCs/>
                <w:iCs/>
                <w:color w:val="000000"/>
                <w:sz w:val="24"/>
              </w:rPr>
              <w:t>。</w:t>
            </w:r>
          </w:p>
          <w:p w:rsidR="00997599" w:rsidRDefault="00997599" w:rsidP="00453A98">
            <w:pPr>
              <w:ind w:firstLine="482"/>
              <w:rPr>
                <w:bCs/>
                <w:iCs/>
                <w:color w:val="000000"/>
                <w:sz w:val="24"/>
              </w:rPr>
            </w:pP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5</w:t>
            </w:r>
            <w:r>
              <w:rPr>
                <w:rFonts w:hint="eastAsia"/>
                <w:bCs/>
                <w:iCs/>
                <w:color w:val="000000"/>
                <w:sz w:val="24"/>
              </w:rPr>
              <w:t>、</w:t>
            </w:r>
            <w:r w:rsidRPr="00997599">
              <w:rPr>
                <w:rFonts w:hint="eastAsia"/>
                <w:bCs/>
                <w:iCs/>
                <w:color w:val="000000"/>
                <w:sz w:val="24"/>
              </w:rPr>
              <w:t>公司未来最大的增长点来自于什么产品？</w:t>
            </w:r>
          </w:p>
          <w:p w:rsidR="00997599" w:rsidRDefault="00997599" w:rsidP="00997599">
            <w:pPr>
              <w:spacing w:line="360" w:lineRule="auto"/>
              <w:ind w:firstLine="480"/>
              <w:rPr>
                <w:bCs/>
                <w:iCs/>
                <w:color w:val="000000"/>
                <w:sz w:val="24"/>
              </w:rPr>
            </w:pPr>
            <w:r>
              <w:rPr>
                <w:rFonts w:hint="eastAsia"/>
                <w:bCs/>
                <w:iCs/>
                <w:color w:val="000000"/>
                <w:sz w:val="24"/>
              </w:rPr>
              <w:t>答：</w:t>
            </w:r>
            <w:r w:rsidR="00C312CE">
              <w:rPr>
                <w:rFonts w:hint="eastAsia"/>
                <w:bCs/>
                <w:iCs/>
                <w:color w:val="000000"/>
                <w:sz w:val="24"/>
              </w:rPr>
              <w:t>短期受益于头孢</w:t>
            </w:r>
            <w:r w:rsidRPr="00997599">
              <w:rPr>
                <w:rFonts w:hint="eastAsia"/>
                <w:bCs/>
                <w:iCs/>
                <w:color w:val="000000"/>
                <w:sz w:val="24"/>
              </w:rPr>
              <w:t>原料药</w:t>
            </w:r>
            <w:r w:rsidR="00C312CE">
              <w:rPr>
                <w:rFonts w:hint="eastAsia"/>
                <w:bCs/>
                <w:iCs/>
                <w:color w:val="000000"/>
                <w:sz w:val="24"/>
              </w:rPr>
              <w:t>的复产</w:t>
            </w:r>
            <w:r w:rsidR="00ED559B">
              <w:rPr>
                <w:rFonts w:hint="eastAsia"/>
                <w:bCs/>
                <w:iCs/>
                <w:color w:val="000000"/>
                <w:sz w:val="24"/>
              </w:rPr>
              <w:t>，</w:t>
            </w:r>
            <w:r w:rsidR="00C312CE">
              <w:rPr>
                <w:rFonts w:hint="eastAsia"/>
                <w:bCs/>
                <w:iCs/>
                <w:color w:val="000000"/>
                <w:sz w:val="24"/>
              </w:rPr>
              <w:t>今后几年</w:t>
            </w:r>
            <w:r w:rsidR="00253A73">
              <w:rPr>
                <w:bCs/>
                <w:iCs/>
                <w:color w:val="000000"/>
                <w:sz w:val="24"/>
              </w:rPr>
              <w:t>随着</w:t>
            </w:r>
            <w:r w:rsidR="00ED559B" w:rsidRPr="00660D29">
              <w:rPr>
                <w:bCs/>
                <w:iCs/>
                <w:color w:val="000000"/>
                <w:sz w:val="24"/>
              </w:rPr>
              <w:t>酮酸</w:t>
            </w:r>
            <w:r w:rsidR="00ED559B">
              <w:rPr>
                <w:bCs/>
                <w:iCs/>
                <w:color w:val="000000"/>
                <w:sz w:val="24"/>
              </w:rPr>
              <w:t>原料药</w:t>
            </w:r>
            <w:r w:rsidR="00ED559B">
              <w:rPr>
                <w:rFonts w:hint="eastAsia"/>
                <w:bCs/>
                <w:iCs/>
                <w:color w:val="000000"/>
                <w:sz w:val="24"/>
              </w:rPr>
              <w:t>增长以及</w:t>
            </w:r>
            <w:r w:rsidR="00253A73" w:rsidRPr="00253A73">
              <w:rPr>
                <w:rFonts w:hint="eastAsia"/>
                <w:bCs/>
                <w:iCs/>
                <w:color w:val="000000"/>
                <w:sz w:val="24"/>
              </w:rPr>
              <w:t>替格瑞洛片、</w:t>
            </w:r>
            <w:r w:rsidR="00253A73" w:rsidRPr="00253A73">
              <w:rPr>
                <w:bCs/>
                <w:iCs/>
                <w:color w:val="000000"/>
                <w:sz w:val="24"/>
              </w:rPr>
              <w:t>复方</w:t>
            </w:r>
            <w:r w:rsidR="00253A73" w:rsidRPr="00253A73">
              <w:rPr>
                <w:bCs/>
                <w:iCs/>
                <w:color w:val="000000"/>
                <w:sz w:val="24"/>
              </w:rPr>
              <w:t>α-</w:t>
            </w:r>
            <w:r w:rsidR="00253A73" w:rsidRPr="00253A73">
              <w:rPr>
                <w:bCs/>
                <w:iCs/>
                <w:color w:val="000000"/>
                <w:sz w:val="24"/>
              </w:rPr>
              <w:t>酮酸片</w:t>
            </w:r>
            <w:r w:rsidR="00253A73" w:rsidRPr="00253A73">
              <w:rPr>
                <w:rFonts w:hint="eastAsia"/>
                <w:bCs/>
                <w:iCs/>
                <w:color w:val="000000"/>
                <w:sz w:val="24"/>
              </w:rPr>
              <w:t>、艾</w:t>
            </w:r>
            <w:r w:rsidR="00253A73">
              <w:rPr>
                <w:rFonts w:hint="eastAsia"/>
                <w:bCs/>
                <w:iCs/>
                <w:color w:val="000000"/>
                <w:sz w:val="24"/>
              </w:rPr>
              <w:t>地</w:t>
            </w:r>
            <w:r w:rsidR="00253A73" w:rsidRPr="00253A73">
              <w:rPr>
                <w:rFonts w:hint="eastAsia"/>
                <w:bCs/>
                <w:iCs/>
                <w:color w:val="000000"/>
                <w:sz w:val="24"/>
              </w:rPr>
              <w:t>骨化醇等</w:t>
            </w:r>
            <w:r w:rsidR="00C312CE">
              <w:rPr>
                <w:rFonts w:hint="eastAsia"/>
                <w:bCs/>
                <w:iCs/>
                <w:color w:val="000000"/>
                <w:sz w:val="24"/>
              </w:rPr>
              <w:t>7</w:t>
            </w:r>
            <w:r w:rsidR="000820BE">
              <w:rPr>
                <w:rFonts w:hint="eastAsia"/>
                <w:bCs/>
                <w:iCs/>
                <w:color w:val="000000"/>
                <w:sz w:val="24"/>
              </w:rPr>
              <w:t>-8</w:t>
            </w:r>
            <w:r w:rsidR="00C312CE">
              <w:rPr>
                <w:rFonts w:hint="eastAsia"/>
                <w:bCs/>
                <w:iCs/>
                <w:color w:val="000000"/>
                <w:sz w:val="24"/>
              </w:rPr>
              <w:t>个在研</w:t>
            </w:r>
            <w:r w:rsidR="00253A73" w:rsidRPr="00253A73">
              <w:rPr>
                <w:rFonts w:hint="eastAsia"/>
                <w:bCs/>
                <w:iCs/>
                <w:color w:val="000000"/>
                <w:sz w:val="24"/>
              </w:rPr>
              <w:t>产品</w:t>
            </w:r>
            <w:r w:rsidR="00C312CE">
              <w:rPr>
                <w:rFonts w:hint="eastAsia"/>
                <w:bCs/>
                <w:iCs/>
                <w:color w:val="000000"/>
                <w:sz w:val="24"/>
              </w:rPr>
              <w:t>的申报注册和</w:t>
            </w:r>
            <w:r w:rsidR="00253A73" w:rsidRPr="00253A73">
              <w:rPr>
                <w:rFonts w:hint="eastAsia"/>
                <w:bCs/>
                <w:iCs/>
                <w:color w:val="000000"/>
                <w:sz w:val="24"/>
              </w:rPr>
              <w:t>预计陆续上市</w:t>
            </w:r>
            <w:r w:rsidR="00253A73">
              <w:rPr>
                <w:rFonts w:hint="eastAsia"/>
                <w:bCs/>
                <w:iCs/>
                <w:color w:val="000000"/>
                <w:sz w:val="24"/>
              </w:rPr>
              <w:t>，将成为公司收入和利</w:t>
            </w:r>
            <w:r w:rsidR="00253A73">
              <w:rPr>
                <w:rFonts w:hint="eastAsia"/>
                <w:bCs/>
                <w:iCs/>
                <w:color w:val="000000"/>
                <w:sz w:val="24"/>
              </w:rPr>
              <w:lastRenderedPageBreak/>
              <w:t>润的重要增量。</w:t>
            </w:r>
          </w:p>
          <w:p w:rsidR="00997599" w:rsidRPr="00ED559B" w:rsidRDefault="00997599" w:rsidP="00453A98">
            <w:pPr>
              <w:ind w:firstLine="482"/>
              <w:rPr>
                <w:bCs/>
                <w:iCs/>
                <w:color w:val="000000"/>
                <w:sz w:val="24"/>
              </w:rPr>
            </w:pP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6</w:t>
            </w:r>
            <w:r>
              <w:rPr>
                <w:rFonts w:hint="eastAsia"/>
                <w:bCs/>
                <w:iCs/>
                <w:color w:val="000000"/>
                <w:sz w:val="24"/>
              </w:rPr>
              <w:t>、</w:t>
            </w:r>
            <w:r w:rsidRPr="00997599">
              <w:rPr>
                <w:rFonts w:hint="eastAsia"/>
                <w:bCs/>
                <w:iCs/>
                <w:color w:val="000000"/>
                <w:sz w:val="24"/>
              </w:rPr>
              <w:t>集采和两票制的关系？</w:t>
            </w:r>
          </w:p>
          <w:p w:rsidR="00997599" w:rsidRDefault="00997599" w:rsidP="00997599">
            <w:pPr>
              <w:spacing w:line="360" w:lineRule="auto"/>
              <w:ind w:firstLineChars="200" w:firstLine="480"/>
              <w:rPr>
                <w:bCs/>
                <w:iCs/>
                <w:color w:val="000000"/>
                <w:sz w:val="24"/>
              </w:rPr>
            </w:pPr>
            <w:r>
              <w:rPr>
                <w:rFonts w:hint="eastAsia"/>
                <w:bCs/>
                <w:iCs/>
                <w:color w:val="000000"/>
                <w:sz w:val="24"/>
              </w:rPr>
              <w:t>答：</w:t>
            </w:r>
            <w:r w:rsidRPr="00997599">
              <w:rPr>
                <w:rFonts w:hint="eastAsia"/>
                <w:bCs/>
                <w:iCs/>
                <w:color w:val="000000"/>
                <w:sz w:val="24"/>
              </w:rPr>
              <w:t>两票制主要是解决</w:t>
            </w:r>
            <w:r w:rsidR="006E21AC">
              <w:rPr>
                <w:rFonts w:hint="eastAsia"/>
                <w:bCs/>
                <w:iCs/>
                <w:color w:val="000000"/>
                <w:sz w:val="24"/>
              </w:rPr>
              <w:t>原先药品市场</w:t>
            </w:r>
            <w:r w:rsidRPr="00997599">
              <w:rPr>
                <w:rFonts w:hint="eastAsia"/>
                <w:bCs/>
                <w:iCs/>
                <w:color w:val="000000"/>
                <w:sz w:val="24"/>
              </w:rPr>
              <w:t>渠道</w:t>
            </w:r>
            <w:r w:rsidR="006E21AC">
              <w:rPr>
                <w:rFonts w:hint="eastAsia"/>
                <w:bCs/>
                <w:iCs/>
                <w:color w:val="000000"/>
                <w:sz w:val="24"/>
              </w:rPr>
              <w:t>和流通环节存在的</w:t>
            </w:r>
            <w:r w:rsidRPr="00997599">
              <w:rPr>
                <w:rFonts w:hint="eastAsia"/>
                <w:bCs/>
                <w:iCs/>
                <w:color w:val="000000"/>
                <w:sz w:val="24"/>
              </w:rPr>
              <w:t>问题</w:t>
            </w:r>
            <w:r w:rsidR="00660D29" w:rsidRPr="00997599">
              <w:rPr>
                <w:rFonts w:hint="eastAsia"/>
                <w:bCs/>
                <w:iCs/>
                <w:color w:val="000000"/>
                <w:sz w:val="24"/>
              </w:rPr>
              <w:t>，集采</w:t>
            </w:r>
            <w:r w:rsidR="006E21AC">
              <w:rPr>
                <w:rFonts w:hint="eastAsia"/>
                <w:bCs/>
                <w:iCs/>
                <w:color w:val="000000"/>
                <w:sz w:val="24"/>
              </w:rPr>
              <w:t>意味着医疗机构直接带量采购，不再需要市场流通渠道</w:t>
            </w:r>
            <w:r w:rsidRPr="00997599">
              <w:rPr>
                <w:rFonts w:hint="eastAsia"/>
                <w:bCs/>
                <w:iCs/>
                <w:color w:val="000000"/>
                <w:sz w:val="24"/>
              </w:rPr>
              <w:t>。</w:t>
            </w:r>
          </w:p>
          <w:p w:rsidR="00997599" w:rsidRPr="006E21AC" w:rsidRDefault="00997599" w:rsidP="00453A98">
            <w:pPr>
              <w:ind w:firstLineChars="200" w:firstLine="480"/>
              <w:rPr>
                <w:bCs/>
                <w:iCs/>
                <w:color w:val="000000"/>
                <w:sz w:val="24"/>
              </w:rPr>
            </w:pP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7</w:t>
            </w:r>
            <w:r>
              <w:rPr>
                <w:rFonts w:hint="eastAsia"/>
                <w:bCs/>
                <w:iCs/>
                <w:color w:val="000000"/>
                <w:sz w:val="24"/>
              </w:rPr>
              <w:t>、</w:t>
            </w:r>
            <w:r w:rsidRPr="00997599">
              <w:rPr>
                <w:rFonts w:hint="eastAsia"/>
                <w:bCs/>
                <w:iCs/>
                <w:color w:val="000000"/>
                <w:sz w:val="24"/>
              </w:rPr>
              <w:t>今年的业绩是多少？</w:t>
            </w:r>
          </w:p>
          <w:p w:rsidR="00997599" w:rsidRDefault="00997599" w:rsidP="00997599">
            <w:pPr>
              <w:spacing w:line="360" w:lineRule="auto"/>
              <w:rPr>
                <w:bCs/>
                <w:iCs/>
                <w:color w:val="000000"/>
                <w:sz w:val="24"/>
              </w:rPr>
            </w:pPr>
            <w:r>
              <w:rPr>
                <w:rFonts w:hint="eastAsia"/>
                <w:bCs/>
                <w:iCs/>
                <w:color w:val="000000"/>
                <w:sz w:val="24"/>
              </w:rPr>
              <w:t xml:space="preserve">     </w:t>
            </w:r>
            <w:r>
              <w:rPr>
                <w:rFonts w:hint="eastAsia"/>
                <w:bCs/>
                <w:iCs/>
                <w:color w:val="000000"/>
                <w:sz w:val="24"/>
              </w:rPr>
              <w:t>答：</w:t>
            </w:r>
            <w:r w:rsidR="00660D29">
              <w:rPr>
                <w:rFonts w:hint="eastAsia"/>
                <w:bCs/>
                <w:iCs/>
                <w:color w:val="000000"/>
                <w:sz w:val="24"/>
              </w:rPr>
              <w:t>一方面，随着江苏悦新的复产，中间体</w:t>
            </w:r>
            <w:r w:rsidR="00660D29" w:rsidRPr="00660D29">
              <w:rPr>
                <w:rFonts w:hint="eastAsia"/>
                <w:bCs/>
                <w:iCs/>
                <w:color w:val="000000"/>
                <w:sz w:val="24"/>
              </w:rPr>
              <w:t>和头孢原料药盈利</w:t>
            </w:r>
            <w:r w:rsidR="006E21AC">
              <w:rPr>
                <w:rFonts w:hint="eastAsia"/>
                <w:bCs/>
                <w:iCs/>
                <w:color w:val="000000"/>
                <w:sz w:val="24"/>
              </w:rPr>
              <w:t>状态会逐步改善</w:t>
            </w:r>
            <w:r w:rsidR="00660D29">
              <w:rPr>
                <w:rFonts w:hint="eastAsia"/>
                <w:bCs/>
                <w:iCs/>
                <w:color w:val="000000"/>
                <w:sz w:val="24"/>
              </w:rPr>
              <w:t>，对公司业绩起到一定积极作用；另一方面，公司制剂和酮酸原料药的相对稳定增长，将会对公司产生一定的贡献。</w:t>
            </w:r>
          </w:p>
          <w:p w:rsidR="00997599" w:rsidRDefault="00997599" w:rsidP="00453A98">
            <w:pPr>
              <w:rPr>
                <w:bCs/>
                <w:iCs/>
                <w:color w:val="000000"/>
                <w:sz w:val="24"/>
              </w:rPr>
            </w:pPr>
            <w:r>
              <w:rPr>
                <w:rFonts w:hint="eastAsia"/>
                <w:bCs/>
                <w:iCs/>
                <w:color w:val="000000"/>
                <w:sz w:val="24"/>
              </w:rPr>
              <w:t xml:space="preserve">   </w:t>
            </w:r>
          </w:p>
          <w:p w:rsidR="00997599" w:rsidRDefault="00997599" w:rsidP="00997599">
            <w:pPr>
              <w:spacing w:line="360" w:lineRule="auto"/>
              <w:rPr>
                <w:bCs/>
                <w:iCs/>
                <w:color w:val="000000"/>
                <w:sz w:val="24"/>
              </w:rPr>
            </w:pPr>
            <w:r>
              <w:rPr>
                <w:rFonts w:hint="eastAsia"/>
                <w:bCs/>
                <w:iCs/>
                <w:color w:val="000000"/>
                <w:sz w:val="24"/>
              </w:rPr>
              <w:t>1</w:t>
            </w:r>
            <w:r w:rsidR="00660D29">
              <w:rPr>
                <w:rFonts w:hint="eastAsia"/>
                <w:bCs/>
                <w:iCs/>
                <w:color w:val="000000"/>
                <w:sz w:val="24"/>
              </w:rPr>
              <w:t>8</w:t>
            </w:r>
            <w:r>
              <w:rPr>
                <w:rFonts w:hint="eastAsia"/>
                <w:bCs/>
                <w:iCs/>
                <w:color w:val="000000"/>
                <w:sz w:val="24"/>
              </w:rPr>
              <w:t>、</w:t>
            </w:r>
            <w:r w:rsidRPr="00997599">
              <w:rPr>
                <w:rFonts w:hint="eastAsia"/>
                <w:bCs/>
                <w:iCs/>
                <w:color w:val="000000"/>
                <w:sz w:val="24"/>
              </w:rPr>
              <w:t>公司有发行可转债的意愿吗？</w:t>
            </w:r>
          </w:p>
          <w:p w:rsidR="00997599" w:rsidRDefault="00997599" w:rsidP="00997599">
            <w:pPr>
              <w:spacing w:line="360" w:lineRule="auto"/>
              <w:ind w:firstLineChars="200" w:firstLine="480"/>
              <w:rPr>
                <w:bCs/>
                <w:iCs/>
                <w:color w:val="000000"/>
                <w:sz w:val="24"/>
              </w:rPr>
            </w:pPr>
            <w:r>
              <w:rPr>
                <w:rFonts w:hint="eastAsia"/>
                <w:bCs/>
                <w:iCs/>
                <w:color w:val="000000"/>
                <w:sz w:val="24"/>
              </w:rPr>
              <w:t>答：</w:t>
            </w:r>
            <w:r w:rsidRPr="00997599">
              <w:rPr>
                <w:rFonts w:hint="eastAsia"/>
                <w:bCs/>
                <w:iCs/>
                <w:color w:val="000000"/>
                <w:sz w:val="24"/>
              </w:rPr>
              <w:t>暂时没有</w:t>
            </w:r>
            <w:r w:rsidR="006E21AC">
              <w:rPr>
                <w:rFonts w:hint="eastAsia"/>
                <w:bCs/>
                <w:iCs/>
                <w:color w:val="000000"/>
                <w:sz w:val="24"/>
              </w:rPr>
              <w:t>计划</w:t>
            </w:r>
            <w:r w:rsidRPr="00997599">
              <w:rPr>
                <w:rFonts w:hint="eastAsia"/>
                <w:bCs/>
                <w:iCs/>
                <w:color w:val="000000"/>
                <w:sz w:val="24"/>
              </w:rPr>
              <w:t>。</w:t>
            </w:r>
          </w:p>
          <w:p w:rsidR="00997599" w:rsidRDefault="00997599" w:rsidP="00453A98">
            <w:pPr>
              <w:ind w:firstLineChars="200" w:firstLine="480"/>
              <w:rPr>
                <w:bCs/>
                <w:iCs/>
                <w:color w:val="000000"/>
                <w:sz w:val="24"/>
              </w:rPr>
            </w:pPr>
          </w:p>
          <w:p w:rsidR="00997599" w:rsidRDefault="00660D29" w:rsidP="00997599">
            <w:pPr>
              <w:spacing w:line="360" w:lineRule="auto"/>
              <w:rPr>
                <w:bCs/>
                <w:iCs/>
                <w:color w:val="000000"/>
                <w:sz w:val="24"/>
              </w:rPr>
            </w:pPr>
            <w:r>
              <w:rPr>
                <w:rFonts w:hint="eastAsia"/>
                <w:bCs/>
                <w:iCs/>
                <w:color w:val="000000"/>
                <w:sz w:val="24"/>
              </w:rPr>
              <w:t>19</w:t>
            </w:r>
            <w:r w:rsidR="00997599">
              <w:rPr>
                <w:rFonts w:hint="eastAsia"/>
                <w:bCs/>
                <w:iCs/>
                <w:color w:val="000000"/>
                <w:sz w:val="24"/>
              </w:rPr>
              <w:t>、</w:t>
            </w:r>
            <w:r w:rsidR="00997599" w:rsidRPr="00997599">
              <w:rPr>
                <w:rFonts w:hint="eastAsia"/>
                <w:bCs/>
                <w:iCs/>
                <w:color w:val="000000"/>
                <w:sz w:val="24"/>
              </w:rPr>
              <w:t>费卡的在中国的业务是怎么样的？</w:t>
            </w:r>
          </w:p>
          <w:p w:rsidR="00997599" w:rsidRPr="00997599" w:rsidRDefault="00997599">
            <w:pPr>
              <w:spacing w:line="360" w:lineRule="auto"/>
              <w:rPr>
                <w:bCs/>
                <w:iCs/>
                <w:color w:val="000000"/>
                <w:sz w:val="24"/>
              </w:rPr>
            </w:pPr>
            <w:r>
              <w:rPr>
                <w:rFonts w:hint="eastAsia"/>
                <w:bCs/>
                <w:iCs/>
                <w:color w:val="000000"/>
                <w:sz w:val="24"/>
              </w:rPr>
              <w:t xml:space="preserve">    </w:t>
            </w:r>
            <w:r>
              <w:rPr>
                <w:rFonts w:hint="eastAsia"/>
                <w:bCs/>
                <w:iCs/>
                <w:color w:val="000000"/>
                <w:sz w:val="24"/>
              </w:rPr>
              <w:t>答：</w:t>
            </w:r>
            <w:r w:rsidR="0036475E">
              <w:rPr>
                <w:rFonts w:hint="eastAsia"/>
                <w:bCs/>
                <w:iCs/>
                <w:color w:val="000000"/>
                <w:sz w:val="24"/>
              </w:rPr>
              <w:t>目前，</w:t>
            </w:r>
            <w:r w:rsidR="001B418D">
              <w:rPr>
                <w:rFonts w:hint="eastAsia"/>
                <w:bCs/>
                <w:iCs/>
                <w:color w:val="000000"/>
                <w:sz w:val="24"/>
              </w:rPr>
              <w:t>费卡</w:t>
            </w:r>
            <w:r w:rsidRPr="00997599">
              <w:rPr>
                <w:rFonts w:hint="eastAsia"/>
                <w:bCs/>
                <w:iCs/>
                <w:color w:val="000000"/>
                <w:sz w:val="24"/>
              </w:rPr>
              <w:t>在中国有自己的</w:t>
            </w:r>
            <w:r w:rsidR="006E21AC">
              <w:rPr>
                <w:rFonts w:hint="eastAsia"/>
                <w:bCs/>
                <w:iCs/>
                <w:color w:val="000000"/>
                <w:sz w:val="24"/>
              </w:rPr>
              <w:t>药品</w:t>
            </w:r>
            <w:r w:rsidR="0000443A">
              <w:rPr>
                <w:rFonts w:hint="eastAsia"/>
                <w:bCs/>
                <w:iCs/>
                <w:color w:val="000000"/>
                <w:sz w:val="24"/>
              </w:rPr>
              <w:t>制剂</w:t>
            </w:r>
            <w:r w:rsidR="001B418D">
              <w:rPr>
                <w:rFonts w:hint="eastAsia"/>
                <w:bCs/>
                <w:iCs/>
                <w:color w:val="000000"/>
                <w:sz w:val="24"/>
              </w:rPr>
              <w:t>工厂，</w:t>
            </w:r>
            <w:r w:rsidR="006E21AC">
              <w:rPr>
                <w:rFonts w:hint="eastAsia"/>
                <w:bCs/>
                <w:iCs/>
                <w:color w:val="000000"/>
                <w:sz w:val="24"/>
              </w:rPr>
              <w:t>公司是其在国内唯一的</w:t>
            </w:r>
            <w:r w:rsidR="0000443A">
              <w:rPr>
                <w:rFonts w:hint="eastAsia"/>
                <w:bCs/>
                <w:iCs/>
                <w:color w:val="000000"/>
                <w:sz w:val="24"/>
              </w:rPr>
              <w:t>酮酸</w:t>
            </w:r>
            <w:r w:rsidR="006E21AC">
              <w:rPr>
                <w:rFonts w:hint="eastAsia"/>
                <w:bCs/>
                <w:iCs/>
                <w:color w:val="000000"/>
                <w:sz w:val="24"/>
              </w:rPr>
              <w:t>原料药合作伙伴</w:t>
            </w:r>
            <w:r w:rsidRPr="00997599">
              <w:rPr>
                <w:rFonts w:hint="eastAsia"/>
                <w:bCs/>
                <w:iCs/>
                <w:color w:val="000000"/>
                <w:sz w:val="24"/>
              </w:rPr>
              <w:t>，</w:t>
            </w:r>
            <w:r w:rsidR="001B418D">
              <w:rPr>
                <w:rFonts w:hint="eastAsia"/>
                <w:bCs/>
                <w:iCs/>
                <w:color w:val="000000"/>
                <w:sz w:val="24"/>
              </w:rPr>
              <w:t>费卡在</w:t>
            </w:r>
            <w:r w:rsidR="006E21AC">
              <w:rPr>
                <w:rFonts w:hint="eastAsia"/>
                <w:bCs/>
                <w:iCs/>
                <w:color w:val="000000"/>
                <w:sz w:val="24"/>
              </w:rPr>
              <w:t>海外是综合型的医疗服务集团</w:t>
            </w:r>
            <w:r w:rsidRPr="00997599">
              <w:rPr>
                <w:rFonts w:hint="eastAsia"/>
                <w:bCs/>
                <w:iCs/>
                <w:color w:val="000000"/>
                <w:sz w:val="24"/>
              </w:rPr>
              <w:t>。</w:t>
            </w:r>
          </w:p>
        </w:tc>
      </w:tr>
      <w:tr w:rsidR="0053414B" w:rsidRPr="00E04144" w:rsidTr="007F495D">
        <w:trPr>
          <w:trHeight w:val="386"/>
        </w:trPr>
        <w:tc>
          <w:tcPr>
            <w:tcW w:w="1809" w:type="dxa"/>
            <w:vAlign w:val="center"/>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lastRenderedPageBreak/>
              <w:t>附件清单（如有）</w:t>
            </w:r>
          </w:p>
        </w:tc>
        <w:tc>
          <w:tcPr>
            <w:tcW w:w="6743" w:type="dxa"/>
          </w:tcPr>
          <w:p w:rsidR="0053414B" w:rsidRPr="00EB466B" w:rsidRDefault="00997599" w:rsidP="0056260A">
            <w:pPr>
              <w:spacing w:line="360" w:lineRule="auto"/>
              <w:jc w:val="left"/>
              <w:rPr>
                <w:bCs/>
                <w:iCs/>
                <w:color w:val="000000"/>
                <w:sz w:val="24"/>
              </w:rPr>
            </w:pPr>
            <w:r>
              <w:rPr>
                <w:bCs/>
                <w:iCs/>
                <w:color w:val="000000"/>
                <w:sz w:val="24"/>
              </w:rPr>
              <w:t>无</w:t>
            </w:r>
          </w:p>
        </w:tc>
      </w:tr>
      <w:tr w:rsidR="0053414B" w:rsidRPr="00E04144" w:rsidTr="007F495D">
        <w:trPr>
          <w:trHeight w:val="386"/>
        </w:trPr>
        <w:tc>
          <w:tcPr>
            <w:tcW w:w="1809" w:type="dxa"/>
            <w:vAlign w:val="center"/>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日期</w:t>
            </w:r>
          </w:p>
        </w:tc>
        <w:tc>
          <w:tcPr>
            <w:tcW w:w="6743" w:type="dxa"/>
          </w:tcPr>
          <w:p w:rsidR="0053414B" w:rsidRPr="00EB466B" w:rsidRDefault="00EB466B" w:rsidP="00997599">
            <w:pPr>
              <w:spacing w:line="480" w:lineRule="atLeast"/>
              <w:rPr>
                <w:bCs/>
                <w:iCs/>
                <w:color w:val="000000"/>
                <w:sz w:val="24"/>
              </w:rPr>
            </w:pPr>
            <w:r w:rsidRPr="00EB466B">
              <w:rPr>
                <w:bCs/>
                <w:iCs/>
                <w:color w:val="000000"/>
                <w:sz w:val="24"/>
              </w:rPr>
              <w:t>2020</w:t>
            </w:r>
            <w:r w:rsidRPr="00EB466B">
              <w:rPr>
                <w:bCs/>
                <w:iCs/>
                <w:color w:val="000000"/>
                <w:sz w:val="24"/>
              </w:rPr>
              <w:t>年</w:t>
            </w:r>
            <w:r w:rsidRPr="00EB466B">
              <w:rPr>
                <w:bCs/>
                <w:iCs/>
                <w:color w:val="000000"/>
                <w:sz w:val="24"/>
              </w:rPr>
              <w:t>9</w:t>
            </w:r>
            <w:r w:rsidRPr="00EB466B">
              <w:rPr>
                <w:bCs/>
                <w:iCs/>
                <w:color w:val="000000"/>
                <w:sz w:val="24"/>
              </w:rPr>
              <w:t>月</w:t>
            </w:r>
            <w:r w:rsidRPr="00EB466B">
              <w:rPr>
                <w:bCs/>
                <w:iCs/>
                <w:color w:val="000000"/>
                <w:sz w:val="24"/>
              </w:rPr>
              <w:t>1</w:t>
            </w:r>
            <w:r w:rsidR="00997599">
              <w:rPr>
                <w:rFonts w:hint="eastAsia"/>
                <w:bCs/>
                <w:iCs/>
                <w:color w:val="000000"/>
                <w:sz w:val="24"/>
              </w:rPr>
              <w:t>7</w:t>
            </w:r>
            <w:r w:rsidRPr="00EB466B">
              <w:rPr>
                <w:bCs/>
                <w:iCs/>
                <w:color w:val="000000"/>
                <w:sz w:val="24"/>
              </w:rPr>
              <w:t>日</w:t>
            </w:r>
          </w:p>
        </w:tc>
      </w:tr>
    </w:tbl>
    <w:p w:rsidR="003834D2" w:rsidRDefault="003834D2"/>
    <w:sectPr w:rsidR="003834D2" w:rsidSect="003834D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97" w:rsidRDefault="00CD4B97" w:rsidP="0053414B">
      <w:r>
        <w:separator/>
      </w:r>
    </w:p>
  </w:endnote>
  <w:endnote w:type="continuationSeparator" w:id="0">
    <w:p w:rsidR="00CD4B97" w:rsidRDefault="00CD4B97" w:rsidP="005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18" w:rsidRDefault="00850918" w:rsidP="00E936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0918" w:rsidRDefault="008509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18" w:rsidRPr="00B33CB0" w:rsidRDefault="00F81867" w:rsidP="0036475E">
    <w:pPr>
      <w:pStyle w:val="a5"/>
      <w:jc w:val="center"/>
      <w:rPr>
        <w:rFonts w:ascii="Times New Roman" w:hAnsi="Times New Roman"/>
      </w:rPr>
    </w:pPr>
    <w:r w:rsidRPr="00B33CB0">
      <w:rPr>
        <w:rFonts w:ascii="Times New Roman" w:hAnsi="Times New Roman"/>
      </w:rPr>
      <w:fldChar w:fldCharType="begin"/>
    </w:r>
    <w:r w:rsidRPr="00B33CB0">
      <w:rPr>
        <w:rFonts w:ascii="Times New Roman" w:hAnsi="Times New Roman"/>
      </w:rPr>
      <w:instrText>PAGE   \* MERGEFORMAT</w:instrText>
    </w:r>
    <w:r w:rsidRPr="00B33CB0">
      <w:rPr>
        <w:rFonts w:ascii="Times New Roman" w:hAnsi="Times New Roman"/>
      </w:rPr>
      <w:fldChar w:fldCharType="separate"/>
    </w:r>
    <w:r w:rsidR="005B0660" w:rsidRPr="005B0660">
      <w:rPr>
        <w:rFonts w:ascii="Times New Roman" w:hAnsi="Times New Roman"/>
        <w:noProof/>
        <w:lang w:val="zh-CN"/>
      </w:rPr>
      <w:t>7</w:t>
    </w:r>
    <w:r w:rsidRPr="00B33CB0">
      <w:rPr>
        <w:rFonts w:ascii="Times New Roman" w:hAnsi="Times New Roman"/>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97" w:rsidRDefault="00CD4B97" w:rsidP="0053414B">
      <w:r>
        <w:separator/>
      </w:r>
    </w:p>
  </w:footnote>
  <w:footnote w:type="continuationSeparator" w:id="0">
    <w:p w:rsidR="00CD4B97" w:rsidRDefault="00CD4B97" w:rsidP="0053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7FE5"/>
    <w:multiLevelType w:val="hybridMultilevel"/>
    <w:tmpl w:val="BC580E7A"/>
    <w:lvl w:ilvl="0" w:tplc="231A13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38351139"/>
    <w:multiLevelType w:val="hybridMultilevel"/>
    <w:tmpl w:val="396A1414"/>
    <w:lvl w:ilvl="0" w:tplc="4D2CF65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D1363F4"/>
    <w:multiLevelType w:val="hybridMultilevel"/>
    <w:tmpl w:val="9B20848C"/>
    <w:lvl w:ilvl="0" w:tplc="FA760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14B"/>
    <w:rsid w:val="00002567"/>
    <w:rsid w:val="0000443A"/>
    <w:rsid w:val="000052D3"/>
    <w:rsid w:val="0001332C"/>
    <w:rsid w:val="00015873"/>
    <w:rsid w:val="0002149A"/>
    <w:rsid w:val="0003786F"/>
    <w:rsid w:val="0004052E"/>
    <w:rsid w:val="000442F7"/>
    <w:rsid w:val="000456FE"/>
    <w:rsid w:val="00045701"/>
    <w:rsid w:val="00045E48"/>
    <w:rsid w:val="00047444"/>
    <w:rsid w:val="00047CD1"/>
    <w:rsid w:val="000512B1"/>
    <w:rsid w:val="00051804"/>
    <w:rsid w:val="00052030"/>
    <w:rsid w:val="0005742D"/>
    <w:rsid w:val="0006016B"/>
    <w:rsid w:val="000616DD"/>
    <w:rsid w:val="00070697"/>
    <w:rsid w:val="000737B1"/>
    <w:rsid w:val="000743DE"/>
    <w:rsid w:val="00080629"/>
    <w:rsid w:val="000808AD"/>
    <w:rsid w:val="00080F2D"/>
    <w:rsid w:val="000815C0"/>
    <w:rsid w:val="000820BE"/>
    <w:rsid w:val="00083829"/>
    <w:rsid w:val="00086E41"/>
    <w:rsid w:val="0009057F"/>
    <w:rsid w:val="000972A8"/>
    <w:rsid w:val="000A1AB7"/>
    <w:rsid w:val="000A1DA8"/>
    <w:rsid w:val="000A48CA"/>
    <w:rsid w:val="000A5DD4"/>
    <w:rsid w:val="000A7D87"/>
    <w:rsid w:val="000B1D6D"/>
    <w:rsid w:val="000B3880"/>
    <w:rsid w:val="000B6349"/>
    <w:rsid w:val="000C29B1"/>
    <w:rsid w:val="000C4862"/>
    <w:rsid w:val="000C5AC8"/>
    <w:rsid w:val="000C6979"/>
    <w:rsid w:val="000D2B22"/>
    <w:rsid w:val="000D37BB"/>
    <w:rsid w:val="000D47BC"/>
    <w:rsid w:val="000D78C6"/>
    <w:rsid w:val="000E0243"/>
    <w:rsid w:val="000E266F"/>
    <w:rsid w:val="000E29A4"/>
    <w:rsid w:val="000E3161"/>
    <w:rsid w:val="000E51EA"/>
    <w:rsid w:val="000E582E"/>
    <w:rsid w:val="000E70EF"/>
    <w:rsid w:val="000F0B00"/>
    <w:rsid w:val="000F330C"/>
    <w:rsid w:val="00101968"/>
    <w:rsid w:val="00101ECC"/>
    <w:rsid w:val="0010223B"/>
    <w:rsid w:val="00105A9E"/>
    <w:rsid w:val="00107416"/>
    <w:rsid w:val="00110BCD"/>
    <w:rsid w:val="001118F0"/>
    <w:rsid w:val="00112A79"/>
    <w:rsid w:val="00115A14"/>
    <w:rsid w:val="0012292E"/>
    <w:rsid w:val="00123062"/>
    <w:rsid w:val="00123A2A"/>
    <w:rsid w:val="001263BF"/>
    <w:rsid w:val="001317F4"/>
    <w:rsid w:val="0013344E"/>
    <w:rsid w:val="00134E87"/>
    <w:rsid w:val="00135136"/>
    <w:rsid w:val="0013703C"/>
    <w:rsid w:val="0013747C"/>
    <w:rsid w:val="001419C4"/>
    <w:rsid w:val="00141AA1"/>
    <w:rsid w:val="00144B28"/>
    <w:rsid w:val="00145C7E"/>
    <w:rsid w:val="00146936"/>
    <w:rsid w:val="001470F9"/>
    <w:rsid w:val="00147882"/>
    <w:rsid w:val="00154C81"/>
    <w:rsid w:val="001602CD"/>
    <w:rsid w:val="00160B5B"/>
    <w:rsid w:val="001625D1"/>
    <w:rsid w:val="00163944"/>
    <w:rsid w:val="00164104"/>
    <w:rsid w:val="001646EA"/>
    <w:rsid w:val="00164A6C"/>
    <w:rsid w:val="00165AE8"/>
    <w:rsid w:val="00167F2F"/>
    <w:rsid w:val="00170D32"/>
    <w:rsid w:val="001759EC"/>
    <w:rsid w:val="00175BB1"/>
    <w:rsid w:val="00181DCC"/>
    <w:rsid w:val="00190F9E"/>
    <w:rsid w:val="00191936"/>
    <w:rsid w:val="00191D10"/>
    <w:rsid w:val="00196A02"/>
    <w:rsid w:val="0019784D"/>
    <w:rsid w:val="001A1A7F"/>
    <w:rsid w:val="001A7ED6"/>
    <w:rsid w:val="001B418D"/>
    <w:rsid w:val="001B4BDD"/>
    <w:rsid w:val="001C2142"/>
    <w:rsid w:val="001C3B97"/>
    <w:rsid w:val="001C777B"/>
    <w:rsid w:val="001C7DF6"/>
    <w:rsid w:val="001D1AAD"/>
    <w:rsid w:val="001D1E52"/>
    <w:rsid w:val="001D2245"/>
    <w:rsid w:val="001D2405"/>
    <w:rsid w:val="001D7129"/>
    <w:rsid w:val="001D727A"/>
    <w:rsid w:val="001E0C47"/>
    <w:rsid w:val="001E1183"/>
    <w:rsid w:val="001E2B40"/>
    <w:rsid w:val="001E43B5"/>
    <w:rsid w:val="001F1DEB"/>
    <w:rsid w:val="001F2813"/>
    <w:rsid w:val="001F4286"/>
    <w:rsid w:val="001F4A5E"/>
    <w:rsid w:val="001F5182"/>
    <w:rsid w:val="002000EF"/>
    <w:rsid w:val="002005C2"/>
    <w:rsid w:val="00201015"/>
    <w:rsid w:val="00202533"/>
    <w:rsid w:val="00202F38"/>
    <w:rsid w:val="00203A70"/>
    <w:rsid w:val="00204B91"/>
    <w:rsid w:val="00206C01"/>
    <w:rsid w:val="00207C71"/>
    <w:rsid w:val="00207F06"/>
    <w:rsid w:val="00207F87"/>
    <w:rsid w:val="0021060C"/>
    <w:rsid w:val="00216205"/>
    <w:rsid w:val="0021702D"/>
    <w:rsid w:val="002173C1"/>
    <w:rsid w:val="00220B67"/>
    <w:rsid w:val="00220CAB"/>
    <w:rsid w:val="00221D82"/>
    <w:rsid w:val="00222193"/>
    <w:rsid w:val="002233E3"/>
    <w:rsid w:val="00233998"/>
    <w:rsid w:val="00236309"/>
    <w:rsid w:val="0023755B"/>
    <w:rsid w:val="00243C4D"/>
    <w:rsid w:val="00244A2D"/>
    <w:rsid w:val="00247816"/>
    <w:rsid w:val="00247B68"/>
    <w:rsid w:val="00247C1E"/>
    <w:rsid w:val="0025042A"/>
    <w:rsid w:val="00253A73"/>
    <w:rsid w:val="002550E0"/>
    <w:rsid w:val="00255103"/>
    <w:rsid w:val="00260B1D"/>
    <w:rsid w:val="00261458"/>
    <w:rsid w:val="002617FC"/>
    <w:rsid w:val="00267256"/>
    <w:rsid w:val="00271618"/>
    <w:rsid w:val="002726C0"/>
    <w:rsid w:val="0027314A"/>
    <w:rsid w:val="002772FC"/>
    <w:rsid w:val="00277340"/>
    <w:rsid w:val="0027736A"/>
    <w:rsid w:val="00281A78"/>
    <w:rsid w:val="00281CB8"/>
    <w:rsid w:val="002864C2"/>
    <w:rsid w:val="00287E2E"/>
    <w:rsid w:val="00291F53"/>
    <w:rsid w:val="002920C4"/>
    <w:rsid w:val="002933D3"/>
    <w:rsid w:val="00294E73"/>
    <w:rsid w:val="00297539"/>
    <w:rsid w:val="002A0BDA"/>
    <w:rsid w:val="002A2EB8"/>
    <w:rsid w:val="002A42D0"/>
    <w:rsid w:val="002A6227"/>
    <w:rsid w:val="002B46CD"/>
    <w:rsid w:val="002B57D3"/>
    <w:rsid w:val="002B6226"/>
    <w:rsid w:val="002C34D6"/>
    <w:rsid w:val="002C3AE7"/>
    <w:rsid w:val="002C40B9"/>
    <w:rsid w:val="002C4BD8"/>
    <w:rsid w:val="002C6CDD"/>
    <w:rsid w:val="002C6F05"/>
    <w:rsid w:val="002D26E3"/>
    <w:rsid w:val="002D2E4E"/>
    <w:rsid w:val="002D4535"/>
    <w:rsid w:val="002D514C"/>
    <w:rsid w:val="002D577D"/>
    <w:rsid w:val="002D5DFB"/>
    <w:rsid w:val="002D6A48"/>
    <w:rsid w:val="002E4241"/>
    <w:rsid w:val="002E4CB6"/>
    <w:rsid w:val="002E5774"/>
    <w:rsid w:val="002E6103"/>
    <w:rsid w:val="002F7A62"/>
    <w:rsid w:val="00300C70"/>
    <w:rsid w:val="00302C3A"/>
    <w:rsid w:val="003035A5"/>
    <w:rsid w:val="00306E74"/>
    <w:rsid w:val="00307A2F"/>
    <w:rsid w:val="0031080C"/>
    <w:rsid w:val="00311552"/>
    <w:rsid w:val="00311743"/>
    <w:rsid w:val="00312CD0"/>
    <w:rsid w:val="00315B73"/>
    <w:rsid w:val="003173E0"/>
    <w:rsid w:val="00317D4A"/>
    <w:rsid w:val="00320392"/>
    <w:rsid w:val="00320414"/>
    <w:rsid w:val="00320F4C"/>
    <w:rsid w:val="0032262A"/>
    <w:rsid w:val="003300AF"/>
    <w:rsid w:val="00331900"/>
    <w:rsid w:val="00331E94"/>
    <w:rsid w:val="00334858"/>
    <w:rsid w:val="00334FBD"/>
    <w:rsid w:val="00335BD2"/>
    <w:rsid w:val="003419CE"/>
    <w:rsid w:val="00343E31"/>
    <w:rsid w:val="003454A3"/>
    <w:rsid w:val="003502AC"/>
    <w:rsid w:val="00350AE9"/>
    <w:rsid w:val="00354A20"/>
    <w:rsid w:val="00355010"/>
    <w:rsid w:val="0036475E"/>
    <w:rsid w:val="00365551"/>
    <w:rsid w:val="00370360"/>
    <w:rsid w:val="00370F5E"/>
    <w:rsid w:val="00370F9C"/>
    <w:rsid w:val="003719A5"/>
    <w:rsid w:val="00371B69"/>
    <w:rsid w:val="003721A8"/>
    <w:rsid w:val="0037339A"/>
    <w:rsid w:val="00373D18"/>
    <w:rsid w:val="0037524C"/>
    <w:rsid w:val="00375851"/>
    <w:rsid w:val="00375A34"/>
    <w:rsid w:val="00375F14"/>
    <w:rsid w:val="003764F6"/>
    <w:rsid w:val="003818FD"/>
    <w:rsid w:val="003834D2"/>
    <w:rsid w:val="003837B3"/>
    <w:rsid w:val="003853D6"/>
    <w:rsid w:val="00385D88"/>
    <w:rsid w:val="0038631C"/>
    <w:rsid w:val="00386968"/>
    <w:rsid w:val="00387338"/>
    <w:rsid w:val="003A372A"/>
    <w:rsid w:val="003A42E6"/>
    <w:rsid w:val="003A576E"/>
    <w:rsid w:val="003B465E"/>
    <w:rsid w:val="003B4E15"/>
    <w:rsid w:val="003B5C0A"/>
    <w:rsid w:val="003B5FC0"/>
    <w:rsid w:val="003C0091"/>
    <w:rsid w:val="003C12E9"/>
    <w:rsid w:val="003C1BBB"/>
    <w:rsid w:val="003C3A02"/>
    <w:rsid w:val="003C4D2A"/>
    <w:rsid w:val="003C5171"/>
    <w:rsid w:val="003C5462"/>
    <w:rsid w:val="003C7B71"/>
    <w:rsid w:val="003D0175"/>
    <w:rsid w:val="003D1137"/>
    <w:rsid w:val="003D3BCA"/>
    <w:rsid w:val="003D41A5"/>
    <w:rsid w:val="003D51CB"/>
    <w:rsid w:val="003E2CD6"/>
    <w:rsid w:val="003E399A"/>
    <w:rsid w:val="003E3AB4"/>
    <w:rsid w:val="003E3BB6"/>
    <w:rsid w:val="003E4F5C"/>
    <w:rsid w:val="003E56C2"/>
    <w:rsid w:val="003E7097"/>
    <w:rsid w:val="003E715B"/>
    <w:rsid w:val="003F3211"/>
    <w:rsid w:val="003F655B"/>
    <w:rsid w:val="003F7176"/>
    <w:rsid w:val="003F77E8"/>
    <w:rsid w:val="00402A72"/>
    <w:rsid w:val="0040508D"/>
    <w:rsid w:val="0040543D"/>
    <w:rsid w:val="00405D96"/>
    <w:rsid w:val="004118C7"/>
    <w:rsid w:val="00417154"/>
    <w:rsid w:val="00420D6B"/>
    <w:rsid w:val="00421757"/>
    <w:rsid w:val="00422326"/>
    <w:rsid w:val="004232F6"/>
    <w:rsid w:val="00423AAD"/>
    <w:rsid w:val="0042467C"/>
    <w:rsid w:val="00431D19"/>
    <w:rsid w:val="00435F4E"/>
    <w:rsid w:val="00436474"/>
    <w:rsid w:val="0044080F"/>
    <w:rsid w:val="0044145B"/>
    <w:rsid w:val="00441E37"/>
    <w:rsid w:val="00443D7C"/>
    <w:rsid w:val="00444FF7"/>
    <w:rsid w:val="00445540"/>
    <w:rsid w:val="00446F85"/>
    <w:rsid w:val="00450C7C"/>
    <w:rsid w:val="00450D5B"/>
    <w:rsid w:val="00451017"/>
    <w:rsid w:val="00452C01"/>
    <w:rsid w:val="00453A98"/>
    <w:rsid w:val="00453BD1"/>
    <w:rsid w:val="0045437A"/>
    <w:rsid w:val="004577A0"/>
    <w:rsid w:val="00461ECA"/>
    <w:rsid w:val="00463598"/>
    <w:rsid w:val="004644A2"/>
    <w:rsid w:val="00465C6D"/>
    <w:rsid w:val="00467B6B"/>
    <w:rsid w:val="00475871"/>
    <w:rsid w:val="004766F7"/>
    <w:rsid w:val="0047686B"/>
    <w:rsid w:val="00480167"/>
    <w:rsid w:val="004824AB"/>
    <w:rsid w:val="00483E27"/>
    <w:rsid w:val="004841EB"/>
    <w:rsid w:val="00484537"/>
    <w:rsid w:val="004849C2"/>
    <w:rsid w:val="00484FF8"/>
    <w:rsid w:val="0049054C"/>
    <w:rsid w:val="00490790"/>
    <w:rsid w:val="00490D79"/>
    <w:rsid w:val="00492460"/>
    <w:rsid w:val="00493343"/>
    <w:rsid w:val="0049453B"/>
    <w:rsid w:val="0049465E"/>
    <w:rsid w:val="004A05E8"/>
    <w:rsid w:val="004A22E6"/>
    <w:rsid w:val="004A28B5"/>
    <w:rsid w:val="004A3864"/>
    <w:rsid w:val="004A74FF"/>
    <w:rsid w:val="004A78E4"/>
    <w:rsid w:val="004A79E8"/>
    <w:rsid w:val="004B6413"/>
    <w:rsid w:val="004C0280"/>
    <w:rsid w:val="004C16B1"/>
    <w:rsid w:val="004C23B4"/>
    <w:rsid w:val="004C2E63"/>
    <w:rsid w:val="004C67D1"/>
    <w:rsid w:val="004C75AD"/>
    <w:rsid w:val="004D07BA"/>
    <w:rsid w:val="004D6277"/>
    <w:rsid w:val="004D72DD"/>
    <w:rsid w:val="004D7EA2"/>
    <w:rsid w:val="004E33FC"/>
    <w:rsid w:val="004E5F74"/>
    <w:rsid w:val="004F4C32"/>
    <w:rsid w:val="00507816"/>
    <w:rsid w:val="0051037E"/>
    <w:rsid w:val="00512B3F"/>
    <w:rsid w:val="00513C4C"/>
    <w:rsid w:val="00513FDB"/>
    <w:rsid w:val="00514736"/>
    <w:rsid w:val="00516105"/>
    <w:rsid w:val="0051714A"/>
    <w:rsid w:val="00517CCF"/>
    <w:rsid w:val="00517F8E"/>
    <w:rsid w:val="00522B4F"/>
    <w:rsid w:val="005251D2"/>
    <w:rsid w:val="0052693E"/>
    <w:rsid w:val="0052749D"/>
    <w:rsid w:val="00530AF8"/>
    <w:rsid w:val="00531645"/>
    <w:rsid w:val="0053414B"/>
    <w:rsid w:val="005344FF"/>
    <w:rsid w:val="00537567"/>
    <w:rsid w:val="00540A8C"/>
    <w:rsid w:val="00541486"/>
    <w:rsid w:val="005433AB"/>
    <w:rsid w:val="00545D6B"/>
    <w:rsid w:val="00545F67"/>
    <w:rsid w:val="00552D92"/>
    <w:rsid w:val="0055441D"/>
    <w:rsid w:val="00556C06"/>
    <w:rsid w:val="0056260A"/>
    <w:rsid w:val="0056555C"/>
    <w:rsid w:val="00565589"/>
    <w:rsid w:val="0056757E"/>
    <w:rsid w:val="005677F9"/>
    <w:rsid w:val="0057181D"/>
    <w:rsid w:val="00571BAB"/>
    <w:rsid w:val="00572D4B"/>
    <w:rsid w:val="0057419F"/>
    <w:rsid w:val="00580426"/>
    <w:rsid w:val="0058487E"/>
    <w:rsid w:val="005855D1"/>
    <w:rsid w:val="005874FC"/>
    <w:rsid w:val="0059195C"/>
    <w:rsid w:val="0059249D"/>
    <w:rsid w:val="00592D40"/>
    <w:rsid w:val="00592EC1"/>
    <w:rsid w:val="00595CA6"/>
    <w:rsid w:val="005A056D"/>
    <w:rsid w:val="005A297C"/>
    <w:rsid w:val="005A3052"/>
    <w:rsid w:val="005A747F"/>
    <w:rsid w:val="005A75DB"/>
    <w:rsid w:val="005A7D2F"/>
    <w:rsid w:val="005B0357"/>
    <w:rsid w:val="005B0660"/>
    <w:rsid w:val="005B0948"/>
    <w:rsid w:val="005B100C"/>
    <w:rsid w:val="005B17B4"/>
    <w:rsid w:val="005B64A2"/>
    <w:rsid w:val="005C08FC"/>
    <w:rsid w:val="005C4F0F"/>
    <w:rsid w:val="005C6222"/>
    <w:rsid w:val="005D49FD"/>
    <w:rsid w:val="005D58C8"/>
    <w:rsid w:val="005E169A"/>
    <w:rsid w:val="005E43F5"/>
    <w:rsid w:val="005E5DB8"/>
    <w:rsid w:val="005E63C0"/>
    <w:rsid w:val="005E7695"/>
    <w:rsid w:val="005E7CA7"/>
    <w:rsid w:val="005F2D21"/>
    <w:rsid w:val="005F2DA3"/>
    <w:rsid w:val="005F4240"/>
    <w:rsid w:val="005F47BF"/>
    <w:rsid w:val="005F4C36"/>
    <w:rsid w:val="005F5491"/>
    <w:rsid w:val="005F560B"/>
    <w:rsid w:val="005F5864"/>
    <w:rsid w:val="005F5C0D"/>
    <w:rsid w:val="006042B3"/>
    <w:rsid w:val="00605488"/>
    <w:rsid w:val="00607411"/>
    <w:rsid w:val="00607B41"/>
    <w:rsid w:val="00613D6E"/>
    <w:rsid w:val="00613ED5"/>
    <w:rsid w:val="0061510D"/>
    <w:rsid w:val="0061668D"/>
    <w:rsid w:val="0062251C"/>
    <w:rsid w:val="006306B7"/>
    <w:rsid w:val="006319AA"/>
    <w:rsid w:val="00632BCB"/>
    <w:rsid w:val="00633BC9"/>
    <w:rsid w:val="00641839"/>
    <w:rsid w:val="00647059"/>
    <w:rsid w:val="0065347D"/>
    <w:rsid w:val="00653846"/>
    <w:rsid w:val="00654E36"/>
    <w:rsid w:val="00655D82"/>
    <w:rsid w:val="00660D29"/>
    <w:rsid w:val="00661AD0"/>
    <w:rsid w:val="00667632"/>
    <w:rsid w:val="0066791A"/>
    <w:rsid w:val="006701B8"/>
    <w:rsid w:val="0067065E"/>
    <w:rsid w:val="00670AF8"/>
    <w:rsid w:val="0067547F"/>
    <w:rsid w:val="00676446"/>
    <w:rsid w:val="006768F7"/>
    <w:rsid w:val="0067768A"/>
    <w:rsid w:val="006811C7"/>
    <w:rsid w:val="0068397B"/>
    <w:rsid w:val="00683CD6"/>
    <w:rsid w:val="00684969"/>
    <w:rsid w:val="00685AA7"/>
    <w:rsid w:val="00692EF7"/>
    <w:rsid w:val="00696D52"/>
    <w:rsid w:val="00696E8A"/>
    <w:rsid w:val="006970DE"/>
    <w:rsid w:val="006A088A"/>
    <w:rsid w:val="006A2EDB"/>
    <w:rsid w:val="006A3208"/>
    <w:rsid w:val="006A58D5"/>
    <w:rsid w:val="006A65ED"/>
    <w:rsid w:val="006A6DAE"/>
    <w:rsid w:val="006A7390"/>
    <w:rsid w:val="006B2CF9"/>
    <w:rsid w:val="006B2D1F"/>
    <w:rsid w:val="006B3536"/>
    <w:rsid w:val="006B3F49"/>
    <w:rsid w:val="006B5912"/>
    <w:rsid w:val="006C0E37"/>
    <w:rsid w:val="006C2218"/>
    <w:rsid w:val="006C279D"/>
    <w:rsid w:val="006C35E2"/>
    <w:rsid w:val="006C53C0"/>
    <w:rsid w:val="006C5DA2"/>
    <w:rsid w:val="006C6F44"/>
    <w:rsid w:val="006C77EB"/>
    <w:rsid w:val="006C7F52"/>
    <w:rsid w:val="006C7F53"/>
    <w:rsid w:val="006D2097"/>
    <w:rsid w:val="006D2B0F"/>
    <w:rsid w:val="006D6957"/>
    <w:rsid w:val="006E21AC"/>
    <w:rsid w:val="006E2797"/>
    <w:rsid w:val="006E2D36"/>
    <w:rsid w:val="006E5E36"/>
    <w:rsid w:val="006F03C7"/>
    <w:rsid w:val="006F200D"/>
    <w:rsid w:val="006F326F"/>
    <w:rsid w:val="006F52A1"/>
    <w:rsid w:val="006F54D9"/>
    <w:rsid w:val="006F68C7"/>
    <w:rsid w:val="006F73DF"/>
    <w:rsid w:val="006F795C"/>
    <w:rsid w:val="00700AE5"/>
    <w:rsid w:val="00702463"/>
    <w:rsid w:val="00702C8A"/>
    <w:rsid w:val="00704E9E"/>
    <w:rsid w:val="00710EF3"/>
    <w:rsid w:val="00713B4D"/>
    <w:rsid w:val="00721018"/>
    <w:rsid w:val="00722A4E"/>
    <w:rsid w:val="007255B1"/>
    <w:rsid w:val="00725C28"/>
    <w:rsid w:val="00726504"/>
    <w:rsid w:val="007271C0"/>
    <w:rsid w:val="00731075"/>
    <w:rsid w:val="00732158"/>
    <w:rsid w:val="0073516D"/>
    <w:rsid w:val="007362E1"/>
    <w:rsid w:val="007371ED"/>
    <w:rsid w:val="00740415"/>
    <w:rsid w:val="0074335F"/>
    <w:rsid w:val="00744FE9"/>
    <w:rsid w:val="00745056"/>
    <w:rsid w:val="00750049"/>
    <w:rsid w:val="007528D9"/>
    <w:rsid w:val="00754A75"/>
    <w:rsid w:val="0075771B"/>
    <w:rsid w:val="00760FDE"/>
    <w:rsid w:val="007615C1"/>
    <w:rsid w:val="0076309F"/>
    <w:rsid w:val="00763CC8"/>
    <w:rsid w:val="00764873"/>
    <w:rsid w:val="00764E6C"/>
    <w:rsid w:val="00771EAC"/>
    <w:rsid w:val="00772E78"/>
    <w:rsid w:val="00773F49"/>
    <w:rsid w:val="007836FE"/>
    <w:rsid w:val="00783A68"/>
    <w:rsid w:val="00785035"/>
    <w:rsid w:val="00790A6F"/>
    <w:rsid w:val="007923B9"/>
    <w:rsid w:val="0079446A"/>
    <w:rsid w:val="00794CE5"/>
    <w:rsid w:val="007959F6"/>
    <w:rsid w:val="0079699F"/>
    <w:rsid w:val="00797C80"/>
    <w:rsid w:val="007A1819"/>
    <w:rsid w:val="007A200B"/>
    <w:rsid w:val="007A2627"/>
    <w:rsid w:val="007A2B87"/>
    <w:rsid w:val="007A42CD"/>
    <w:rsid w:val="007A4CF7"/>
    <w:rsid w:val="007A6B7E"/>
    <w:rsid w:val="007B7B35"/>
    <w:rsid w:val="007C34F8"/>
    <w:rsid w:val="007C54A8"/>
    <w:rsid w:val="007C6228"/>
    <w:rsid w:val="007C75D2"/>
    <w:rsid w:val="007D30A4"/>
    <w:rsid w:val="007D3B25"/>
    <w:rsid w:val="007D4AFB"/>
    <w:rsid w:val="007D4C91"/>
    <w:rsid w:val="007D7104"/>
    <w:rsid w:val="007E03E9"/>
    <w:rsid w:val="007E0F72"/>
    <w:rsid w:val="007E14D3"/>
    <w:rsid w:val="007E5A8D"/>
    <w:rsid w:val="007F079C"/>
    <w:rsid w:val="007F1002"/>
    <w:rsid w:val="007F495D"/>
    <w:rsid w:val="007F6273"/>
    <w:rsid w:val="007F6E29"/>
    <w:rsid w:val="00800297"/>
    <w:rsid w:val="00803120"/>
    <w:rsid w:val="0080593E"/>
    <w:rsid w:val="00807DAC"/>
    <w:rsid w:val="00813C8A"/>
    <w:rsid w:val="008150F8"/>
    <w:rsid w:val="00815F82"/>
    <w:rsid w:val="00817B9A"/>
    <w:rsid w:val="008215EA"/>
    <w:rsid w:val="00821976"/>
    <w:rsid w:val="0082275E"/>
    <w:rsid w:val="00826B03"/>
    <w:rsid w:val="00831CC4"/>
    <w:rsid w:val="00833349"/>
    <w:rsid w:val="008409FF"/>
    <w:rsid w:val="00841371"/>
    <w:rsid w:val="00841DE8"/>
    <w:rsid w:val="00841E54"/>
    <w:rsid w:val="0084362E"/>
    <w:rsid w:val="00850918"/>
    <w:rsid w:val="008517C6"/>
    <w:rsid w:val="00852C25"/>
    <w:rsid w:val="00855ECC"/>
    <w:rsid w:val="00857D20"/>
    <w:rsid w:val="00857E3A"/>
    <w:rsid w:val="0086120F"/>
    <w:rsid w:val="00861CB1"/>
    <w:rsid w:val="00862DD4"/>
    <w:rsid w:val="008642C1"/>
    <w:rsid w:val="00865FA3"/>
    <w:rsid w:val="00866767"/>
    <w:rsid w:val="008722FB"/>
    <w:rsid w:val="00883151"/>
    <w:rsid w:val="00883CA6"/>
    <w:rsid w:val="00884F75"/>
    <w:rsid w:val="008873AC"/>
    <w:rsid w:val="00887A8E"/>
    <w:rsid w:val="00891456"/>
    <w:rsid w:val="008937C9"/>
    <w:rsid w:val="00895D8C"/>
    <w:rsid w:val="008A0A7D"/>
    <w:rsid w:val="008A1478"/>
    <w:rsid w:val="008A19BF"/>
    <w:rsid w:val="008A2E0B"/>
    <w:rsid w:val="008A559E"/>
    <w:rsid w:val="008A5A09"/>
    <w:rsid w:val="008A5C55"/>
    <w:rsid w:val="008A6849"/>
    <w:rsid w:val="008B1472"/>
    <w:rsid w:val="008B255B"/>
    <w:rsid w:val="008B27E2"/>
    <w:rsid w:val="008B50D7"/>
    <w:rsid w:val="008B5D52"/>
    <w:rsid w:val="008B660B"/>
    <w:rsid w:val="008B6611"/>
    <w:rsid w:val="008B7F55"/>
    <w:rsid w:val="008C08DF"/>
    <w:rsid w:val="008C1B4C"/>
    <w:rsid w:val="008C4A75"/>
    <w:rsid w:val="008C51B2"/>
    <w:rsid w:val="008C59AB"/>
    <w:rsid w:val="008D0775"/>
    <w:rsid w:val="008D1522"/>
    <w:rsid w:val="008D1925"/>
    <w:rsid w:val="008D36C3"/>
    <w:rsid w:val="008D5B67"/>
    <w:rsid w:val="008D62A8"/>
    <w:rsid w:val="008D6A0E"/>
    <w:rsid w:val="008D6A4D"/>
    <w:rsid w:val="008E17AA"/>
    <w:rsid w:val="008E375F"/>
    <w:rsid w:val="008E3E07"/>
    <w:rsid w:val="008E7C6B"/>
    <w:rsid w:val="008F0792"/>
    <w:rsid w:val="008F1AF7"/>
    <w:rsid w:val="008F2DCB"/>
    <w:rsid w:val="008F32BA"/>
    <w:rsid w:val="008F534A"/>
    <w:rsid w:val="008F5A4B"/>
    <w:rsid w:val="0090124B"/>
    <w:rsid w:val="00901488"/>
    <w:rsid w:val="009014C7"/>
    <w:rsid w:val="00914A4B"/>
    <w:rsid w:val="00914D79"/>
    <w:rsid w:val="00915CAF"/>
    <w:rsid w:val="00916841"/>
    <w:rsid w:val="00923E7F"/>
    <w:rsid w:val="0092658D"/>
    <w:rsid w:val="00926A0D"/>
    <w:rsid w:val="009279A1"/>
    <w:rsid w:val="00930419"/>
    <w:rsid w:val="0093160D"/>
    <w:rsid w:val="009332C5"/>
    <w:rsid w:val="009439E9"/>
    <w:rsid w:val="00944802"/>
    <w:rsid w:val="00945B7A"/>
    <w:rsid w:val="00946503"/>
    <w:rsid w:val="00946A35"/>
    <w:rsid w:val="00946D33"/>
    <w:rsid w:val="00950320"/>
    <w:rsid w:val="009539FC"/>
    <w:rsid w:val="009558E5"/>
    <w:rsid w:val="00956A00"/>
    <w:rsid w:val="00956EE0"/>
    <w:rsid w:val="0096084B"/>
    <w:rsid w:val="0096121F"/>
    <w:rsid w:val="00961B99"/>
    <w:rsid w:val="0096407C"/>
    <w:rsid w:val="009672ED"/>
    <w:rsid w:val="00967578"/>
    <w:rsid w:val="00967B63"/>
    <w:rsid w:val="009706F5"/>
    <w:rsid w:val="009708E1"/>
    <w:rsid w:val="00971F43"/>
    <w:rsid w:val="00972C14"/>
    <w:rsid w:val="009748ED"/>
    <w:rsid w:val="00975DF1"/>
    <w:rsid w:val="009807C3"/>
    <w:rsid w:val="00980F44"/>
    <w:rsid w:val="009839A5"/>
    <w:rsid w:val="00992252"/>
    <w:rsid w:val="00993349"/>
    <w:rsid w:val="00997599"/>
    <w:rsid w:val="009A14A2"/>
    <w:rsid w:val="009A554D"/>
    <w:rsid w:val="009A56C2"/>
    <w:rsid w:val="009A7F76"/>
    <w:rsid w:val="009B1899"/>
    <w:rsid w:val="009B296F"/>
    <w:rsid w:val="009B3F88"/>
    <w:rsid w:val="009B4816"/>
    <w:rsid w:val="009B7520"/>
    <w:rsid w:val="009D27F6"/>
    <w:rsid w:val="009D40AC"/>
    <w:rsid w:val="009D5837"/>
    <w:rsid w:val="009D7509"/>
    <w:rsid w:val="009E336D"/>
    <w:rsid w:val="009E34BF"/>
    <w:rsid w:val="009E5049"/>
    <w:rsid w:val="009E51D4"/>
    <w:rsid w:val="009E5D16"/>
    <w:rsid w:val="009F0F4C"/>
    <w:rsid w:val="009F2553"/>
    <w:rsid w:val="009F33F7"/>
    <w:rsid w:val="009F3885"/>
    <w:rsid w:val="009F547A"/>
    <w:rsid w:val="009F5C7A"/>
    <w:rsid w:val="009F70F0"/>
    <w:rsid w:val="00A0198A"/>
    <w:rsid w:val="00A0299C"/>
    <w:rsid w:val="00A029CF"/>
    <w:rsid w:val="00A04224"/>
    <w:rsid w:val="00A04803"/>
    <w:rsid w:val="00A06D89"/>
    <w:rsid w:val="00A12319"/>
    <w:rsid w:val="00A14594"/>
    <w:rsid w:val="00A20200"/>
    <w:rsid w:val="00A23A40"/>
    <w:rsid w:val="00A24F5A"/>
    <w:rsid w:val="00A25BCC"/>
    <w:rsid w:val="00A25CC4"/>
    <w:rsid w:val="00A2630B"/>
    <w:rsid w:val="00A26910"/>
    <w:rsid w:val="00A31CAE"/>
    <w:rsid w:val="00A3350E"/>
    <w:rsid w:val="00A36D6E"/>
    <w:rsid w:val="00A436DA"/>
    <w:rsid w:val="00A45D45"/>
    <w:rsid w:val="00A45FD3"/>
    <w:rsid w:val="00A46439"/>
    <w:rsid w:val="00A472AB"/>
    <w:rsid w:val="00A516E4"/>
    <w:rsid w:val="00A5241B"/>
    <w:rsid w:val="00A53209"/>
    <w:rsid w:val="00A53292"/>
    <w:rsid w:val="00A55BFD"/>
    <w:rsid w:val="00A57D00"/>
    <w:rsid w:val="00A61FD8"/>
    <w:rsid w:val="00A6762F"/>
    <w:rsid w:val="00A7091A"/>
    <w:rsid w:val="00A70D37"/>
    <w:rsid w:val="00A75FB2"/>
    <w:rsid w:val="00A7620D"/>
    <w:rsid w:val="00A772BA"/>
    <w:rsid w:val="00A80B32"/>
    <w:rsid w:val="00A8397F"/>
    <w:rsid w:val="00A84D35"/>
    <w:rsid w:val="00A858D6"/>
    <w:rsid w:val="00A862A2"/>
    <w:rsid w:val="00A91446"/>
    <w:rsid w:val="00A929E3"/>
    <w:rsid w:val="00A92A4A"/>
    <w:rsid w:val="00A93F03"/>
    <w:rsid w:val="00A94159"/>
    <w:rsid w:val="00A96BE9"/>
    <w:rsid w:val="00AA1C16"/>
    <w:rsid w:val="00AA2C04"/>
    <w:rsid w:val="00AA38FD"/>
    <w:rsid w:val="00AA4276"/>
    <w:rsid w:val="00AA6E8F"/>
    <w:rsid w:val="00AA758F"/>
    <w:rsid w:val="00AA799A"/>
    <w:rsid w:val="00AB29B9"/>
    <w:rsid w:val="00AB2A11"/>
    <w:rsid w:val="00AB35DE"/>
    <w:rsid w:val="00AB74EF"/>
    <w:rsid w:val="00AC1CBD"/>
    <w:rsid w:val="00AC348D"/>
    <w:rsid w:val="00AC35EA"/>
    <w:rsid w:val="00AC4CAA"/>
    <w:rsid w:val="00AC77B7"/>
    <w:rsid w:val="00AD01C8"/>
    <w:rsid w:val="00AD2676"/>
    <w:rsid w:val="00AD609B"/>
    <w:rsid w:val="00AD7011"/>
    <w:rsid w:val="00AE0D66"/>
    <w:rsid w:val="00AE6DF2"/>
    <w:rsid w:val="00AE7FDA"/>
    <w:rsid w:val="00AF178A"/>
    <w:rsid w:val="00AF340E"/>
    <w:rsid w:val="00AF35AC"/>
    <w:rsid w:val="00AF4EBA"/>
    <w:rsid w:val="00AF6481"/>
    <w:rsid w:val="00B04D58"/>
    <w:rsid w:val="00B0756A"/>
    <w:rsid w:val="00B10C71"/>
    <w:rsid w:val="00B135D5"/>
    <w:rsid w:val="00B14CE6"/>
    <w:rsid w:val="00B151DC"/>
    <w:rsid w:val="00B16A61"/>
    <w:rsid w:val="00B21556"/>
    <w:rsid w:val="00B229D4"/>
    <w:rsid w:val="00B23240"/>
    <w:rsid w:val="00B24CD5"/>
    <w:rsid w:val="00B256CE"/>
    <w:rsid w:val="00B307FD"/>
    <w:rsid w:val="00B30CBD"/>
    <w:rsid w:val="00B33510"/>
    <w:rsid w:val="00B33A24"/>
    <w:rsid w:val="00B33CB0"/>
    <w:rsid w:val="00B402C8"/>
    <w:rsid w:val="00B430E9"/>
    <w:rsid w:val="00B451A8"/>
    <w:rsid w:val="00B46B84"/>
    <w:rsid w:val="00B474BD"/>
    <w:rsid w:val="00B47DDD"/>
    <w:rsid w:val="00B53158"/>
    <w:rsid w:val="00B54841"/>
    <w:rsid w:val="00B54879"/>
    <w:rsid w:val="00B575F6"/>
    <w:rsid w:val="00B6269A"/>
    <w:rsid w:val="00B6579D"/>
    <w:rsid w:val="00B66815"/>
    <w:rsid w:val="00B706B6"/>
    <w:rsid w:val="00B76529"/>
    <w:rsid w:val="00B81805"/>
    <w:rsid w:val="00B81D5E"/>
    <w:rsid w:val="00B824CF"/>
    <w:rsid w:val="00B83F6B"/>
    <w:rsid w:val="00B8494E"/>
    <w:rsid w:val="00B85AFE"/>
    <w:rsid w:val="00B861D0"/>
    <w:rsid w:val="00B87E06"/>
    <w:rsid w:val="00B968CB"/>
    <w:rsid w:val="00B976F1"/>
    <w:rsid w:val="00BA1F45"/>
    <w:rsid w:val="00BA3ED7"/>
    <w:rsid w:val="00BA6A7F"/>
    <w:rsid w:val="00BB0A21"/>
    <w:rsid w:val="00BB1DDC"/>
    <w:rsid w:val="00BB2C9C"/>
    <w:rsid w:val="00BB69EC"/>
    <w:rsid w:val="00BB6E55"/>
    <w:rsid w:val="00BB7E25"/>
    <w:rsid w:val="00BC44CA"/>
    <w:rsid w:val="00BD0A77"/>
    <w:rsid w:val="00BD3BC9"/>
    <w:rsid w:val="00BD3C20"/>
    <w:rsid w:val="00BD526C"/>
    <w:rsid w:val="00BD5C3D"/>
    <w:rsid w:val="00BD6CA5"/>
    <w:rsid w:val="00BD7584"/>
    <w:rsid w:val="00BE3142"/>
    <w:rsid w:val="00BF16D8"/>
    <w:rsid w:val="00BF52A7"/>
    <w:rsid w:val="00BF7B04"/>
    <w:rsid w:val="00BF7CA5"/>
    <w:rsid w:val="00C00BEB"/>
    <w:rsid w:val="00C00F1B"/>
    <w:rsid w:val="00C011C2"/>
    <w:rsid w:val="00C01945"/>
    <w:rsid w:val="00C020D0"/>
    <w:rsid w:val="00C0265F"/>
    <w:rsid w:val="00C029B6"/>
    <w:rsid w:val="00C04693"/>
    <w:rsid w:val="00C06260"/>
    <w:rsid w:val="00C06693"/>
    <w:rsid w:val="00C13BF3"/>
    <w:rsid w:val="00C1594C"/>
    <w:rsid w:val="00C26C4D"/>
    <w:rsid w:val="00C30C3A"/>
    <w:rsid w:val="00C312CE"/>
    <w:rsid w:val="00C326DA"/>
    <w:rsid w:val="00C34582"/>
    <w:rsid w:val="00C3467D"/>
    <w:rsid w:val="00C348C9"/>
    <w:rsid w:val="00C34C6C"/>
    <w:rsid w:val="00C35AE9"/>
    <w:rsid w:val="00C35B9E"/>
    <w:rsid w:val="00C41683"/>
    <w:rsid w:val="00C41BB6"/>
    <w:rsid w:val="00C4226C"/>
    <w:rsid w:val="00C44CDA"/>
    <w:rsid w:val="00C462D4"/>
    <w:rsid w:val="00C4724E"/>
    <w:rsid w:val="00C5187F"/>
    <w:rsid w:val="00C54CE4"/>
    <w:rsid w:val="00C5599E"/>
    <w:rsid w:val="00C645C8"/>
    <w:rsid w:val="00C706BA"/>
    <w:rsid w:val="00C71DDB"/>
    <w:rsid w:val="00C75864"/>
    <w:rsid w:val="00C76C00"/>
    <w:rsid w:val="00C777B1"/>
    <w:rsid w:val="00C77AD8"/>
    <w:rsid w:val="00C81649"/>
    <w:rsid w:val="00C82780"/>
    <w:rsid w:val="00C870C6"/>
    <w:rsid w:val="00C87AB5"/>
    <w:rsid w:val="00CA125B"/>
    <w:rsid w:val="00CA2151"/>
    <w:rsid w:val="00CA21DF"/>
    <w:rsid w:val="00CB1235"/>
    <w:rsid w:val="00CB12EB"/>
    <w:rsid w:val="00CB1C04"/>
    <w:rsid w:val="00CB2516"/>
    <w:rsid w:val="00CB7624"/>
    <w:rsid w:val="00CB7DD4"/>
    <w:rsid w:val="00CC45C2"/>
    <w:rsid w:val="00CC4A3F"/>
    <w:rsid w:val="00CC4A7F"/>
    <w:rsid w:val="00CC56A4"/>
    <w:rsid w:val="00CD01FF"/>
    <w:rsid w:val="00CD0A58"/>
    <w:rsid w:val="00CD0E16"/>
    <w:rsid w:val="00CD2232"/>
    <w:rsid w:val="00CD4372"/>
    <w:rsid w:val="00CD43C9"/>
    <w:rsid w:val="00CD4B97"/>
    <w:rsid w:val="00CD4FE5"/>
    <w:rsid w:val="00CD5ECC"/>
    <w:rsid w:val="00CD7520"/>
    <w:rsid w:val="00CD7FDD"/>
    <w:rsid w:val="00CE3840"/>
    <w:rsid w:val="00CE7BA5"/>
    <w:rsid w:val="00CF25A4"/>
    <w:rsid w:val="00CF3ED1"/>
    <w:rsid w:val="00CF426A"/>
    <w:rsid w:val="00CF5ED6"/>
    <w:rsid w:val="00CF6409"/>
    <w:rsid w:val="00CF7F6F"/>
    <w:rsid w:val="00D0095F"/>
    <w:rsid w:val="00D036EA"/>
    <w:rsid w:val="00D0563F"/>
    <w:rsid w:val="00D058D5"/>
    <w:rsid w:val="00D05D54"/>
    <w:rsid w:val="00D116DD"/>
    <w:rsid w:val="00D12E87"/>
    <w:rsid w:val="00D1519D"/>
    <w:rsid w:val="00D16853"/>
    <w:rsid w:val="00D169BA"/>
    <w:rsid w:val="00D17D21"/>
    <w:rsid w:val="00D205AB"/>
    <w:rsid w:val="00D23E65"/>
    <w:rsid w:val="00D243EC"/>
    <w:rsid w:val="00D32D6A"/>
    <w:rsid w:val="00D34B2A"/>
    <w:rsid w:val="00D355AD"/>
    <w:rsid w:val="00D35EC1"/>
    <w:rsid w:val="00D35FA6"/>
    <w:rsid w:val="00D36EDA"/>
    <w:rsid w:val="00D41B9E"/>
    <w:rsid w:val="00D42D4E"/>
    <w:rsid w:val="00D43044"/>
    <w:rsid w:val="00D43CE6"/>
    <w:rsid w:val="00D445EB"/>
    <w:rsid w:val="00D45167"/>
    <w:rsid w:val="00D46DB2"/>
    <w:rsid w:val="00D47D8C"/>
    <w:rsid w:val="00D47F52"/>
    <w:rsid w:val="00D52A07"/>
    <w:rsid w:val="00D558C2"/>
    <w:rsid w:val="00D56279"/>
    <w:rsid w:val="00D62191"/>
    <w:rsid w:val="00D62C2A"/>
    <w:rsid w:val="00D666E8"/>
    <w:rsid w:val="00D71C78"/>
    <w:rsid w:val="00D73D3A"/>
    <w:rsid w:val="00D74730"/>
    <w:rsid w:val="00D75C2B"/>
    <w:rsid w:val="00D76199"/>
    <w:rsid w:val="00D777CF"/>
    <w:rsid w:val="00D801D7"/>
    <w:rsid w:val="00D853EA"/>
    <w:rsid w:val="00D877B8"/>
    <w:rsid w:val="00D93A7B"/>
    <w:rsid w:val="00DA33E4"/>
    <w:rsid w:val="00DA55B3"/>
    <w:rsid w:val="00DA601E"/>
    <w:rsid w:val="00DB51A4"/>
    <w:rsid w:val="00DB598C"/>
    <w:rsid w:val="00DB5C55"/>
    <w:rsid w:val="00DC1AB5"/>
    <w:rsid w:val="00DC239A"/>
    <w:rsid w:val="00DC3DC1"/>
    <w:rsid w:val="00DC5042"/>
    <w:rsid w:val="00DD1E1A"/>
    <w:rsid w:val="00DE0167"/>
    <w:rsid w:val="00DE10A3"/>
    <w:rsid w:val="00DE1586"/>
    <w:rsid w:val="00DE216B"/>
    <w:rsid w:val="00DE4B2B"/>
    <w:rsid w:val="00DE6FBB"/>
    <w:rsid w:val="00DF1DC2"/>
    <w:rsid w:val="00DF43EB"/>
    <w:rsid w:val="00DF6D9D"/>
    <w:rsid w:val="00E006AC"/>
    <w:rsid w:val="00E00EAE"/>
    <w:rsid w:val="00E03427"/>
    <w:rsid w:val="00E03BD7"/>
    <w:rsid w:val="00E049D1"/>
    <w:rsid w:val="00E068EC"/>
    <w:rsid w:val="00E13B08"/>
    <w:rsid w:val="00E1565D"/>
    <w:rsid w:val="00E21D52"/>
    <w:rsid w:val="00E21E7A"/>
    <w:rsid w:val="00E22A0F"/>
    <w:rsid w:val="00E23B9E"/>
    <w:rsid w:val="00E24321"/>
    <w:rsid w:val="00E27615"/>
    <w:rsid w:val="00E320EF"/>
    <w:rsid w:val="00E426D9"/>
    <w:rsid w:val="00E42E63"/>
    <w:rsid w:val="00E53A79"/>
    <w:rsid w:val="00E5530E"/>
    <w:rsid w:val="00E669A9"/>
    <w:rsid w:val="00E66DE2"/>
    <w:rsid w:val="00E67336"/>
    <w:rsid w:val="00E6766C"/>
    <w:rsid w:val="00E67AB6"/>
    <w:rsid w:val="00E704AE"/>
    <w:rsid w:val="00E74338"/>
    <w:rsid w:val="00E74651"/>
    <w:rsid w:val="00E8041F"/>
    <w:rsid w:val="00E82041"/>
    <w:rsid w:val="00E8261E"/>
    <w:rsid w:val="00E84F15"/>
    <w:rsid w:val="00E851DB"/>
    <w:rsid w:val="00E86230"/>
    <w:rsid w:val="00E871CB"/>
    <w:rsid w:val="00E9264A"/>
    <w:rsid w:val="00E9361A"/>
    <w:rsid w:val="00E952C1"/>
    <w:rsid w:val="00EA00B2"/>
    <w:rsid w:val="00EA3D13"/>
    <w:rsid w:val="00EA70CA"/>
    <w:rsid w:val="00EB0722"/>
    <w:rsid w:val="00EB1287"/>
    <w:rsid w:val="00EB3352"/>
    <w:rsid w:val="00EB466B"/>
    <w:rsid w:val="00EB52E1"/>
    <w:rsid w:val="00EB6B4F"/>
    <w:rsid w:val="00EC1999"/>
    <w:rsid w:val="00EC3B08"/>
    <w:rsid w:val="00EC45CC"/>
    <w:rsid w:val="00EC5DE5"/>
    <w:rsid w:val="00EC621F"/>
    <w:rsid w:val="00ED258B"/>
    <w:rsid w:val="00ED2E8C"/>
    <w:rsid w:val="00ED2F9D"/>
    <w:rsid w:val="00ED304B"/>
    <w:rsid w:val="00ED559B"/>
    <w:rsid w:val="00ED6BFA"/>
    <w:rsid w:val="00ED6E8A"/>
    <w:rsid w:val="00EE0C65"/>
    <w:rsid w:val="00EE0CBF"/>
    <w:rsid w:val="00EF02BF"/>
    <w:rsid w:val="00EF06D8"/>
    <w:rsid w:val="00EF0B96"/>
    <w:rsid w:val="00EF33FC"/>
    <w:rsid w:val="00EF39F7"/>
    <w:rsid w:val="00EF5E89"/>
    <w:rsid w:val="00EF7EBF"/>
    <w:rsid w:val="00F0188C"/>
    <w:rsid w:val="00F04E6C"/>
    <w:rsid w:val="00F156E4"/>
    <w:rsid w:val="00F15787"/>
    <w:rsid w:val="00F21D70"/>
    <w:rsid w:val="00F23816"/>
    <w:rsid w:val="00F304FC"/>
    <w:rsid w:val="00F3058B"/>
    <w:rsid w:val="00F329E4"/>
    <w:rsid w:val="00F34C75"/>
    <w:rsid w:val="00F36356"/>
    <w:rsid w:val="00F40768"/>
    <w:rsid w:val="00F45032"/>
    <w:rsid w:val="00F45213"/>
    <w:rsid w:val="00F5372C"/>
    <w:rsid w:val="00F539E4"/>
    <w:rsid w:val="00F56AD5"/>
    <w:rsid w:val="00F60681"/>
    <w:rsid w:val="00F612B3"/>
    <w:rsid w:val="00F62F69"/>
    <w:rsid w:val="00F6516E"/>
    <w:rsid w:val="00F72693"/>
    <w:rsid w:val="00F72B60"/>
    <w:rsid w:val="00F76D9E"/>
    <w:rsid w:val="00F80D6A"/>
    <w:rsid w:val="00F80FDC"/>
    <w:rsid w:val="00F81867"/>
    <w:rsid w:val="00F8197F"/>
    <w:rsid w:val="00F82BAA"/>
    <w:rsid w:val="00F85ED3"/>
    <w:rsid w:val="00F9350F"/>
    <w:rsid w:val="00F94AC5"/>
    <w:rsid w:val="00F95378"/>
    <w:rsid w:val="00F954E8"/>
    <w:rsid w:val="00F95B2F"/>
    <w:rsid w:val="00FA1FF0"/>
    <w:rsid w:val="00FA35F1"/>
    <w:rsid w:val="00FA7651"/>
    <w:rsid w:val="00FB6E88"/>
    <w:rsid w:val="00FC0768"/>
    <w:rsid w:val="00FC46AD"/>
    <w:rsid w:val="00FC4BE8"/>
    <w:rsid w:val="00FC6E95"/>
    <w:rsid w:val="00FD04FA"/>
    <w:rsid w:val="00FD4ECF"/>
    <w:rsid w:val="00FD62E5"/>
    <w:rsid w:val="00FD6764"/>
    <w:rsid w:val="00FD770A"/>
    <w:rsid w:val="00FE7E8F"/>
    <w:rsid w:val="00FF2170"/>
    <w:rsid w:val="00FF6263"/>
    <w:rsid w:val="00FF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5FDFF"/>
  <w15:docId w15:val="{03CD177A-A45F-4DCF-9DF3-B147A592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14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14B"/>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53414B"/>
    <w:rPr>
      <w:sz w:val="18"/>
      <w:szCs w:val="18"/>
    </w:rPr>
  </w:style>
  <w:style w:type="paragraph" w:styleId="a5">
    <w:name w:val="footer"/>
    <w:basedOn w:val="a"/>
    <w:link w:val="a6"/>
    <w:uiPriority w:val="99"/>
    <w:unhideWhenUsed/>
    <w:rsid w:val="0053414B"/>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53414B"/>
    <w:rPr>
      <w:sz w:val="18"/>
      <w:szCs w:val="18"/>
    </w:rPr>
  </w:style>
  <w:style w:type="character" w:styleId="a7">
    <w:name w:val="page number"/>
    <w:basedOn w:val="a0"/>
    <w:rsid w:val="00E21E7A"/>
  </w:style>
  <w:style w:type="paragraph" w:styleId="a8">
    <w:name w:val="List Paragraph"/>
    <w:basedOn w:val="a"/>
    <w:uiPriority w:val="34"/>
    <w:qFormat/>
    <w:rsid w:val="008B1472"/>
    <w:pPr>
      <w:ind w:firstLineChars="200" w:firstLine="420"/>
    </w:pPr>
    <w:rPr>
      <w:rFonts w:ascii="Calibri" w:hAnsi="Calibri"/>
      <w:szCs w:val="22"/>
    </w:rPr>
  </w:style>
  <w:style w:type="paragraph" w:customStyle="1" w:styleId="1">
    <w:name w:val="列出段落1"/>
    <w:basedOn w:val="a"/>
    <w:rsid w:val="00A5241B"/>
    <w:pPr>
      <w:ind w:firstLineChars="200" w:firstLine="420"/>
    </w:pPr>
    <w:rPr>
      <w:rFonts w:ascii="Calibri" w:hAnsi="Calibri"/>
      <w:szCs w:val="22"/>
    </w:rPr>
  </w:style>
  <w:style w:type="paragraph" w:styleId="a9">
    <w:name w:val="Normal (Web)"/>
    <w:basedOn w:val="a"/>
    <w:uiPriority w:val="99"/>
    <w:unhideWhenUsed/>
    <w:rsid w:val="00887A8E"/>
    <w:pPr>
      <w:widowControl/>
      <w:spacing w:before="35" w:after="100" w:afterAutospacing="1"/>
      <w:jc w:val="left"/>
    </w:pPr>
    <w:rPr>
      <w:rFonts w:ascii="宋体" w:hAnsi="宋体" w:cs="宋体"/>
      <w:kern w:val="0"/>
      <w:sz w:val="24"/>
    </w:rPr>
  </w:style>
  <w:style w:type="character" w:customStyle="1" w:styleId="a111">
    <w:name w:val="a111"/>
    <w:rsid w:val="00764E6C"/>
    <w:rPr>
      <w:b w:val="0"/>
      <w:bCs w:val="0"/>
      <w:strike w:val="0"/>
      <w:dstrike w:val="0"/>
      <w:color w:val="000000"/>
      <w:sz w:val="18"/>
      <w:szCs w:val="18"/>
      <w:u w:val="none"/>
      <w:effect w:val="none"/>
    </w:rPr>
  </w:style>
  <w:style w:type="paragraph" w:styleId="aa">
    <w:name w:val="Balloon Text"/>
    <w:basedOn w:val="a"/>
    <w:link w:val="ab"/>
    <w:uiPriority w:val="99"/>
    <w:semiHidden/>
    <w:unhideWhenUsed/>
    <w:rsid w:val="00C06260"/>
    <w:rPr>
      <w:sz w:val="18"/>
      <w:szCs w:val="18"/>
    </w:rPr>
  </w:style>
  <w:style w:type="character" w:customStyle="1" w:styleId="ab">
    <w:name w:val="批注框文本 字符"/>
    <w:link w:val="aa"/>
    <w:uiPriority w:val="99"/>
    <w:semiHidden/>
    <w:rsid w:val="00C06260"/>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7918">
      <w:bodyDiv w:val="1"/>
      <w:marLeft w:val="0"/>
      <w:marRight w:val="0"/>
      <w:marTop w:val="0"/>
      <w:marBottom w:val="0"/>
      <w:divBdr>
        <w:top w:val="none" w:sz="0" w:space="0" w:color="auto"/>
        <w:left w:val="none" w:sz="0" w:space="0" w:color="auto"/>
        <w:bottom w:val="none" w:sz="0" w:space="0" w:color="auto"/>
        <w:right w:val="none" w:sz="0" w:space="0" w:color="auto"/>
      </w:divBdr>
      <w:divsChild>
        <w:div w:id="33504436">
          <w:marLeft w:val="0"/>
          <w:marRight w:val="0"/>
          <w:marTop w:val="0"/>
          <w:marBottom w:val="0"/>
          <w:divBdr>
            <w:top w:val="none" w:sz="0" w:space="0" w:color="auto"/>
            <w:left w:val="none" w:sz="0" w:space="0" w:color="auto"/>
            <w:bottom w:val="none" w:sz="0" w:space="0" w:color="auto"/>
            <w:right w:val="none" w:sz="0" w:space="0" w:color="auto"/>
          </w:divBdr>
        </w:div>
        <w:div w:id="603658288">
          <w:marLeft w:val="0"/>
          <w:marRight w:val="0"/>
          <w:marTop w:val="0"/>
          <w:marBottom w:val="0"/>
          <w:divBdr>
            <w:top w:val="none" w:sz="0" w:space="0" w:color="auto"/>
            <w:left w:val="none" w:sz="0" w:space="0" w:color="auto"/>
            <w:bottom w:val="none" w:sz="0" w:space="0" w:color="auto"/>
            <w:right w:val="none" w:sz="0" w:space="0" w:color="auto"/>
          </w:divBdr>
        </w:div>
        <w:div w:id="1727876931">
          <w:marLeft w:val="0"/>
          <w:marRight w:val="0"/>
          <w:marTop w:val="0"/>
          <w:marBottom w:val="0"/>
          <w:divBdr>
            <w:top w:val="none" w:sz="0" w:space="0" w:color="auto"/>
            <w:left w:val="none" w:sz="0" w:space="0" w:color="auto"/>
            <w:bottom w:val="none" w:sz="0" w:space="0" w:color="auto"/>
            <w:right w:val="none" w:sz="0" w:space="0" w:color="auto"/>
          </w:divBdr>
        </w:div>
        <w:div w:id="1786384366">
          <w:marLeft w:val="0"/>
          <w:marRight w:val="0"/>
          <w:marTop w:val="0"/>
          <w:marBottom w:val="0"/>
          <w:divBdr>
            <w:top w:val="none" w:sz="0" w:space="0" w:color="auto"/>
            <w:left w:val="none" w:sz="0" w:space="0" w:color="auto"/>
            <w:bottom w:val="none" w:sz="0" w:space="0" w:color="auto"/>
            <w:right w:val="none" w:sz="0" w:space="0" w:color="auto"/>
          </w:divBdr>
        </w:div>
        <w:div w:id="1858345736">
          <w:marLeft w:val="0"/>
          <w:marRight w:val="0"/>
          <w:marTop w:val="0"/>
          <w:marBottom w:val="0"/>
          <w:divBdr>
            <w:top w:val="none" w:sz="0" w:space="0" w:color="auto"/>
            <w:left w:val="none" w:sz="0" w:space="0" w:color="auto"/>
            <w:bottom w:val="none" w:sz="0" w:space="0" w:color="auto"/>
            <w:right w:val="none" w:sz="0" w:space="0" w:color="auto"/>
          </w:divBdr>
        </w:div>
        <w:div w:id="1886018269">
          <w:marLeft w:val="0"/>
          <w:marRight w:val="0"/>
          <w:marTop w:val="0"/>
          <w:marBottom w:val="0"/>
          <w:divBdr>
            <w:top w:val="none" w:sz="0" w:space="0" w:color="auto"/>
            <w:left w:val="none" w:sz="0" w:space="0" w:color="auto"/>
            <w:bottom w:val="none" w:sz="0" w:space="0" w:color="auto"/>
            <w:right w:val="none" w:sz="0" w:space="0" w:color="auto"/>
          </w:divBdr>
        </w:div>
        <w:div w:id="200824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A83B7D-30C3-40EF-9B19-C3762F07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630</Words>
  <Characters>3592</Characters>
  <Application>Microsoft Office Word</Application>
  <DocSecurity>0</DocSecurity>
  <Lines>29</Lines>
  <Paragraphs>8</Paragraphs>
  <ScaleCrop>false</ScaleCrop>
  <Company>微软中国</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wyh</cp:lastModifiedBy>
  <cp:revision>18</cp:revision>
  <cp:lastPrinted>2018-06-25T09:32:00Z</cp:lastPrinted>
  <dcterms:created xsi:type="dcterms:W3CDTF">2020-09-21T03:01:00Z</dcterms:created>
  <dcterms:modified xsi:type="dcterms:W3CDTF">2020-09-21T07:29:00Z</dcterms:modified>
</cp:coreProperties>
</file>