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7F" w:rsidRPr="00D66449" w:rsidRDefault="00E93A7F" w:rsidP="007C045A">
      <w:pPr>
        <w:spacing w:afterLines="50" w:after="156" w:line="360" w:lineRule="auto"/>
        <w:rPr>
          <w:rFonts w:asciiTheme="minorEastAsia" w:eastAsiaTheme="minorEastAsia" w:hAnsiTheme="minorEastAsia"/>
          <w:bCs/>
          <w:iCs/>
          <w:sz w:val="24"/>
        </w:rPr>
      </w:pPr>
      <w:r w:rsidRPr="00D66449">
        <w:rPr>
          <w:rFonts w:asciiTheme="minorEastAsia" w:eastAsiaTheme="minorEastAsia" w:hAnsiTheme="minorEastAsia" w:hint="eastAsia"/>
          <w:bCs/>
          <w:iCs/>
          <w:sz w:val="24"/>
        </w:rPr>
        <w:t>证券代码：300417                                   证券简称：南华仪器</w:t>
      </w:r>
    </w:p>
    <w:p w:rsidR="00E93A7F" w:rsidRPr="00D66449" w:rsidRDefault="00E93A7F" w:rsidP="007C045A">
      <w:pPr>
        <w:spacing w:afterLines="50" w:after="156" w:line="360" w:lineRule="auto"/>
        <w:jc w:val="center"/>
        <w:rPr>
          <w:rFonts w:asciiTheme="minorEastAsia" w:eastAsiaTheme="minorEastAsia" w:hAnsiTheme="minorEastAsia"/>
          <w:b/>
          <w:bCs/>
          <w:iCs/>
          <w:sz w:val="28"/>
          <w:szCs w:val="28"/>
        </w:rPr>
      </w:pPr>
      <w:r w:rsidRPr="00D66449">
        <w:rPr>
          <w:rFonts w:asciiTheme="minorEastAsia" w:eastAsiaTheme="minorEastAsia" w:hAnsiTheme="minorEastAsia" w:hint="eastAsia"/>
          <w:b/>
          <w:bCs/>
          <w:iCs/>
          <w:sz w:val="28"/>
          <w:szCs w:val="28"/>
        </w:rPr>
        <w:t>佛山市南华仪器股份有限公司投资者关系活动记录表</w:t>
      </w:r>
    </w:p>
    <w:p w:rsidR="00E93A7F" w:rsidRPr="00D66449" w:rsidRDefault="00E93A7F" w:rsidP="00E93A7F">
      <w:pPr>
        <w:spacing w:line="400" w:lineRule="exact"/>
        <w:rPr>
          <w:rFonts w:asciiTheme="minorEastAsia" w:eastAsiaTheme="minorEastAsia" w:hAnsiTheme="minorEastAsia"/>
          <w:bCs/>
          <w:iCs/>
          <w:sz w:val="24"/>
        </w:rPr>
      </w:pPr>
      <w:r w:rsidRPr="00D66449">
        <w:rPr>
          <w:rFonts w:asciiTheme="minorEastAsia" w:eastAsiaTheme="minorEastAsia" w:hAnsiTheme="minorEastAsia" w:hint="eastAsia"/>
          <w:bCs/>
          <w:iCs/>
          <w:sz w:val="24"/>
        </w:rPr>
        <w:t xml:space="preserve">                                                    编号：</w:t>
      </w:r>
      <w:r w:rsidR="00DE5FC1" w:rsidRPr="00D66449">
        <w:rPr>
          <w:rFonts w:asciiTheme="minorEastAsia" w:eastAsiaTheme="minorEastAsia" w:hAnsiTheme="minorEastAsia"/>
          <w:bCs/>
          <w:iCs/>
          <w:sz w:val="24"/>
        </w:rPr>
        <w:t>NH/IR20</w:t>
      </w:r>
      <w:r w:rsidR="00DE5FC1" w:rsidRPr="00D66449">
        <w:rPr>
          <w:rFonts w:asciiTheme="minorEastAsia" w:eastAsiaTheme="minorEastAsia" w:hAnsiTheme="minorEastAsia" w:hint="eastAsia"/>
          <w:bCs/>
          <w:iCs/>
          <w:sz w:val="24"/>
        </w:rPr>
        <w:t>20</w:t>
      </w:r>
      <w:r w:rsidR="00DE5FC1" w:rsidRPr="00D66449">
        <w:rPr>
          <w:rFonts w:asciiTheme="minorEastAsia" w:eastAsiaTheme="minorEastAsia" w:hAnsiTheme="minorEastAsia"/>
          <w:bCs/>
          <w:iCs/>
          <w:sz w:val="24"/>
        </w:rPr>
        <w:t>-0</w:t>
      </w:r>
      <w:r w:rsidR="00C42D32" w:rsidRPr="00D66449">
        <w:rPr>
          <w:rFonts w:asciiTheme="minorEastAsia" w:eastAsiaTheme="minorEastAsia" w:hAnsiTheme="minorEastAsia" w:hint="eastAsia"/>
          <w:bCs/>
          <w:iCs/>
          <w:sz w:val="24"/>
        </w:rPr>
        <w:t>5</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946"/>
      </w:tblGrid>
      <w:tr w:rsidR="00D66449" w:rsidRPr="00D66449" w:rsidTr="00F310EE">
        <w:tc>
          <w:tcPr>
            <w:tcW w:w="2127" w:type="dxa"/>
            <w:tcBorders>
              <w:top w:val="single" w:sz="4" w:space="0" w:color="auto"/>
              <w:left w:val="single" w:sz="4" w:space="0" w:color="auto"/>
              <w:bottom w:val="single" w:sz="4" w:space="0" w:color="auto"/>
              <w:right w:val="single" w:sz="4" w:space="0" w:color="auto"/>
            </w:tcBorders>
            <w:vAlign w:val="center"/>
          </w:tcPr>
          <w:p w:rsidR="00E93A7F" w:rsidRPr="00D66449" w:rsidRDefault="00E93A7F" w:rsidP="00FA3E9C">
            <w:pPr>
              <w:spacing w:line="480" w:lineRule="atLeast"/>
              <w:rPr>
                <w:rFonts w:asciiTheme="minorEastAsia" w:eastAsiaTheme="minorEastAsia" w:hAnsiTheme="minorEastAsia"/>
                <w:bCs/>
                <w:iCs/>
                <w:sz w:val="24"/>
              </w:rPr>
            </w:pPr>
            <w:r w:rsidRPr="00D66449">
              <w:rPr>
                <w:rFonts w:asciiTheme="minorEastAsia" w:eastAsiaTheme="minorEastAsia" w:hAnsiTheme="minorEastAsia" w:hint="eastAsia"/>
                <w:bCs/>
                <w:iCs/>
                <w:sz w:val="24"/>
              </w:rPr>
              <w:t>投资者关系活动类别</w:t>
            </w:r>
          </w:p>
          <w:p w:rsidR="00E93A7F" w:rsidRPr="00D66449" w:rsidRDefault="00E93A7F" w:rsidP="00FA3E9C">
            <w:pPr>
              <w:spacing w:line="480" w:lineRule="atLeast"/>
              <w:rPr>
                <w:rFonts w:asciiTheme="minorEastAsia" w:eastAsiaTheme="minorEastAsia" w:hAnsiTheme="minorEastAsia"/>
                <w:bCs/>
                <w:iCs/>
                <w:sz w:val="24"/>
              </w:rPr>
            </w:pPr>
          </w:p>
        </w:tc>
        <w:tc>
          <w:tcPr>
            <w:tcW w:w="6946" w:type="dxa"/>
            <w:tcBorders>
              <w:top w:val="single" w:sz="4" w:space="0" w:color="auto"/>
              <w:left w:val="single" w:sz="4" w:space="0" w:color="auto"/>
              <w:bottom w:val="single" w:sz="4" w:space="0" w:color="auto"/>
              <w:right w:val="single" w:sz="4" w:space="0" w:color="auto"/>
            </w:tcBorders>
            <w:vAlign w:val="center"/>
          </w:tcPr>
          <w:p w:rsidR="00E93A7F" w:rsidRPr="00D66449" w:rsidRDefault="00AF44BF" w:rsidP="007C045A">
            <w:pPr>
              <w:spacing w:line="400" w:lineRule="atLeast"/>
              <w:rPr>
                <w:rFonts w:asciiTheme="minorEastAsia" w:eastAsiaTheme="minorEastAsia" w:hAnsiTheme="minorEastAsia"/>
                <w:bCs/>
                <w:iCs/>
                <w:sz w:val="24"/>
              </w:rPr>
            </w:pPr>
            <w:r w:rsidRPr="00D66449">
              <w:rPr>
                <w:rFonts w:asciiTheme="minorEastAsia" w:eastAsiaTheme="minorEastAsia" w:hAnsiTheme="minorEastAsia" w:hint="eastAsia"/>
                <w:bCs/>
                <w:iCs/>
                <w:sz w:val="24"/>
              </w:rPr>
              <w:t>√</w:t>
            </w:r>
            <w:r w:rsidR="00E93A7F" w:rsidRPr="00D66449">
              <w:rPr>
                <w:rFonts w:asciiTheme="minorEastAsia" w:eastAsiaTheme="minorEastAsia" w:hAnsiTheme="minorEastAsia" w:hint="eastAsia"/>
                <w:bCs/>
                <w:iCs/>
                <w:sz w:val="24"/>
              </w:rPr>
              <w:t>特定对象调研        □分析师会议</w:t>
            </w:r>
          </w:p>
          <w:p w:rsidR="00E93A7F" w:rsidRPr="00D66449" w:rsidRDefault="00E93A7F" w:rsidP="007C045A">
            <w:pPr>
              <w:spacing w:line="400" w:lineRule="atLeast"/>
              <w:rPr>
                <w:rFonts w:asciiTheme="minorEastAsia" w:eastAsiaTheme="minorEastAsia" w:hAnsiTheme="minorEastAsia"/>
                <w:bCs/>
                <w:iCs/>
                <w:sz w:val="24"/>
              </w:rPr>
            </w:pPr>
            <w:r w:rsidRPr="00D66449">
              <w:rPr>
                <w:rFonts w:asciiTheme="minorEastAsia" w:eastAsiaTheme="minorEastAsia" w:hAnsiTheme="minorEastAsia" w:hint="eastAsia"/>
                <w:bCs/>
                <w:iCs/>
                <w:sz w:val="24"/>
              </w:rPr>
              <w:t>□媒体采访            □业绩说明会</w:t>
            </w:r>
          </w:p>
          <w:p w:rsidR="00E93A7F" w:rsidRPr="00D66449" w:rsidRDefault="00E93A7F" w:rsidP="007C045A">
            <w:pPr>
              <w:spacing w:line="400" w:lineRule="atLeast"/>
              <w:rPr>
                <w:rFonts w:asciiTheme="minorEastAsia" w:eastAsiaTheme="minorEastAsia" w:hAnsiTheme="minorEastAsia"/>
                <w:bCs/>
                <w:iCs/>
                <w:sz w:val="24"/>
              </w:rPr>
            </w:pPr>
            <w:r w:rsidRPr="00D66449">
              <w:rPr>
                <w:rFonts w:asciiTheme="minorEastAsia" w:eastAsiaTheme="minorEastAsia" w:hAnsiTheme="minorEastAsia" w:hint="eastAsia"/>
                <w:bCs/>
                <w:iCs/>
                <w:sz w:val="24"/>
              </w:rPr>
              <w:t>□新闻发布会          □路演活动</w:t>
            </w:r>
          </w:p>
          <w:p w:rsidR="00E93A7F" w:rsidRPr="00D66449" w:rsidRDefault="00E93A7F" w:rsidP="00E45A59">
            <w:pPr>
              <w:tabs>
                <w:tab w:val="left" w:pos="2685"/>
                <w:tab w:val="center" w:pos="3199"/>
              </w:tabs>
              <w:spacing w:line="400" w:lineRule="atLeast"/>
              <w:rPr>
                <w:rFonts w:asciiTheme="minorEastAsia" w:eastAsiaTheme="minorEastAsia" w:hAnsiTheme="minorEastAsia"/>
                <w:bCs/>
                <w:iCs/>
                <w:sz w:val="24"/>
              </w:rPr>
            </w:pPr>
            <w:r w:rsidRPr="00D66449">
              <w:rPr>
                <w:rFonts w:asciiTheme="minorEastAsia" w:eastAsiaTheme="minorEastAsia" w:hAnsiTheme="minorEastAsia" w:hint="eastAsia"/>
                <w:bCs/>
                <w:iCs/>
                <w:sz w:val="24"/>
              </w:rPr>
              <w:t>□现场参观</w:t>
            </w:r>
            <w:r w:rsidRPr="00D66449">
              <w:rPr>
                <w:rFonts w:asciiTheme="minorEastAsia" w:eastAsiaTheme="minorEastAsia" w:hAnsiTheme="minorEastAsia" w:hint="eastAsia"/>
                <w:bCs/>
                <w:iCs/>
                <w:sz w:val="24"/>
              </w:rPr>
              <w:tab/>
              <w:t>□其他 （</w:t>
            </w:r>
            <w:proofErr w:type="gramStart"/>
            <w:r w:rsidRPr="00D66449">
              <w:rPr>
                <w:rFonts w:asciiTheme="minorEastAsia" w:eastAsiaTheme="minorEastAsia" w:hAnsiTheme="minorEastAsia" w:hint="eastAsia"/>
                <w:bCs/>
                <w:iCs/>
                <w:sz w:val="24"/>
              </w:rPr>
              <w:t>请文字</w:t>
            </w:r>
            <w:proofErr w:type="gramEnd"/>
            <w:r w:rsidRPr="00D66449">
              <w:rPr>
                <w:rFonts w:asciiTheme="minorEastAsia" w:eastAsiaTheme="minorEastAsia" w:hAnsiTheme="minorEastAsia" w:hint="eastAsia"/>
                <w:bCs/>
                <w:iCs/>
                <w:sz w:val="24"/>
              </w:rPr>
              <w:t>说明其他活动内容）</w:t>
            </w:r>
          </w:p>
        </w:tc>
      </w:tr>
      <w:tr w:rsidR="00D66449" w:rsidRPr="00D66449" w:rsidTr="00F310EE">
        <w:trPr>
          <w:trHeight w:val="1021"/>
        </w:trPr>
        <w:tc>
          <w:tcPr>
            <w:tcW w:w="2127" w:type="dxa"/>
            <w:tcBorders>
              <w:top w:val="single" w:sz="4" w:space="0" w:color="auto"/>
              <w:left w:val="single" w:sz="4" w:space="0" w:color="auto"/>
              <w:bottom w:val="single" w:sz="4" w:space="0" w:color="auto"/>
              <w:right w:val="single" w:sz="4" w:space="0" w:color="auto"/>
            </w:tcBorders>
            <w:vAlign w:val="center"/>
          </w:tcPr>
          <w:p w:rsidR="00E93A7F" w:rsidRPr="00D66449" w:rsidRDefault="00E93A7F" w:rsidP="007C045A">
            <w:pPr>
              <w:spacing w:line="360" w:lineRule="auto"/>
              <w:rPr>
                <w:rFonts w:asciiTheme="minorEastAsia" w:eastAsiaTheme="minorEastAsia" w:hAnsiTheme="minorEastAsia"/>
                <w:bCs/>
                <w:iCs/>
                <w:sz w:val="24"/>
              </w:rPr>
            </w:pPr>
            <w:r w:rsidRPr="00D66449">
              <w:rPr>
                <w:rFonts w:asciiTheme="minorEastAsia" w:eastAsiaTheme="minorEastAsia" w:hAnsiTheme="minorEastAsia" w:hint="eastAsia"/>
                <w:bCs/>
                <w:iCs/>
                <w:sz w:val="24"/>
              </w:rPr>
              <w:t>参与单位名称及人员姓名</w:t>
            </w:r>
          </w:p>
        </w:tc>
        <w:tc>
          <w:tcPr>
            <w:tcW w:w="6946" w:type="dxa"/>
            <w:tcBorders>
              <w:top w:val="single" w:sz="4" w:space="0" w:color="auto"/>
              <w:left w:val="single" w:sz="4" w:space="0" w:color="auto"/>
              <w:bottom w:val="single" w:sz="4" w:space="0" w:color="auto"/>
              <w:right w:val="single" w:sz="4" w:space="0" w:color="auto"/>
            </w:tcBorders>
            <w:vAlign w:val="center"/>
          </w:tcPr>
          <w:p w:rsidR="00FD1A0D" w:rsidRPr="00D66449" w:rsidRDefault="00C42D32" w:rsidP="00096A0A">
            <w:pPr>
              <w:spacing w:line="360" w:lineRule="auto"/>
              <w:rPr>
                <w:rFonts w:asciiTheme="minorEastAsia" w:eastAsiaTheme="minorEastAsia" w:hAnsiTheme="minorEastAsia"/>
                <w:bCs/>
                <w:iCs/>
                <w:sz w:val="24"/>
              </w:rPr>
            </w:pPr>
            <w:r w:rsidRPr="00D66449">
              <w:rPr>
                <w:rFonts w:asciiTheme="minorEastAsia" w:eastAsiaTheme="minorEastAsia" w:hAnsiTheme="minorEastAsia" w:hint="eastAsia"/>
                <w:bCs/>
                <w:iCs/>
                <w:sz w:val="24"/>
              </w:rPr>
              <w:t>中信证券研究部汽车组研究员王诗宸</w:t>
            </w:r>
          </w:p>
          <w:p w:rsidR="00CD4EA7" w:rsidRPr="00D66449" w:rsidRDefault="00CD4EA7" w:rsidP="00096A0A">
            <w:pPr>
              <w:spacing w:line="360" w:lineRule="auto"/>
              <w:rPr>
                <w:rFonts w:asciiTheme="minorEastAsia" w:eastAsiaTheme="minorEastAsia" w:hAnsiTheme="minorEastAsia"/>
                <w:bCs/>
                <w:iCs/>
                <w:sz w:val="24"/>
              </w:rPr>
            </w:pPr>
            <w:r w:rsidRPr="00D66449">
              <w:rPr>
                <w:rFonts w:asciiTheme="minorEastAsia" w:eastAsiaTheme="minorEastAsia" w:hAnsiTheme="minorEastAsia" w:hint="eastAsia"/>
                <w:bCs/>
                <w:iCs/>
                <w:sz w:val="24"/>
              </w:rPr>
              <w:t>招商资产管理（香港）有限公司李烜任</w:t>
            </w:r>
          </w:p>
        </w:tc>
      </w:tr>
      <w:tr w:rsidR="00D66449" w:rsidRPr="00D66449" w:rsidTr="00F310EE">
        <w:trPr>
          <w:trHeight w:val="556"/>
        </w:trPr>
        <w:tc>
          <w:tcPr>
            <w:tcW w:w="2127" w:type="dxa"/>
            <w:tcBorders>
              <w:top w:val="single" w:sz="4" w:space="0" w:color="auto"/>
              <w:left w:val="single" w:sz="4" w:space="0" w:color="auto"/>
              <w:bottom w:val="single" w:sz="4" w:space="0" w:color="auto"/>
              <w:right w:val="single" w:sz="4" w:space="0" w:color="auto"/>
            </w:tcBorders>
            <w:vAlign w:val="center"/>
          </w:tcPr>
          <w:p w:rsidR="00E93A7F" w:rsidRPr="00D66449" w:rsidRDefault="00E93A7F" w:rsidP="007C045A">
            <w:pPr>
              <w:spacing w:line="360" w:lineRule="auto"/>
              <w:rPr>
                <w:rFonts w:asciiTheme="minorEastAsia" w:eastAsiaTheme="minorEastAsia" w:hAnsiTheme="minorEastAsia"/>
                <w:bCs/>
                <w:iCs/>
                <w:sz w:val="24"/>
              </w:rPr>
            </w:pPr>
            <w:r w:rsidRPr="00D66449">
              <w:rPr>
                <w:rFonts w:asciiTheme="minorEastAsia" w:eastAsiaTheme="minorEastAsia" w:hAnsiTheme="minorEastAsia" w:hint="eastAsia"/>
                <w:bCs/>
                <w:iCs/>
                <w:sz w:val="24"/>
              </w:rPr>
              <w:t>时间</w:t>
            </w:r>
          </w:p>
        </w:tc>
        <w:tc>
          <w:tcPr>
            <w:tcW w:w="6946" w:type="dxa"/>
            <w:tcBorders>
              <w:top w:val="single" w:sz="4" w:space="0" w:color="auto"/>
              <w:left w:val="single" w:sz="4" w:space="0" w:color="auto"/>
              <w:bottom w:val="single" w:sz="4" w:space="0" w:color="auto"/>
              <w:right w:val="single" w:sz="4" w:space="0" w:color="auto"/>
            </w:tcBorders>
            <w:vAlign w:val="center"/>
          </w:tcPr>
          <w:p w:rsidR="00E93A7F" w:rsidRPr="00D66449" w:rsidRDefault="00AF44BF" w:rsidP="00C42D32">
            <w:pPr>
              <w:spacing w:line="360" w:lineRule="auto"/>
              <w:rPr>
                <w:rFonts w:asciiTheme="minorEastAsia" w:eastAsiaTheme="minorEastAsia" w:hAnsiTheme="minorEastAsia"/>
                <w:bCs/>
                <w:iCs/>
                <w:sz w:val="24"/>
              </w:rPr>
            </w:pPr>
            <w:r w:rsidRPr="00D66449">
              <w:rPr>
                <w:rFonts w:asciiTheme="minorEastAsia" w:eastAsiaTheme="minorEastAsia" w:hAnsiTheme="minorEastAsia" w:hint="eastAsia"/>
                <w:bCs/>
                <w:iCs/>
                <w:sz w:val="24"/>
              </w:rPr>
              <w:t>2020年</w:t>
            </w:r>
            <w:r w:rsidR="0044311F" w:rsidRPr="00D66449">
              <w:rPr>
                <w:rFonts w:asciiTheme="minorEastAsia" w:eastAsiaTheme="minorEastAsia" w:hAnsiTheme="minorEastAsia" w:hint="eastAsia"/>
                <w:bCs/>
                <w:iCs/>
                <w:sz w:val="24"/>
              </w:rPr>
              <w:t>9</w:t>
            </w:r>
            <w:r w:rsidRPr="00D66449">
              <w:rPr>
                <w:rFonts w:asciiTheme="minorEastAsia" w:eastAsiaTheme="minorEastAsia" w:hAnsiTheme="minorEastAsia" w:hint="eastAsia"/>
                <w:bCs/>
                <w:iCs/>
                <w:sz w:val="24"/>
              </w:rPr>
              <w:t>月</w:t>
            </w:r>
            <w:r w:rsidR="00C42D32" w:rsidRPr="00D66449">
              <w:rPr>
                <w:rFonts w:asciiTheme="minorEastAsia" w:eastAsiaTheme="minorEastAsia" w:hAnsiTheme="minorEastAsia" w:hint="eastAsia"/>
                <w:bCs/>
                <w:iCs/>
                <w:sz w:val="24"/>
              </w:rPr>
              <w:t>28</w:t>
            </w:r>
            <w:r w:rsidRPr="00D66449">
              <w:rPr>
                <w:rFonts w:asciiTheme="minorEastAsia" w:eastAsiaTheme="minorEastAsia" w:hAnsiTheme="minorEastAsia" w:hint="eastAsia"/>
                <w:bCs/>
                <w:iCs/>
                <w:sz w:val="24"/>
              </w:rPr>
              <w:t>日</w:t>
            </w:r>
            <w:r w:rsidR="00C42D32" w:rsidRPr="00D66449">
              <w:rPr>
                <w:rFonts w:asciiTheme="minorEastAsia" w:eastAsiaTheme="minorEastAsia" w:hAnsiTheme="minorEastAsia" w:hint="eastAsia"/>
                <w:bCs/>
                <w:iCs/>
                <w:sz w:val="24"/>
              </w:rPr>
              <w:t>15</w:t>
            </w:r>
            <w:r w:rsidRPr="00D66449">
              <w:rPr>
                <w:rFonts w:asciiTheme="minorEastAsia" w:eastAsiaTheme="minorEastAsia" w:hAnsiTheme="minorEastAsia" w:hint="eastAsia"/>
                <w:bCs/>
                <w:iCs/>
                <w:sz w:val="24"/>
              </w:rPr>
              <w:t>：</w:t>
            </w:r>
            <w:r w:rsidR="00C42D32" w:rsidRPr="00D66449">
              <w:rPr>
                <w:rFonts w:asciiTheme="minorEastAsia" w:eastAsiaTheme="minorEastAsia" w:hAnsiTheme="minorEastAsia" w:hint="eastAsia"/>
                <w:bCs/>
                <w:iCs/>
                <w:sz w:val="24"/>
              </w:rPr>
              <w:t>0</w:t>
            </w:r>
            <w:r w:rsidRPr="00D66449">
              <w:rPr>
                <w:rFonts w:asciiTheme="minorEastAsia" w:eastAsiaTheme="minorEastAsia" w:hAnsiTheme="minorEastAsia" w:hint="eastAsia"/>
                <w:bCs/>
                <w:iCs/>
                <w:sz w:val="24"/>
              </w:rPr>
              <w:t>0－</w:t>
            </w:r>
            <w:r w:rsidR="00C42D32" w:rsidRPr="00D66449">
              <w:rPr>
                <w:rFonts w:asciiTheme="minorEastAsia" w:eastAsiaTheme="minorEastAsia" w:hAnsiTheme="minorEastAsia" w:hint="eastAsia"/>
                <w:bCs/>
                <w:iCs/>
                <w:sz w:val="24"/>
              </w:rPr>
              <w:t>17</w:t>
            </w:r>
            <w:r w:rsidRPr="00D66449">
              <w:rPr>
                <w:rFonts w:asciiTheme="minorEastAsia" w:eastAsiaTheme="minorEastAsia" w:hAnsiTheme="minorEastAsia" w:hint="eastAsia"/>
                <w:bCs/>
                <w:iCs/>
                <w:sz w:val="24"/>
              </w:rPr>
              <w:t>：</w:t>
            </w:r>
            <w:r w:rsidR="00C42D32" w:rsidRPr="00D66449">
              <w:rPr>
                <w:rFonts w:asciiTheme="minorEastAsia" w:eastAsiaTheme="minorEastAsia" w:hAnsiTheme="minorEastAsia" w:hint="eastAsia"/>
                <w:bCs/>
                <w:iCs/>
                <w:sz w:val="24"/>
              </w:rPr>
              <w:t>0</w:t>
            </w:r>
            <w:r w:rsidRPr="00D66449">
              <w:rPr>
                <w:rFonts w:asciiTheme="minorEastAsia" w:eastAsiaTheme="minorEastAsia" w:hAnsiTheme="minorEastAsia" w:hint="eastAsia"/>
                <w:bCs/>
                <w:iCs/>
                <w:sz w:val="24"/>
              </w:rPr>
              <w:t>0</w:t>
            </w:r>
          </w:p>
        </w:tc>
      </w:tr>
      <w:tr w:rsidR="00D66449" w:rsidRPr="00D66449" w:rsidTr="00F310EE">
        <w:trPr>
          <w:trHeight w:val="642"/>
        </w:trPr>
        <w:tc>
          <w:tcPr>
            <w:tcW w:w="2127" w:type="dxa"/>
            <w:tcBorders>
              <w:top w:val="single" w:sz="4" w:space="0" w:color="auto"/>
              <w:left w:val="single" w:sz="4" w:space="0" w:color="auto"/>
              <w:bottom w:val="single" w:sz="4" w:space="0" w:color="auto"/>
              <w:right w:val="single" w:sz="4" w:space="0" w:color="auto"/>
            </w:tcBorders>
            <w:vAlign w:val="center"/>
          </w:tcPr>
          <w:p w:rsidR="00E93A7F" w:rsidRPr="00D66449" w:rsidRDefault="00E93A7F" w:rsidP="007C045A">
            <w:pPr>
              <w:spacing w:line="360" w:lineRule="auto"/>
              <w:rPr>
                <w:rFonts w:asciiTheme="minorEastAsia" w:eastAsiaTheme="minorEastAsia" w:hAnsiTheme="minorEastAsia"/>
                <w:bCs/>
                <w:iCs/>
                <w:sz w:val="24"/>
              </w:rPr>
            </w:pPr>
            <w:r w:rsidRPr="00D66449">
              <w:rPr>
                <w:rFonts w:asciiTheme="minorEastAsia" w:eastAsiaTheme="minorEastAsia" w:hAnsiTheme="minorEastAsia" w:hint="eastAsia"/>
                <w:bCs/>
                <w:iCs/>
                <w:sz w:val="24"/>
              </w:rPr>
              <w:t>地点</w:t>
            </w:r>
          </w:p>
        </w:tc>
        <w:tc>
          <w:tcPr>
            <w:tcW w:w="6946" w:type="dxa"/>
            <w:tcBorders>
              <w:top w:val="single" w:sz="4" w:space="0" w:color="auto"/>
              <w:left w:val="single" w:sz="4" w:space="0" w:color="auto"/>
              <w:bottom w:val="single" w:sz="4" w:space="0" w:color="auto"/>
              <w:right w:val="single" w:sz="4" w:space="0" w:color="auto"/>
            </w:tcBorders>
            <w:vAlign w:val="center"/>
          </w:tcPr>
          <w:p w:rsidR="00E93A7F" w:rsidRPr="00D66449" w:rsidRDefault="00AF44BF" w:rsidP="007C045A">
            <w:pPr>
              <w:spacing w:line="360" w:lineRule="auto"/>
              <w:rPr>
                <w:rFonts w:asciiTheme="minorEastAsia" w:eastAsiaTheme="minorEastAsia" w:hAnsiTheme="minorEastAsia"/>
                <w:bCs/>
                <w:iCs/>
                <w:sz w:val="24"/>
              </w:rPr>
            </w:pPr>
            <w:r w:rsidRPr="00D66449">
              <w:rPr>
                <w:rFonts w:asciiTheme="minorEastAsia" w:eastAsiaTheme="minorEastAsia" w:hAnsiTheme="minorEastAsia" w:hint="eastAsia"/>
                <w:bCs/>
                <w:iCs/>
                <w:sz w:val="24"/>
              </w:rPr>
              <w:t xml:space="preserve">南华仪器一楼会议室 </w:t>
            </w:r>
            <w:bookmarkStart w:id="0" w:name="_GoBack"/>
            <w:bookmarkEnd w:id="0"/>
          </w:p>
        </w:tc>
      </w:tr>
      <w:tr w:rsidR="00D66449" w:rsidRPr="00D66449" w:rsidTr="00F310EE">
        <w:trPr>
          <w:trHeight w:val="1021"/>
        </w:trPr>
        <w:tc>
          <w:tcPr>
            <w:tcW w:w="2127" w:type="dxa"/>
            <w:tcBorders>
              <w:top w:val="single" w:sz="4" w:space="0" w:color="auto"/>
              <w:left w:val="single" w:sz="4" w:space="0" w:color="auto"/>
              <w:bottom w:val="single" w:sz="4" w:space="0" w:color="auto"/>
              <w:right w:val="single" w:sz="4" w:space="0" w:color="auto"/>
            </w:tcBorders>
            <w:vAlign w:val="center"/>
          </w:tcPr>
          <w:p w:rsidR="00E93A7F" w:rsidRPr="00D66449" w:rsidRDefault="00E93A7F" w:rsidP="007C045A">
            <w:pPr>
              <w:spacing w:line="360" w:lineRule="auto"/>
              <w:rPr>
                <w:rFonts w:asciiTheme="minorEastAsia" w:eastAsiaTheme="minorEastAsia" w:hAnsiTheme="minorEastAsia"/>
                <w:bCs/>
                <w:iCs/>
                <w:sz w:val="24"/>
              </w:rPr>
            </w:pPr>
            <w:r w:rsidRPr="00D66449">
              <w:rPr>
                <w:rFonts w:asciiTheme="minorEastAsia" w:eastAsiaTheme="minorEastAsia" w:hAnsiTheme="minorEastAsia" w:hint="eastAsia"/>
                <w:bCs/>
                <w:iCs/>
                <w:sz w:val="24"/>
              </w:rPr>
              <w:t>上市公司接待人员姓名</w:t>
            </w:r>
          </w:p>
        </w:tc>
        <w:tc>
          <w:tcPr>
            <w:tcW w:w="6946" w:type="dxa"/>
            <w:tcBorders>
              <w:top w:val="single" w:sz="4" w:space="0" w:color="auto"/>
              <w:left w:val="single" w:sz="4" w:space="0" w:color="auto"/>
              <w:bottom w:val="single" w:sz="4" w:space="0" w:color="auto"/>
              <w:right w:val="single" w:sz="4" w:space="0" w:color="auto"/>
            </w:tcBorders>
            <w:vAlign w:val="center"/>
          </w:tcPr>
          <w:p w:rsidR="00C42D32" w:rsidRPr="00D66449" w:rsidRDefault="00C42D32" w:rsidP="007C045A">
            <w:pPr>
              <w:spacing w:line="360" w:lineRule="auto"/>
              <w:rPr>
                <w:rFonts w:asciiTheme="minorEastAsia" w:eastAsiaTheme="minorEastAsia" w:hAnsiTheme="minorEastAsia"/>
                <w:bCs/>
                <w:iCs/>
                <w:sz w:val="24"/>
              </w:rPr>
            </w:pPr>
            <w:r w:rsidRPr="00D66449">
              <w:rPr>
                <w:rFonts w:asciiTheme="minorEastAsia" w:eastAsiaTheme="minorEastAsia" w:hAnsiTheme="minorEastAsia" w:hint="eastAsia"/>
                <w:bCs/>
                <w:iCs/>
                <w:sz w:val="24"/>
              </w:rPr>
              <w:t>董事会秘书伍颂颖</w:t>
            </w:r>
          </w:p>
          <w:p w:rsidR="00AF44BF" w:rsidRPr="00D66449" w:rsidRDefault="00AF44BF" w:rsidP="007C045A">
            <w:pPr>
              <w:spacing w:line="360" w:lineRule="auto"/>
              <w:rPr>
                <w:rFonts w:asciiTheme="minorEastAsia" w:eastAsiaTheme="minorEastAsia" w:hAnsiTheme="minorEastAsia"/>
                <w:bCs/>
                <w:iCs/>
                <w:sz w:val="24"/>
              </w:rPr>
            </w:pPr>
            <w:r w:rsidRPr="00D66449">
              <w:rPr>
                <w:rFonts w:asciiTheme="minorEastAsia" w:eastAsiaTheme="minorEastAsia" w:hAnsiTheme="minorEastAsia" w:hint="eastAsia"/>
                <w:bCs/>
                <w:iCs/>
                <w:sz w:val="24"/>
              </w:rPr>
              <w:t>证券事务代表彭丽杉</w:t>
            </w:r>
          </w:p>
        </w:tc>
      </w:tr>
      <w:tr w:rsidR="00D66449" w:rsidRPr="00D66449" w:rsidTr="00607AAC">
        <w:trPr>
          <w:trHeight w:val="6904"/>
        </w:trPr>
        <w:tc>
          <w:tcPr>
            <w:tcW w:w="2127" w:type="dxa"/>
            <w:tcBorders>
              <w:top w:val="single" w:sz="4" w:space="0" w:color="auto"/>
              <w:left w:val="single" w:sz="4" w:space="0" w:color="auto"/>
              <w:bottom w:val="single" w:sz="4" w:space="0" w:color="auto"/>
              <w:right w:val="single" w:sz="4" w:space="0" w:color="auto"/>
            </w:tcBorders>
            <w:vAlign w:val="center"/>
          </w:tcPr>
          <w:p w:rsidR="00E93A7F" w:rsidRPr="00D66449" w:rsidRDefault="00E93A7F" w:rsidP="00D66449">
            <w:pPr>
              <w:spacing w:line="360" w:lineRule="auto"/>
              <w:rPr>
                <w:rFonts w:asciiTheme="minorEastAsia" w:eastAsiaTheme="minorEastAsia" w:hAnsiTheme="minorEastAsia"/>
                <w:b/>
                <w:bCs/>
                <w:iCs/>
                <w:sz w:val="24"/>
              </w:rPr>
            </w:pPr>
            <w:r w:rsidRPr="00D66449">
              <w:rPr>
                <w:rFonts w:asciiTheme="minorEastAsia" w:eastAsiaTheme="minorEastAsia" w:hAnsiTheme="minorEastAsia" w:hint="eastAsia"/>
                <w:b/>
                <w:bCs/>
                <w:iCs/>
                <w:sz w:val="24"/>
              </w:rPr>
              <w:t>投资者关系活动主要内容介绍</w:t>
            </w:r>
          </w:p>
        </w:tc>
        <w:tc>
          <w:tcPr>
            <w:tcW w:w="6946" w:type="dxa"/>
            <w:tcBorders>
              <w:top w:val="single" w:sz="4" w:space="0" w:color="auto"/>
              <w:left w:val="single" w:sz="4" w:space="0" w:color="auto"/>
              <w:bottom w:val="single" w:sz="4" w:space="0" w:color="auto"/>
              <w:right w:val="single" w:sz="4" w:space="0" w:color="auto"/>
            </w:tcBorders>
            <w:vAlign w:val="center"/>
          </w:tcPr>
          <w:p w:rsidR="00C42D32" w:rsidRPr="00D66449" w:rsidRDefault="00D60ABC" w:rsidP="00C42D32">
            <w:pPr>
              <w:spacing w:beforeLines="50" w:before="156" w:line="360" w:lineRule="auto"/>
              <w:rPr>
                <w:rFonts w:asciiTheme="minorEastAsia" w:eastAsiaTheme="minorEastAsia" w:hAnsiTheme="minorEastAsia"/>
                <w:b/>
                <w:bCs/>
                <w:iCs/>
                <w:sz w:val="24"/>
              </w:rPr>
            </w:pPr>
            <w:r w:rsidRPr="00D66449">
              <w:rPr>
                <w:rFonts w:asciiTheme="minorEastAsia" w:eastAsiaTheme="minorEastAsia" w:hAnsiTheme="minorEastAsia" w:hint="eastAsia"/>
                <w:b/>
                <w:bCs/>
                <w:iCs/>
                <w:sz w:val="24"/>
              </w:rPr>
              <w:t>1、</w:t>
            </w:r>
            <w:r w:rsidRPr="00D66449">
              <w:rPr>
                <w:rFonts w:asciiTheme="minorEastAsia" w:eastAsiaTheme="minorEastAsia" w:hAnsiTheme="minorEastAsia" w:hint="eastAsia"/>
                <w:b/>
                <w:bCs/>
                <w:iCs/>
                <w:sz w:val="24"/>
              </w:rPr>
              <w:tab/>
            </w:r>
            <w:r w:rsidR="00C42D32" w:rsidRPr="00D66449">
              <w:rPr>
                <w:rFonts w:asciiTheme="minorEastAsia" w:eastAsiaTheme="minorEastAsia" w:hAnsiTheme="minorEastAsia" w:hint="eastAsia"/>
                <w:b/>
                <w:bCs/>
                <w:iCs/>
                <w:sz w:val="24"/>
              </w:rPr>
              <w:t>行业未来的发展空间如何？技术壁垒在哪？目前的竞争格局如何？主要竞争对手市场份额是多少？</w:t>
            </w:r>
          </w:p>
          <w:p w:rsidR="00E23B55" w:rsidRPr="00D66449" w:rsidRDefault="00DC4301" w:rsidP="00C42D32">
            <w:pPr>
              <w:spacing w:beforeLines="50" w:before="156" w:line="360" w:lineRule="auto"/>
              <w:rPr>
                <w:rFonts w:asciiTheme="minorEastAsia" w:eastAsiaTheme="minorEastAsia" w:hAnsiTheme="minorEastAsia"/>
                <w:bCs/>
                <w:iCs/>
                <w:sz w:val="24"/>
              </w:rPr>
            </w:pPr>
            <w:r w:rsidRPr="00D66449">
              <w:rPr>
                <w:rFonts w:asciiTheme="minorEastAsia" w:eastAsiaTheme="minorEastAsia" w:hAnsiTheme="minorEastAsia" w:hint="eastAsia"/>
                <w:bCs/>
                <w:iCs/>
                <w:sz w:val="24"/>
              </w:rPr>
              <w:t>答：近两年机动车销售量虽有所放缓，但汽车保有量仍处于持续增长态势，机动车检测市场仍在稳步扩大，机动车检测需求是长期存在的，机动车检测行业整体是具有发展前景的。目前市场占有率较大的企业包括南华仪器、安车检测、石家庄华燕等，</w:t>
            </w:r>
            <w:r w:rsidR="00E23B55" w:rsidRPr="00D66449">
              <w:rPr>
                <w:rFonts w:asciiTheme="minorEastAsia" w:eastAsiaTheme="minorEastAsia" w:hAnsiTheme="minorEastAsia" w:hint="eastAsia"/>
                <w:bCs/>
                <w:iCs/>
                <w:sz w:val="24"/>
              </w:rPr>
              <w:t>竞争对手的市场份额没有第三方的统计数据。技术的壁垒是</w:t>
            </w:r>
            <w:r w:rsidR="00607AAC" w:rsidRPr="00D66449">
              <w:rPr>
                <w:rFonts w:asciiTheme="minorEastAsia" w:eastAsiaTheme="minorEastAsia" w:hAnsiTheme="minorEastAsia" w:hint="eastAsia"/>
                <w:bCs/>
                <w:iCs/>
                <w:sz w:val="24"/>
              </w:rPr>
              <w:t>公司能</w:t>
            </w:r>
            <w:r w:rsidR="00F13809" w:rsidRPr="00D66449">
              <w:rPr>
                <w:rFonts w:asciiTheme="minorEastAsia" w:eastAsiaTheme="minorEastAsia" w:hAnsiTheme="minorEastAsia" w:hint="eastAsia"/>
                <w:bCs/>
                <w:iCs/>
                <w:sz w:val="24"/>
              </w:rPr>
              <w:t>批量自主</w:t>
            </w:r>
            <w:r w:rsidR="00607AAC" w:rsidRPr="00D66449">
              <w:rPr>
                <w:rFonts w:asciiTheme="minorEastAsia" w:eastAsiaTheme="minorEastAsia" w:hAnsiTheme="minorEastAsia" w:hint="eastAsia"/>
                <w:bCs/>
                <w:iCs/>
                <w:sz w:val="24"/>
              </w:rPr>
              <w:t>生产核心的</w:t>
            </w:r>
            <w:r w:rsidR="00E23B55" w:rsidRPr="00D66449">
              <w:rPr>
                <w:rFonts w:asciiTheme="minorEastAsia" w:eastAsiaTheme="minorEastAsia" w:hAnsiTheme="minorEastAsia" w:hint="eastAsia"/>
                <w:bCs/>
                <w:iCs/>
                <w:sz w:val="24"/>
              </w:rPr>
              <w:t>元器件</w:t>
            </w:r>
            <w:r w:rsidR="00607AAC" w:rsidRPr="00D66449">
              <w:rPr>
                <w:rFonts w:asciiTheme="minorEastAsia" w:eastAsiaTheme="minorEastAsia" w:hAnsiTheme="minorEastAsia" w:hint="eastAsia"/>
                <w:bCs/>
                <w:iCs/>
                <w:sz w:val="24"/>
              </w:rPr>
              <w:t>，不需要</w:t>
            </w:r>
            <w:r w:rsidR="00E23B55" w:rsidRPr="00D66449">
              <w:rPr>
                <w:rFonts w:asciiTheme="minorEastAsia" w:eastAsiaTheme="minorEastAsia" w:hAnsiTheme="minorEastAsia" w:hint="eastAsia"/>
                <w:bCs/>
                <w:iCs/>
                <w:sz w:val="24"/>
              </w:rPr>
              <w:t>依赖国外进口</w:t>
            </w:r>
            <w:r w:rsidR="00607AAC" w:rsidRPr="00D66449">
              <w:rPr>
                <w:rFonts w:asciiTheme="minorEastAsia" w:eastAsiaTheme="minorEastAsia" w:hAnsiTheme="minorEastAsia" w:hint="eastAsia"/>
                <w:bCs/>
                <w:iCs/>
                <w:sz w:val="24"/>
              </w:rPr>
              <w:t>。</w:t>
            </w:r>
          </w:p>
          <w:p w:rsidR="00C42D32" w:rsidRPr="00D66449" w:rsidRDefault="00C42D32" w:rsidP="00C42D32">
            <w:pPr>
              <w:spacing w:beforeLines="50" w:before="156" w:line="360" w:lineRule="auto"/>
              <w:rPr>
                <w:rFonts w:asciiTheme="minorEastAsia" w:eastAsiaTheme="minorEastAsia" w:hAnsiTheme="minorEastAsia"/>
                <w:b/>
                <w:bCs/>
                <w:iCs/>
                <w:sz w:val="24"/>
              </w:rPr>
            </w:pPr>
            <w:r w:rsidRPr="00D66449">
              <w:rPr>
                <w:rFonts w:asciiTheme="minorEastAsia" w:eastAsiaTheme="minorEastAsia" w:hAnsiTheme="minorEastAsia" w:hint="eastAsia"/>
                <w:b/>
                <w:bCs/>
                <w:iCs/>
                <w:sz w:val="24"/>
              </w:rPr>
              <w:t>2、公司对未来2-5年行业发展怎么看？</w:t>
            </w:r>
          </w:p>
          <w:p w:rsidR="00486B10" w:rsidRPr="00D66449" w:rsidRDefault="000F5DDE" w:rsidP="00C42D32">
            <w:pPr>
              <w:spacing w:beforeLines="50" w:before="156" w:line="360" w:lineRule="auto"/>
              <w:rPr>
                <w:rFonts w:asciiTheme="majorEastAsia" w:eastAsiaTheme="majorEastAsia" w:hAnsiTheme="majorEastAsia"/>
                <w:sz w:val="24"/>
              </w:rPr>
            </w:pPr>
            <w:r w:rsidRPr="00D66449">
              <w:rPr>
                <w:rFonts w:asciiTheme="minorEastAsia" w:eastAsiaTheme="minorEastAsia" w:hAnsiTheme="minorEastAsia" w:hint="eastAsia"/>
                <w:bCs/>
                <w:iCs/>
                <w:sz w:val="24"/>
              </w:rPr>
              <w:t>答：</w:t>
            </w:r>
            <w:r w:rsidR="00486B10" w:rsidRPr="00D66449">
              <w:rPr>
                <w:rFonts w:asciiTheme="majorEastAsia" w:eastAsiaTheme="majorEastAsia" w:hAnsiTheme="majorEastAsia" w:hint="eastAsia"/>
                <w:sz w:val="24"/>
              </w:rPr>
              <w:t>现行国家政策有利于机动车检测行业持续发展，政府允许民营资本进入下游检测站、“三检合一”政策及放开检测价格管制等，加快了机动车检测行业的良性竞争，市场稳步扩大，对公司有积极影响。</w:t>
            </w:r>
          </w:p>
          <w:p w:rsidR="00C42113" w:rsidRPr="00D66449" w:rsidRDefault="00486B10" w:rsidP="00486B10">
            <w:pPr>
              <w:spacing w:beforeLines="50" w:before="156" w:line="360" w:lineRule="auto"/>
              <w:ind w:firstLineChars="200" w:firstLine="480"/>
              <w:rPr>
                <w:rFonts w:asciiTheme="minorEastAsia" w:eastAsiaTheme="minorEastAsia" w:hAnsiTheme="minorEastAsia"/>
                <w:bCs/>
                <w:iCs/>
                <w:sz w:val="24"/>
              </w:rPr>
            </w:pPr>
            <w:r w:rsidRPr="00D66449">
              <w:rPr>
                <w:rFonts w:asciiTheme="majorEastAsia" w:eastAsiaTheme="majorEastAsia" w:hAnsiTheme="majorEastAsia" w:hint="eastAsia"/>
                <w:sz w:val="24"/>
              </w:rPr>
              <w:lastRenderedPageBreak/>
              <w:t>同时“国六”排放标准 、新国标检测标准的提高，都反映我国对于环境保护的要求不断提升，机动车检测设备行业发展趋势向好，集中性需求过后在原有基础上进入一个新台阶。</w:t>
            </w:r>
            <w:r w:rsidRPr="00D66449">
              <w:rPr>
                <w:rFonts w:asciiTheme="minorEastAsia" w:eastAsiaTheme="minorEastAsia" w:hAnsiTheme="minorEastAsia" w:hint="eastAsia"/>
                <w:bCs/>
                <w:iCs/>
                <w:sz w:val="24"/>
              </w:rPr>
              <w:t xml:space="preserve"> </w:t>
            </w:r>
          </w:p>
          <w:p w:rsidR="00C42D32" w:rsidRPr="00D66449" w:rsidRDefault="00C42113" w:rsidP="00C42D32">
            <w:pPr>
              <w:spacing w:beforeLines="50" w:before="156" w:line="360" w:lineRule="auto"/>
              <w:rPr>
                <w:rFonts w:asciiTheme="minorEastAsia" w:eastAsiaTheme="minorEastAsia" w:hAnsiTheme="minorEastAsia"/>
                <w:b/>
                <w:bCs/>
                <w:iCs/>
                <w:sz w:val="24"/>
              </w:rPr>
            </w:pPr>
            <w:r w:rsidRPr="00D66449">
              <w:rPr>
                <w:rFonts w:asciiTheme="minorEastAsia" w:eastAsiaTheme="minorEastAsia" w:hAnsiTheme="minorEastAsia" w:hint="eastAsia"/>
                <w:b/>
                <w:bCs/>
                <w:iCs/>
                <w:sz w:val="24"/>
              </w:rPr>
              <w:t xml:space="preserve"> </w:t>
            </w:r>
            <w:r w:rsidR="00C42D32" w:rsidRPr="00D66449">
              <w:rPr>
                <w:rFonts w:asciiTheme="minorEastAsia" w:eastAsiaTheme="minorEastAsia" w:hAnsiTheme="minorEastAsia" w:hint="eastAsia"/>
                <w:b/>
                <w:bCs/>
                <w:iCs/>
                <w:sz w:val="24"/>
              </w:rPr>
              <w:t>3、公司目前各项业务市</w:t>
            </w:r>
            <w:r w:rsidR="00EC122A" w:rsidRPr="00D66449">
              <w:rPr>
                <w:rFonts w:asciiTheme="minorEastAsia" w:eastAsiaTheme="minorEastAsia" w:hAnsiTheme="minorEastAsia" w:hint="eastAsia"/>
                <w:b/>
                <w:bCs/>
                <w:iCs/>
                <w:sz w:val="24"/>
              </w:rPr>
              <w:t>场</w:t>
            </w:r>
            <w:r w:rsidR="00C42D32" w:rsidRPr="00D66449">
              <w:rPr>
                <w:rFonts w:asciiTheme="minorEastAsia" w:eastAsiaTheme="minorEastAsia" w:hAnsiTheme="minorEastAsia" w:hint="eastAsia"/>
                <w:b/>
                <w:bCs/>
                <w:iCs/>
                <w:sz w:val="24"/>
              </w:rPr>
              <w:t>占</w:t>
            </w:r>
            <w:r w:rsidR="00EC122A" w:rsidRPr="00D66449">
              <w:rPr>
                <w:rFonts w:asciiTheme="minorEastAsia" w:eastAsiaTheme="minorEastAsia" w:hAnsiTheme="minorEastAsia" w:hint="eastAsia"/>
                <w:b/>
                <w:bCs/>
                <w:iCs/>
                <w:sz w:val="24"/>
              </w:rPr>
              <w:t>有</w:t>
            </w:r>
            <w:r w:rsidR="00C42D32" w:rsidRPr="00D66449">
              <w:rPr>
                <w:rFonts w:asciiTheme="minorEastAsia" w:eastAsiaTheme="minorEastAsia" w:hAnsiTheme="minorEastAsia" w:hint="eastAsia"/>
                <w:b/>
                <w:bCs/>
                <w:iCs/>
                <w:sz w:val="24"/>
              </w:rPr>
              <w:t>率多少？未来有望达到多少？</w:t>
            </w:r>
          </w:p>
          <w:p w:rsidR="003530D4" w:rsidRPr="00D66449" w:rsidRDefault="003530D4" w:rsidP="00C42D32">
            <w:pPr>
              <w:spacing w:beforeLines="50" w:before="156" w:line="360" w:lineRule="auto"/>
              <w:rPr>
                <w:rFonts w:asciiTheme="minorEastAsia" w:eastAsiaTheme="minorEastAsia" w:hAnsiTheme="minorEastAsia"/>
                <w:b/>
                <w:bCs/>
                <w:iCs/>
                <w:sz w:val="24"/>
              </w:rPr>
            </w:pPr>
            <w:r w:rsidRPr="00D66449">
              <w:rPr>
                <w:rFonts w:asciiTheme="minorEastAsia" w:eastAsiaTheme="minorEastAsia" w:hAnsiTheme="minorEastAsia" w:hint="eastAsia"/>
                <w:bCs/>
                <w:iCs/>
                <w:sz w:val="24"/>
              </w:rPr>
              <w:t>答：公司主要业务为</w:t>
            </w:r>
            <w:r w:rsidR="005674FA" w:rsidRPr="00D66449">
              <w:rPr>
                <w:rFonts w:asciiTheme="minorEastAsia" w:eastAsiaTheme="minorEastAsia" w:hAnsiTheme="minorEastAsia" w:hint="eastAsia"/>
                <w:bCs/>
                <w:iCs/>
                <w:sz w:val="24"/>
              </w:rPr>
              <w:t>机动车检测设备及系统、环境监测设备及系统两个部分，目前机动车检测设备及系统对公司收入贡献较大，占比90%以上，在汽车检测后市场所占份额较大。</w:t>
            </w:r>
          </w:p>
          <w:p w:rsidR="00C42D32" w:rsidRPr="00D66449" w:rsidRDefault="00C42D32" w:rsidP="00C42D32">
            <w:pPr>
              <w:spacing w:beforeLines="50" w:before="156" w:line="360" w:lineRule="auto"/>
              <w:rPr>
                <w:rFonts w:asciiTheme="minorEastAsia" w:eastAsiaTheme="minorEastAsia" w:hAnsiTheme="minorEastAsia"/>
                <w:b/>
                <w:bCs/>
                <w:iCs/>
                <w:sz w:val="24"/>
              </w:rPr>
            </w:pPr>
            <w:r w:rsidRPr="00D66449">
              <w:rPr>
                <w:rFonts w:asciiTheme="minorEastAsia" w:eastAsiaTheme="minorEastAsia" w:hAnsiTheme="minorEastAsia" w:hint="eastAsia"/>
                <w:b/>
                <w:bCs/>
                <w:iCs/>
                <w:sz w:val="24"/>
              </w:rPr>
              <w:t>4、产品的渗透率目前是多少？未来有望达到多少？</w:t>
            </w:r>
          </w:p>
          <w:p w:rsidR="00536E7E" w:rsidRPr="00D66449" w:rsidRDefault="005172CC" w:rsidP="00C42D32">
            <w:pPr>
              <w:spacing w:beforeLines="50" w:before="156" w:line="360" w:lineRule="auto"/>
              <w:rPr>
                <w:rFonts w:asciiTheme="minorEastAsia" w:eastAsiaTheme="minorEastAsia" w:hAnsiTheme="minorEastAsia"/>
                <w:bCs/>
                <w:iCs/>
                <w:sz w:val="24"/>
              </w:rPr>
            </w:pPr>
            <w:r w:rsidRPr="00D66449">
              <w:rPr>
                <w:rFonts w:asciiTheme="minorEastAsia" w:eastAsiaTheme="minorEastAsia" w:hAnsiTheme="minorEastAsia" w:hint="eastAsia"/>
                <w:bCs/>
                <w:iCs/>
                <w:sz w:val="24"/>
              </w:rPr>
              <w:t>答：</w:t>
            </w:r>
            <w:r w:rsidR="00EC122A" w:rsidRPr="00D66449">
              <w:rPr>
                <w:rFonts w:asciiTheme="minorEastAsia" w:eastAsiaTheme="minorEastAsia" w:hAnsiTheme="minorEastAsia" w:hint="eastAsia"/>
                <w:bCs/>
                <w:iCs/>
                <w:sz w:val="24"/>
              </w:rPr>
              <w:t>公司的产品渗透率没有统计数据，</w:t>
            </w:r>
            <w:r w:rsidR="00536E7E" w:rsidRPr="00D66449">
              <w:rPr>
                <w:rFonts w:asciiTheme="minorEastAsia" w:eastAsiaTheme="minorEastAsia" w:hAnsiTheme="minorEastAsia" w:hint="eastAsia"/>
                <w:bCs/>
                <w:iCs/>
                <w:sz w:val="24"/>
              </w:rPr>
              <w:t>使用汽车检测</w:t>
            </w:r>
            <w:r w:rsidR="00EC122A" w:rsidRPr="00D66449">
              <w:rPr>
                <w:rFonts w:asciiTheme="minorEastAsia" w:eastAsiaTheme="minorEastAsia" w:hAnsiTheme="minorEastAsia" w:hint="eastAsia"/>
                <w:bCs/>
                <w:iCs/>
                <w:sz w:val="24"/>
              </w:rPr>
              <w:t>产品的目标</w:t>
            </w:r>
            <w:r w:rsidR="00536E7E" w:rsidRPr="00D66449">
              <w:rPr>
                <w:rFonts w:asciiTheme="minorEastAsia" w:eastAsiaTheme="minorEastAsia" w:hAnsiTheme="minorEastAsia" w:hint="eastAsia"/>
                <w:bCs/>
                <w:iCs/>
                <w:sz w:val="24"/>
              </w:rPr>
              <w:t>用户的</w:t>
            </w:r>
            <w:proofErr w:type="gramStart"/>
            <w:r w:rsidR="00EC122A" w:rsidRPr="00D66449">
              <w:rPr>
                <w:rFonts w:asciiTheme="minorEastAsia" w:eastAsiaTheme="minorEastAsia" w:hAnsiTheme="minorEastAsia" w:hint="eastAsia"/>
                <w:bCs/>
                <w:iCs/>
                <w:sz w:val="24"/>
              </w:rPr>
              <w:t>总数量未作</w:t>
            </w:r>
            <w:proofErr w:type="gramEnd"/>
            <w:r w:rsidR="00EC122A" w:rsidRPr="00D66449">
              <w:rPr>
                <w:rFonts w:asciiTheme="minorEastAsia" w:eastAsiaTheme="minorEastAsia" w:hAnsiTheme="minorEastAsia" w:hint="eastAsia"/>
                <w:bCs/>
                <w:iCs/>
                <w:sz w:val="24"/>
              </w:rPr>
              <w:t>统计。</w:t>
            </w:r>
          </w:p>
          <w:p w:rsidR="00C42D32" w:rsidRPr="00D66449" w:rsidRDefault="00C42D32" w:rsidP="00C42D32">
            <w:pPr>
              <w:spacing w:beforeLines="50" w:before="156" w:line="360" w:lineRule="auto"/>
              <w:rPr>
                <w:rFonts w:asciiTheme="minorEastAsia" w:eastAsiaTheme="minorEastAsia" w:hAnsiTheme="minorEastAsia"/>
                <w:b/>
                <w:bCs/>
                <w:iCs/>
                <w:sz w:val="24"/>
              </w:rPr>
            </w:pPr>
            <w:r w:rsidRPr="00D66449">
              <w:rPr>
                <w:rFonts w:asciiTheme="minorEastAsia" w:eastAsiaTheme="minorEastAsia" w:hAnsiTheme="minorEastAsia" w:hint="eastAsia"/>
                <w:b/>
                <w:bCs/>
                <w:iCs/>
                <w:sz w:val="24"/>
              </w:rPr>
              <w:t>5、公司的经营模式？竞争优势？</w:t>
            </w:r>
          </w:p>
          <w:p w:rsidR="002C32BF" w:rsidRPr="00D66449" w:rsidRDefault="001D3227" w:rsidP="001D3227">
            <w:pPr>
              <w:spacing w:beforeLines="50" w:before="156" w:line="360" w:lineRule="auto"/>
              <w:rPr>
                <w:rFonts w:asciiTheme="minorEastAsia" w:eastAsiaTheme="minorEastAsia" w:hAnsiTheme="minorEastAsia"/>
                <w:bCs/>
                <w:iCs/>
                <w:sz w:val="24"/>
              </w:rPr>
            </w:pPr>
            <w:r w:rsidRPr="00D66449">
              <w:rPr>
                <w:rFonts w:asciiTheme="minorEastAsia" w:eastAsiaTheme="minorEastAsia" w:hAnsiTheme="minorEastAsia" w:hint="eastAsia"/>
                <w:bCs/>
                <w:iCs/>
                <w:sz w:val="24"/>
              </w:rPr>
              <w:t>答：公司主要采取自主生产模式，产品主要的软硬件均由公司自主设计研发及生产的</w:t>
            </w:r>
            <w:r w:rsidR="00536E7E" w:rsidRPr="00D66449">
              <w:rPr>
                <w:rFonts w:asciiTheme="minorEastAsia" w:eastAsiaTheme="minorEastAsia" w:hAnsiTheme="minorEastAsia" w:hint="eastAsia"/>
                <w:bCs/>
                <w:iCs/>
                <w:sz w:val="24"/>
              </w:rPr>
              <w:t>，可以为</w:t>
            </w:r>
            <w:r w:rsidRPr="00D66449">
              <w:rPr>
                <w:rFonts w:asciiTheme="minorEastAsia" w:eastAsiaTheme="minorEastAsia" w:hAnsiTheme="minorEastAsia" w:hint="eastAsia"/>
                <w:bCs/>
                <w:iCs/>
                <w:sz w:val="24"/>
              </w:rPr>
              <w:t>客户提供定制化产品方案。生产完成后，公司安排专业技术人员进行现场的安装、技术指导以及后续的运营维护等提供服务支持。公司</w:t>
            </w:r>
            <w:r w:rsidR="00536E7E" w:rsidRPr="00D66449">
              <w:rPr>
                <w:rFonts w:asciiTheme="minorEastAsia" w:eastAsiaTheme="minorEastAsia" w:hAnsiTheme="minorEastAsia" w:hint="eastAsia"/>
                <w:bCs/>
                <w:iCs/>
                <w:sz w:val="24"/>
              </w:rPr>
              <w:t>采用</w:t>
            </w:r>
            <w:r w:rsidRPr="00D66449">
              <w:rPr>
                <w:rFonts w:asciiTheme="minorEastAsia" w:eastAsiaTheme="minorEastAsia" w:hAnsiTheme="minorEastAsia" w:hint="eastAsia"/>
                <w:bCs/>
                <w:iCs/>
                <w:sz w:val="24"/>
              </w:rPr>
              <w:t>“订单为主、计划为辅”的模式</w:t>
            </w:r>
            <w:r w:rsidR="00536E7E" w:rsidRPr="00D66449">
              <w:rPr>
                <w:rFonts w:asciiTheme="minorEastAsia" w:eastAsiaTheme="minorEastAsia" w:hAnsiTheme="minorEastAsia" w:hint="eastAsia"/>
                <w:bCs/>
                <w:iCs/>
                <w:sz w:val="24"/>
              </w:rPr>
              <w:t>进行</w:t>
            </w:r>
            <w:r w:rsidRPr="00D66449">
              <w:rPr>
                <w:rFonts w:asciiTheme="minorEastAsia" w:eastAsiaTheme="minorEastAsia" w:hAnsiTheme="minorEastAsia" w:hint="eastAsia"/>
                <w:bCs/>
                <w:iCs/>
                <w:sz w:val="24"/>
              </w:rPr>
              <w:t>采购。</w:t>
            </w:r>
            <w:r w:rsidR="002C32BF" w:rsidRPr="00D66449">
              <w:rPr>
                <w:rFonts w:asciiTheme="minorEastAsia" w:eastAsiaTheme="minorEastAsia" w:hAnsiTheme="minorEastAsia" w:hint="eastAsia"/>
                <w:bCs/>
                <w:iCs/>
                <w:sz w:val="24"/>
              </w:rPr>
              <w:t>公司的销售模式主要是直销和经销相结合。</w:t>
            </w:r>
          </w:p>
          <w:p w:rsidR="001D3227" w:rsidRPr="00D66449" w:rsidRDefault="001D3227" w:rsidP="001D3227">
            <w:pPr>
              <w:spacing w:beforeLines="50" w:before="156" w:line="360" w:lineRule="auto"/>
              <w:ind w:firstLineChars="200" w:firstLine="480"/>
              <w:rPr>
                <w:rFonts w:asciiTheme="minorEastAsia" w:eastAsiaTheme="minorEastAsia" w:hAnsiTheme="minorEastAsia"/>
                <w:bCs/>
                <w:iCs/>
                <w:sz w:val="24"/>
              </w:rPr>
            </w:pPr>
            <w:r w:rsidRPr="00D66449">
              <w:rPr>
                <w:rFonts w:asciiTheme="minorEastAsia" w:eastAsiaTheme="minorEastAsia" w:hAnsiTheme="minorEastAsia" w:hint="eastAsia"/>
                <w:bCs/>
                <w:iCs/>
                <w:sz w:val="24"/>
              </w:rPr>
              <w:t>公司在掌握产品核心技术方面具备竞争优势，公司掌握生产关键部件的核心技术，代替了进口采购，具有成本优势。同时相对于购买关键部件进行组装生产的竞争对手而言，能够在最短时间内向客户提供更好的标准化、专业化的售后技术支持和服务。</w:t>
            </w:r>
          </w:p>
          <w:p w:rsidR="00C42D32" w:rsidRPr="00D66449" w:rsidRDefault="00C42D32" w:rsidP="00C42D32">
            <w:pPr>
              <w:spacing w:beforeLines="50" w:before="156" w:line="360" w:lineRule="auto"/>
              <w:rPr>
                <w:rFonts w:asciiTheme="minorEastAsia" w:eastAsiaTheme="minorEastAsia" w:hAnsiTheme="minorEastAsia"/>
                <w:b/>
                <w:bCs/>
                <w:iCs/>
                <w:sz w:val="24"/>
              </w:rPr>
            </w:pPr>
            <w:r w:rsidRPr="00D66449">
              <w:rPr>
                <w:rFonts w:asciiTheme="minorEastAsia" w:eastAsiaTheme="minorEastAsia" w:hAnsiTheme="minorEastAsia" w:hint="eastAsia"/>
                <w:b/>
                <w:bCs/>
                <w:iCs/>
                <w:sz w:val="24"/>
              </w:rPr>
              <w:t>6</w:t>
            </w:r>
            <w:r w:rsidR="00B026AA" w:rsidRPr="00D66449">
              <w:rPr>
                <w:rFonts w:asciiTheme="minorEastAsia" w:eastAsiaTheme="minorEastAsia" w:hAnsiTheme="minorEastAsia" w:hint="eastAsia"/>
                <w:b/>
                <w:bCs/>
                <w:iCs/>
                <w:sz w:val="24"/>
              </w:rPr>
              <w:t>、定价模式？</w:t>
            </w:r>
          </w:p>
          <w:p w:rsidR="0093470E" w:rsidRPr="00D66449" w:rsidRDefault="00F75C65" w:rsidP="00C42D32">
            <w:pPr>
              <w:spacing w:beforeLines="50" w:before="156" w:line="360" w:lineRule="auto"/>
              <w:rPr>
                <w:rFonts w:asciiTheme="minorEastAsia" w:eastAsiaTheme="minorEastAsia" w:hAnsiTheme="minorEastAsia"/>
                <w:bCs/>
                <w:iCs/>
                <w:sz w:val="24"/>
              </w:rPr>
            </w:pPr>
            <w:r w:rsidRPr="00D66449">
              <w:rPr>
                <w:rFonts w:asciiTheme="minorEastAsia" w:eastAsiaTheme="minorEastAsia" w:hAnsiTheme="minorEastAsia" w:hint="eastAsia"/>
                <w:bCs/>
                <w:iCs/>
                <w:sz w:val="24"/>
              </w:rPr>
              <w:t>答：公司产品属于</w:t>
            </w:r>
            <w:r w:rsidR="00B026AA" w:rsidRPr="00D66449">
              <w:rPr>
                <w:rFonts w:asciiTheme="minorEastAsia" w:eastAsiaTheme="minorEastAsia" w:hAnsiTheme="minorEastAsia" w:hint="eastAsia"/>
                <w:bCs/>
                <w:iCs/>
                <w:sz w:val="24"/>
              </w:rPr>
              <w:t>成本加成的定价模式，</w:t>
            </w:r>
            <w:r w:rsidR="0093470E" w:rsidRPr="00D66449">
              <w:rPr>
                <w:rFonts w:asciiTheme="minorEastAsia" w:eastAsiaTheme="minorEastAsia" w:hAnsiTheme="minorEastAsia" w:hint="eastAsia"/>
                <w:bCs/>
                <w:iCs/>
                <w:sz w:val="24"/>
              </w:rPr>
              <w:t>因客户需求差异较大，公司须根据客户的具体要求提供定制化产品方案最终定价。</w:t>
            </w:r>
          </w:p>
          <w:p w:rsidR="00C42D32" w:rsidRPr="00D66449" w:rsidRDefault="00C42D32" w:rsidP="00C42D32">
            <w:pPr>
              <w:spacing w:beforeLines="50" w:before="156" w:line="360" w:lineRule="auto"/>
              <w:rPr>
                <w:rFonts w:asciiTheme="minorEastAsia" w:eastAsiaTheme="minorEastAsia" w:hAnsiTheme="minorEastAsia"/>
                <w:b/>
                <w:bCs/>
                <w:iCs/>
                <w:sz w:val="24"/>
              </w:rPr>
            </w:pPr>
            <w:r w:rsidRPr="00D66449">
              <w:rPr>
                <w:rFonts w:asciiTheme="minorEastAsia" w:eastAsiaTheme="minorEastAsia" w:hAnsiTheme="minorEastAsia" w:hint="eastAsia"/>
                <w:b/>
                <w:bCs/>
                <w:iCs/>
                <w:sz w:val="24"/>
              </w:rPr>
              <w:t>7、公司竞争对手的具体情况？</w:t>
            </w:r>
          </w:p>
          <w:p w:rsidR="001C219F" w:rsidRPr="00D66449" w:rsidRDefault="001C219F" w:rsidP="00C42D32">
            <w:pPr>
              <w:spacing w:beforeLines="50" w:before="156" w:line="360" w:lineRule="auto"/>
              <w:rPr>
                <w:rFonts w:asciiTheme="minorEastAsia" w:eastAsiaTheme="minorEastAsia" w:hAnsiTheme="minorEastAsia"/>
                <w:bCs/>
                <w:iCs/>
                <w:sz w:val="24"/>
              </w:rPr>
            </w:pPr>
            <w:r w:rsidRPr="00D66449">
              <w:rPr>
                <w:rFonts w:asciiTheme="minorEastAsia" w:eastAsiaTheme="minorEastAsia" w:hAnsiTheme="minorEastAsia" w:hint="eastAsia"/>
                <w:bCs/>
                <w:iCs/>
                <w:sz w:val="24"/>
              </w:rPr>
              <w:t>答：公司主要的竞争对手为安车检测、石家庄华燕等，我们对自</w:t>
            </w:r>
            <w:r w:rsidRPr="00D66449">
              <w:rPr>
                <w:rFonts w:asciiTheme="minorEastAsia" w:eastAsiaTheme="minorEastAsia" w:hAnsiTheme="minorEastAsia" w:hint="eastAsia"/>
                <w:bCs/>
                <w:iCs/>
                <w:sz w:val="24"/>
              </w:rPr>
              <w:lastRenderedPageBreak/>
              <w:t>己的成本和技术比较了解，我们不了解竞争对手的具体情况。</w:t>
            </w:r>
          </w:p>
          <w:p w:rsidR="00D60ABC" w:rsidRPr="00D66449" w:rsidRDefault="00C42D32" w:rsidP="00C42D32">
            <w:pPr>
              <w:spacing w:beforeLines="50" w:before="156" w:line="360" w:lineRule="auto"/>
              <w:rPr>
                <w:rFonts w:asciiTheme="minorEastAsia" w:eastAsiaTheme="minorEastAsia" w:hAnsiTheme="minorEastAsia"/>
                <w:b/>
                <w:bCs/>
                <w:iCs/>
                <w:sz w:val="24"/>
              </w:rPr>
            </w:pPr>
            <w:r w:rsidRPr="00D66449">
              <w:rPr>
                <w:rFonts w:asciiTheme="minorEastAsia" w:eastAsiaTheme="minorEastAsia" w:hAnsiTheme="minorEastAsia" w:hint="eastAsia"/>
                <w:b/>
                <w:bCs/>
                <w:iCs/>
                <w:sz w:val="24"/>
              </w:rPr>
              <w:t>8、公司未来的业务的布局方向？</w:t>
            </w:r>
          </w:p>
          <w:p w:rsidR="00FB1D95" w:rsidRPr="00D66449" w:rsidRDefault="00ED58A4" w:rsidP="00C42D32">
            <w:pPr>
              <w:spacing w:beforeLines="50" w:before="156" w:line="360" w:lineRule="auto"/>
              <w:rPr>
                <w:rFonts w:asciiTheme="minorEastAsia" w:eastAsiaTheme="minorEastAsia" w:hAnsiTheme="minorEastAsia"/>
                <w:bCs/>
                <w:iCs/>
                <w:sz w:val="24"/>
              </w:rPr>
            </w:pPr>
            <w:r w:rsidRPr="00D66449">
              <w:rPr>
                <w:rFonts w:asciiTheme="minorEastAsia" w:eastAsiaTheme="minorEastAsia" w:hAnsiTheme="minorEastAsia" w:hint="eastAsia"/>
                <w:bCs/>
                <w:iCs/>
                <w:sz w:val="24"/>
              </w:rPr>
              <w:t>答：公司坚持在汽车检测领域做专做强的基础上，</w:t>
            </w:r>
            <w:r w:rsidR="008F2A23" w:rsidRPr="00D66449">
              <w:rPr>
                <w:rFonts w:asciiTheme="minorEastAsia" w:eastAsiaTheme="minorEastAsia" w:hAnsiTheme="minorEastAsia" w:hint="eastAsia"/>
                <w:bCs/>
                <w:iCs/>
                <w:sz w:val="24"/>
              </w:rPr>
              <w:t>利用自身技术储备向环境监测检测领域发展，市场空间广阔。目前公司产品主要应用于工业领域的污染源排放物检测，公司根据市场不同客户的需求，开发出</w:t>
            </w:r>
            <w:r w:rsidR="00FB1D95" w:rsidRPr="00D66449">
              <w:rPr>
                <w:rFonts w:asciiTheme="minorEastAsia" w:eastAsiaTheme="minorEastAsia" w:hAnsiTheme="minorEastAsia" w:hint="eastAsia"/>
                <w:bCs/>
                <w:iCs/>
                <w:sz w:val="24"/>
              </w:rPr>
              <w:t>不同</w:t>
            </w:r>
            <w:r w:rsidR="008F2A23" w:rsidRPr="00D66449">
              <w:rPr>
                <w:rFonts w:asciiTheme="minorEastAsia" w:eastAsiaTheme="minorEastAsia" w:hAnsiTheme="minorEastAsia" w:hint="eastAsia"/>
                <w:bCs/>
                <w:iCs/>
                <w:sz w:val="24"/>
              </w:rPr>
              <w:t>的环境监测仪器及系统设备</w:t>
            </w:r>
            <w:r w:rsidR="00FB1D95" w:rsidRPr="00D66449">
              <w:rPr>
                <w:rFonts w:asciiTheme="minorEastAsia" w:eastAsiaTheme="minorEastAsia" w:hAnsiTheme="minorEastAsia" w:hint="eastAsia"/>
                <w:bCs/>
                <w:iCs/>
                <w:sz w:val="24"/>
              </w:rPr>
              <w:t>，做好不同行业的市场的拓展工作。公司密切关注</w:t>
            </w:r>
            <w:r w:rsidR="008F2A23" w:rsidRPr="00D66449">
              <w:rPr>
                <w:rFonts w:asciiTheme="minorEastAsia" w:eastAsiaTheme="minorEastAsia" w:hAnsiTheme="minorEastAsia" w:hint="eastAsia"/>
                <w:bCs/>
                <w:iCs/>
                <w:sz w:val="24"/>
              </w:rPr>
              <w:t>各省市地区环保部门的政策</w:t>
            </w:r>
            <w:r w:rsidR="00FB1D95" w:rsidRPr="00D66449">
              <w:rPr>
                <w:rFonts w:asciiTheme="minorEastAsia" w:eastAsiaTheme="minorEastAsia" w:hAnsiTheme="minorEastAsia" w:hint="eastAsia"/>
                <w:bCs/>
                <w:iCs/>
                <w:sz w:val="24"/>
              </w:rPr>
              <w:t>。</w:t>
            </w:r>
          </w:p>
          <w:p w:rsidR="00C42D32" w:rsidRPr="00D66449" w:rsidRDefault="00C42D32" w:rsidP="00C42D32">
            <w:pPr>
              <w:spacing w:beforeLines="50" w:before="156" w:line="360" w:lineRule="auto"/>
              <w:rPr>
                <w:rFonts w:asciiTheme="minorEastAsia" w:eastAsiaTheme="minorEastAsia" w:hAnsiTheme="minorEastAsia"/>
                <w:b/>
                <w:bCs/>
                <w:iCs/>
                <w:sz w:val="24"/>
              </w:rPr>
            </w:pPr>
            <w:r w:rsidRPr="00D66449">
              <w:rPr>
                <w:rFonts w:asciiTheme="minorEastAsia" w:eastAsiaTheme="minorEastAsia" w:hAnsiTheme="minorEastAsia" w:hint="eastAsia"/>
                <w:b/>
                <w:bCs/>
                <w:iCs/>
                <w:sz w:val="24"/>
              </w:rPr>
              <w:t>9、公司目前产能布局如何？项目的进展情况？</w:t>
            </w:r>
          </w:p>
          <w:p w:rsidR="00024F4E" w:rsidRPr="00D66449" w:rsidRDefault="00024F4E" w:rsidP="00C42D32">
            <w:pPr>
              <w:spacing w:beforeLines="50" w:before="156" w:line="360" w:lineRule="auto"/>
              <w:rPr>
                <w:rFonts w:asciiTheme="minorEastAsia" w:eastAsiaTheme="minorEastAsia" w:hAnsiTheme="minorEastAsia"/>
                <w:bCs/>
                <w:iCs/>
                <w:sz w:val="24"/>
              </w:rPr>
            </w:pPr>
            <w:r w:rsidRPr="00D66449">
              <w:rPr>
                <w:rFonts w:asciiTheme="minorEastAsia" w:eastAsiaTheme="minorEastAsia" w:hAnsiTheme="minorEastAsia" w:hint="eastAsia"/>
                <w:bCs/>
                <w:iCs/>
                <w:sz w:val="24"/>
              </w:rPr>
              <w:t>答：公司主要根据经营计划和市场需求合理安排产能投放及布局。</w:t>
            </w:r>
          </w:p>
          <w:p w:rsidR="00C42D32" w:rsidRPr="00D66449" w:rsidRDefault="00C42D32" w:rsidP="00C42D32">
            <w:pPr>
              <w:spacing w:beforeLines="50" w:before="156" w:line="360" w:lineRule="auto"/>
              <w:rPr>
                <w:rFonts w:asciiTheme="minorEastAsia" w:eastAsiaTheme="minorEastAsia" w:hAnsiTheme="minorEastAsia"/>
                <w:b/>
                <w:bCs/>
                <w:iCs/>
                <w:sz w:val="24"/>
              </w:rPr>
            </w:pPr>
            <w:r w:rsidRPr="00D66449">
              <w:rPr>
                <w:rFonts w:asciiTheme="minorEastAsia" w:eastAsiaTheme="minorEastAsia" w:hAnsiTheme="minorEastAsia" w:hint="eastAsia"/>
                <w:b/>
                <w:bCs/>
                <w:iCs/>
                <w:sz w:val="24"/>
              </w:rPr>
              <w:t>10、公司未来末段时间内的排</w:t>
            </w:r>
            <w:proofErr w:type="gramStart"/>
            <w:r w:rsidRPr="00D66449">
              <w:rPr>
                <w:rFonts w:asciiTheme="minorEastAsia" w:eastAsiaTheme="minorEastAsia" w:hAnsiTheme="minorEastAsia" w:hint="eastAsia"/>
                <w:b/>
                <w:bCs/>
                <w:iCs/>
                <w:sz w:val="24"/>
              </w:rPr>
              <w:t>产计划</w:t>
            </w:r>
            <w:proofErr w:type="gramEnd"/>
            <w:r w:rsidRPr="00D66449">
              <w:rPr>
                <w:rFonts w:asciiTheme="minorEastAsia" w:eastAsiaTheme="minorEastAsia" w:hAnsiTheme="minorEastAsia" w:hint="eastAsia"/>
                <w:b/>
                <w:bCs/>
                <w:iCs/>
                <w:sz w:val="24"/>
              </w:rPr>
              <w:t>如何？</w:t>
            </w:r>
          </w:p>
          <w:p w:rsidR="00024F4E" w:rsidRPr="00D66449" w:rsidRDefault="00024F4E" w:rsidP="00C42D32">
            <w:pPr>
              <w:spacing w:beforeLines="50" w:before="156" w:line="360" w:lineRule="auto"/>
              <w:rPr>
                <w:rFonts w:asciiTheme="minorEastAsia" w:eastAsiaTheme="minorEastAsia" w:hAnsiTheme="minorEastAsia"/>
                <w:bCs/>
                <w:iCs/>
                <w:sz w:val="24"/>
              </w:rPr>
            </w:pPr>
            <w:r w:rsidRPr="00D66449">
              <w:rPr>
                <w:rFonts w:asciiTheme="minorEastAsia" w:eastAsiaTheme="minorEastAsia" w:hAnsiTheme="minorEastAsia" w:hint="eastAsia"/>
                <w:bCs/>
                <w:iCs/>
                <w:sz w:val="24"/>
              </w:rPr>
              <w:t>答：公司目前生产运营情况正常，生产线正常</w:t>
            </w:r>
            <w:r w:rsidR="005172CC" w:rsidRPr="00D66449">
              <w:rPr>
                <w:rFonts w:asciiTheme="minorEastAsia" w:eastAsiaTheme="minorEastAsia" w:hAnsiTheme="minorEastAsia" w:hint="eastAsia"/>
                <w:bCs/>
                <w:iCs/>
                <w:sz w:val="24"/>
              </w:rPr>
              <w:t>排产</w:t>
            </w:r>
            <w:r w:rsidRPr="00D66449">
              <w:rPr>
                <w:rFonts w:asciiTheme="minorEastAsia" w:eastAsiaTheme="minorEastAsia" w:hAnsiTheme="minorEastAsia" w:hint="eastAsia"/>
                <w:bCs/>
                <w:iCs/>
                <w:sz w:val="24"/>
              </w:rPr>
              <w:t>。</w:t>
            </w:r>
          </w:p>
          <w:p w:rsidR="00C42D32" w:rsidRPr="00D66449" w:rsidRDefault="00C42D32" w:rsidP="00C42D32">
            <w:pPr>
              <w:spacing w:beforeLines="50" w:before="156" w:line="360" w:lineRule="auto"/>
              <w:rPr>
                <w:rFonts w:asciiTheme="minorEastAsia" w:eastAsiaTheme="minorEastAsia" w:hAnsiTheme="minorEastAsia"/>
                <w:b/>
                <w:bCs/>
                <w:iCs/>
                <w:sz w:val="24"/>
              </w:rPr>
            </w:pPr>
            <w:r w:rsidRPr="00D66449">
              <w:rPr>
                <w:rFonts w:asciiTheme="minorEastAsia" w:eastAsiaTheme="minorEastAsia" w:hAnsiTheme="minorEastAsia" w:hint="eastAsia"/>
                <w:b/>
                <w:bCs/>
                <w:iCs/>
                <w:sz w:val="24"/>
              </w:rPr>
              <w:t>11、公司未来资本开支情况？具体投哪些项目？</w:t>
            </w:r>
          </w:p>
          <w:p w:rsidR="000F5DDE" w:rsidRPr="00D66449" w:rsidRDefault="000F5DDE" w:rsidP="00C42D32">
            <w:pPr>
              <w:spacing w:beforeLines="50" w:before="156" w:line="360" w:lineRule="auto"/>
              <w:rPr>
                <w:rFonts w:asciiTheme="minorEastAsia" w:eastAsiaTheme="minorEastAsia" w:hAnsiTheme="minorEastAsia"/>
                <w:bCs/>
                <w:iCs/>
                <w:sz w:val="24"/>
              </w:rPr>
            </w:pPr>
            <w:r w:rsidRPr="00D66449">
              <w:rPr>
                <w:rFonts w:asciiTheme="minorEastAsia" w:eastAsiaTheme="minorEastAsia" w:hAnsiTheme="minorEastAsia" w:hint="eastAsia"/>
                <w:bCs/>
                <w:iCs/>
                <w:sz w:val="24"/>
              </w:rPr>
              <w:t>答：</w:t>
            </w:r>
            <w:r w:rsidR="005674FA" w:rsidRPr="00D66449">
              <w:rPr>
                <w:rFonts w:asciiTheme="minorEastAsia" w:eastAsiaTheme="minorEastAsia" w:hAnsiTheme="minorEastAsia" w:hint="eastAsia"/>
                <w:bCs/>
                <w:iCs/>
                <w:sz w:val="24"/>
              </w:rPr>
              <w:t>短期内公司无大额资本开支计划，主要为日常性资本开支，主要包括各类产品线的设备扩充、新产品研发投入、数据中心系统投入等。对于未来规划和资本性开支，公司将根据自身发展情况、发展战略综合考虑，适时</w:t>
            </w:r>
            <w:proofErr w:type="gramStart"/>
            <w:r w:rsidR="005674FA" w:rsidRPr="00D66449">
              <w:rPr>
                <w:rFonts w:asciiTheme="minorEastAsia" w:eastAsiaTheme="minorEastAsia" w:hAnsiTheme="minorEastAsia" w:hint="eastAsia"/>
                <w:bCs/>
                <w:iCs/>
                <w:sz w:val="24"/>
              </w:rPr>
              <w:t>作出</w:t>
            </w:r>
            <w:proofErr w:type="gramEnd"/>
            <w:r w:rsidR="005674FA" w:rsidRPr="00D66449">
              <w:rPr>
                <w:rFonts w:asciiTheme="minorEastAsia" w:eastAsiaTheme="minorEastAsia" w:hAnsiTheme="minorEastAsia" w:hint="eastAsia"/>
                <w:bCs/>
                <w:iCs/>
                <w:sz w:val="24"/>
              </w:rPr>
              <w:t>有利于公司发展的相关决策。</w:t>
            </w:r>
          </w:p>
          <w:p w:rsidR="00C42D32" w:rsidRPr="00D66449" w:rsidRDefault="00C42D32" w:rsidP="00C42D32">
            <w:pPr>
              <w:spacing w:beforeLines="50" w:before="156" w:line="360" w:lineRule="auto"/>
              <w:rPr>
                <w:rFonts w:asciiTheme="minorEastAsia" w:eastAsiaTheme="minorEastAsia" w:hAnsiTheme="minorEastAsia"/>
                <w:b/>
                <w:bCs/>
                <w:iCs/>
                <w:sz w:val="24"/>
              </w:rPr>
            </w:pPr>
            <w:r w:rsidRPr="00D66449">
              <w:rPr>
                <w:rFonts w:asciiTheme="minorEastAsia" w:eastAsiaTheme="minorEastAsia" w:hAnsiTheme="minorEastAsia" w:hint="eastAsia"/>
                <w:b/>
                <w:bCs/>
                <w:iCs/>
                <w:sz w:val="24"/>
              </w:rPr>
              <w:t>12、公司的KPI考核哪些指标？</w:t>
            </w:r>
            <w:r w:rsidR="000F5DDE" w:rsidRPr="00D66449">
              <w:rPr>
                <w:rFonts w:asciiTheme="minorEastAsia" w:eastAsiaTheme="minorEastAsia" w:hAnsiTheme="minorEastAsia" w:hint="eastAsia"/>
                <w:b/>
                <w:bCs/>
                <w:iCs/>
                <w:sz w:val="24"/>
              </w:rPr>
              <w:t xml:space="preserve"> </w:t>
            </w:r>
          </w:p>
          <w:p w:rsidR="000F5DDE" w:rsidRPr="00D66449" w:rsidRDefault="000F5DDE" w:rsidP="00C42D32">
            <w:pPr>
              <w:spacing w:beforeLines="50" w:before="156" w:line="360" w:lineRule="auto"/>
              <w:rPr>
                <w:rFonts w:asciiTheme="minorEastAsia" w:eastAsiaTheme="minorEastAsia" w:hAnsiTheme="minorEastAsia"/>
                <w:bCs/>
                <w:iCs/>
                <w:sz w:val="24"/>
              </w:rPr>
            </w:pPr>
            <w:r w:rsidRPr="00D66449">
              <w:rPr>
                <w:rFonts w:asciiTheme="minorEastAsia" w:eastAsiaTheme="minorEastAsia" w:hAnsiTheme="minorEastAsia" w:hint="eastAsia"/>
                <w:bCs/>
                <w:iCs/>
                <w:sz w:val="24"/>
              </w:rPr>
              <w:t>答：公司对一线员工根据不同部门、不同岗位全部实行绩效考核制度，</w:t>
            </w:r>
            <w:r w:rsidR="00FB1D95" w:rsidRPr="00D66449">
              <w:rPr>
                <w:rFonts w:asciiTheme="minorEastAsia" w:eastAsiaTheme="minorEastAsia" w:hAnsiTheme="minorEastAsia" w:hint="eastAsia"/>
                <w:bCs/>
                <w:iCs/>
                <w:sz w:val="24"/>
              </w:rPr>
              <w:t>月度</w:t>
            </w:r>
            <w:r w:rsidRPr="00D66449">
              <w:rPr>
                <w:rFonts w:asciiTheme="minorEastAsia" w:eastAsiaTheme="minorEastAsia" w:hAnsiTheme="minorEastAsia" w:hint="eastAsia"/>
                <w:bCs/>
                <w:iCs/>
                <w:sz w:val="24"/>
              </w:rPr>
              <w:t>工资与绩效考评挂钩，年终进行绩效考核。对于公司高管团队及核心管理层、技术骨干团队</w:t>
            </w:r>
            <w:r w:rsidR="00FB1D95" w:rsidRPr="00D66449">
              <w:rPr>
                <w:rFonts w:asciiTheme="minorEastAsia" w:eastAsiaTheme="minorEastAsia" w:hAnsiTheme="minorEastAsia" w:hint="eastAsia"/>
                <w:bCs/>
                <w:iCs/>
                <w:sz w:val="24"/>
              </w:rPr>
              <w:t>实行指标考核，</w:t>
            </w:r>
            <w:r w:rsidRPr="00D66449">
              <w:rPr>
                <w:rFonts w:asciiTheme="minorEastAsia" w:eastAsiaTheme="minorEastAsia" w:hAnsiTheme="minorEastAsia" w:hint="eastAsia"/>
                <w:bCs/>
                <w:iCs/>
                <w:sz w:val="24"/>
              </w:rPr>
              <w:t>制定了相应的薪酬</w:t>
            </w:r>
            <w:r w:rsidR="00FB1D95" w:rsidRPr="00D66449">
              <w:rPr>
                <w:rFonts w:asciiTheme="minorEastAsia" w:eastAsiaTheme="minorEastAsia" w:hAnsiTheme="minorEastAsia" w:hint="eastAsia"/>
                <w:bCs/>
                <w:iCs/>
                <w:sz w:val="24"/>
              </w:rPr>
              <w:t>激励</w:t>
            </w:r>
            <w:r w:rsidR="00607AAC" w:rsidRPr="00D66449">
              <w:rPr>
                <w:rFonts w:asciiTheme="minorEastAsia" w:eastAsiaTheme="minorEastAsia" w:hAnsiTheme="minorEastAsia" w:hint="eastAsia"/>
                <w:bCs/>
                <w:iCs/>
                <w:sz w:val="24"/>
              </w:rPr>
              <w:t>及考核</w:t>
            </w:r>
            <w:r w:rsidRPr="00D66449">
              <w:rPr>
                <w:rFonts w:asciiTheme="minorEastAsia" w:eastAsiaTheme="minorEastAsia" w:hAnsiTheme="minorEastAsia" w:hint="eastAsia"/>
                <w:bCs/>
                <w:iCs/>
                <w:sz w:val="24"/>
              </w:rPr>
              <w:t>制度，</w:t>
            </w:r>
            <w:r w:rsidR="00FB1D95" w:rsidRPr="00D66449">
              <w:rPr>
                <w:rFonts w:asciiTheme="minorEastAsia" w:eastAsiaTheme="minorEastAsia" w:hAnsiTheme="minorEastAsia" w:hint="eastAsia"/>
                <w:bCs/>
                <w:iCs/>
                <w:sz w:val="24"/>
              </w:rPr>
              <w:t>年度</w:t>
            </w:r>
            <w:r w:rsidRPr="00D66449">
              <w:rPr>
                <w:rFonts w:asciiTheme="minorEastAsia" w:eastAsiaTheme="minorEastAsia" w:hAnsiTheme="minorEastAsia" w:hint="eastAsia"/>
                <w:bCs/>
                <w:iCs/>
                <w:sz w:val="24"/>
              </w:rPr>
              <w:t>薪酬与当年实现的利润挂钩，充分调动公司员工的积极性。</w:t>
            </w:r>
          </w:p>
          <w:p w:rsidR="000B6121" w:rsidRPr="00D66449" w:rsidRDefault="00C42D32" w:rsidP="00096A0A">
            <w:pPr>
              <w:spacing w:before="50" w:line="360" w:lineRule="auto"/>
              <w:rPr>
                <w:rFonts w:asciiTheme="minorEastAsia" w:eastAsiaTheme="minorEastAsia" w:hAnsiTheme="minorEastAsia"/>
                <w:b/>
                <w:bCs/>
                <w:iCs/>
                <w:sz w:val="24"/>
              </w:rPr>
            </w:pPr>
            <w:r w:rsidRPr="00D66449">
              <w:rPr>
                <w:rFonts w:asciiTheme="minorEastAsia" w:eastAsiaTheme="minorEastAsia" w:hAnsiTheme="minorEastAsia" w:hint="eastAsia"/>
                <w:b/>
                <w:bCs/>
                <w:iCs/>
                <w:sz w:val="24"/>
              </w:rPr>
              <w:t>13、疫情</w:t>
            </w:r>
            <w:r w:rsidR="000F5DDE" w:rsidRPr="00D66449">
              <w:rPr>
                <w:rFonts w:asciiTheme="minorEastAsia" w:eastAsiaTheme="minorEastAsia" w:hAnsiTheme="minorEastAsia" w:hint="eastAsia"/>
                <w:b/>
                <w:bCs/>
                <w:iCs/>
                <w:sz w:val="24"/>
              </w:rPr>
              <w:t>对公司的</w:t>
            </w:r>
            <w:r w:rsidRPr="00D66449">
              <w:rPr>
                <w:rFonts w:asciiTheme="minorEastAsia" w:eastAsiaTheme="minorEastAsia" w:hAnsiTheme="minorEastAsia" w:hint="eastAsia"/>
                <w:b/>
                <w:bCs/>
                <w:iCs/>
                <w:sz w:val="24"/>
              </w:rPr>
              <w:t>影响？</w:t>
            </w:r>
          </w:p>
          <w:p w:rsidR="000F5DDE" w:rsidRPr="00D66449" w:rsidRDefault="000F5DDE" w:rsidP="000F5DDE">
            <w:pPr>
              <w:spacing w:before="50" w:line="360" w:lineRule="auto"/>
              <w:rPr>
                <w:rFonts w:asciiTheme="minorEastAsia" w:eastAsiaTheme="minorEastAsia" w:hAnsiTheme="minorEastAsia" w:hint="eastAsia"/>
                <w:bCs/>
                <w:iCs/>
                <w:sz w:val="24"/>
              </w:rPr>
            </w:pPr>
            <w:r w:rsidRPr="00D66449">
              <w:rPr>
                <w:rFonts w:asciiTheme="minorEastAsia" w:eastAsiaTheme="minorEastAsia" w:hAnsiTheme="minorEastAsia" w:hint="eastAsia"/>
                <w:bCs/>
                <w:iCs/>
                <w:sz w:val="24"/>
              </w:rPr>
              <w:t>答：今年上半年，到国内新型冠状病毒传染疫情等因素的影响，公司及其他子公司在确保员工安全、健康的前提下，稳步有序恢复公司各项经营活动，由于复工延期与交通管控，造成部分销售</w:t>
            </w:r>
            <w:r w:rsidRPr="00D66449">
              <w:rPr>
                <w:rFonts w:asciiTheme="minorEastAsia" w:eastAsiaTheme="minorEastAsia" w:hAnsiTheme="minorEastAsia" w:hint="eastAsia"/>
                <w:bCs/>
                <w:iCs/>
                <w:sz w:val="24"/>
              </w:rPr>
              <w:lastRenderedPageBreak/>
              <w:t>订单拓展受到限制，公司产品现场安装工作无法全面开展的情况，同时对项目正常验收和回款也造成一定影响，导致公司上半年主营业务收入减少，随着国家开展了一系列的调控和保障工作，疫情影响将逐步缓解。</w:t>
            </w:r>
          </w:p>
          <w:p w:rsidR="00D66449" w:rsidRPr="00D66449" w:rsidRDefault="00D66449" w:rsidP="00D66449">
            <w:pPr>
              <w:spacing w:before="50" w:line="360" w:lineRule="auto"/>
              <w:rPr>
                <w:rFonts w:hint="eastAsia"/>
                <w:b/>
                <w:sz w:val="24"/>
              </w:rPr>
            </w:pPr>
            <w:r w:rsidRPr="00D66449">
              <w:rPr>
                <w:rFonts w:hint="eastAsia"/>
                <w:b/>
                <w:sz w:val="24"/>
              </w:rPr>
              <w:t>1</w:t>
            </w:r>
            <w:r w:rsidRPr="00D66449">
              <w:rPr>
                <w:rFonts w:hint="eastAsia"/>
                <w:b/>
                <w:sz w:val="24"/>
              </w:rPr>
              <w:t>4</w:t>
            </w:r>
            <w:r w:rsidRPr="00D66449">
              <w:rPr>
                <w:rFonts w:hint="eastAsia"/>
                <w:b/>
                <w:sz w:val="24"/>
              </w:rPr>
              <w:t>、</w:t>
            </w:r>
            <w:r w:rsidRPr="00D66449">
              <w:rPr>
                <w:rFonts w:hint="eastAsia"/>
                <w:b/>
                <w:sz w:val="24"/>
              </w:rPr>
              <w:t xml:space="preserve"> </w:t>
            </w:r>
            <w:r w:rsidRPr="00D66449">
              <w:rPr>
                <w:rFonts w:hint="eastAsia"/>
                <w:b/>
                <w:sz w:val="24"/>
              </w:rPr>
              <w:t>南华仪器</w:t>
            </w:r>
            <w:r w:rsidRPr="00D66449">
              <w:rPr>
                <w:rFonts w:hint="eastAsia"/>
                <w:b/>
                <w:sz w:val="24"/>
              </w:rPr>
              <w:t>2020</w:t>
            </w:r>
            <w:r w:rsidRPr="00D66449">
              <w:rPr>
                <w:rFonts w:hint="eastAsia"/>
                <w:b/>
                <w:sz w:val="24"/>
              </w:rPr>
              <w:t>年中报显示的职工工资相比</w:t>
            </w:r>
            <w:r w:rsidRPr="00D66449">
              <w:rPr>
                <w:rFonts w:hint="eastAsia"/>
                <w:b/>
                <w:sz w:val="24"/>
              </w:rPr>
              <w:t>19</w:t>
            </w:r>
            <w:r w:rsidRPr="00D66449">
              <w:rPr>
                <w:rFonts w:hint="eastAsia"/>
                <w:b/>
                <w:sz w:val="24"/>
              </w:rPr>
              <w:t>年大幅增长近</w:t>
            </w:r>
            <w:r w:rsidRPr="00D66449">
              <w:rPr>
                <w:rFonts w:hint="eastAsia"/>
                <w:b/>
                <w:sz w:val="24"/>
              </w:rPr>
              <w:t xml:space="preserve">300% </w:t>
            </w:r>
            <w:r w:rsidRPr="00D66449">
              <w:rPr>
                <w:rFonts w:hint="eastAsia"/>
                <w:b/>
                <w:sz w:val="24"/>
              </w:rPr>
              <w:t>但经营收入无对应</w:t>
            </w:r>
            <w:proofErr w:type="gramStart"/>
            <w:r w:rsidRPr="00D66449">
              <w:rPr>
                <w:rFonts w:hint="eastAsia"/>
                <w:b/>
                <w:sz w:val="24"/>
              </w:rPr>
              <w:t>增长想</w:t>
            </w:r>
            <w:proofErr w:type="gramEnd"/>
            <w:r w:rsidRPr="00D66449">
              <w:rPr>
                <w:rFonts w:hint="eastAsia"/>
                <w:b/>
                <w:sz w:val="24"/>
              </w:rPr>
              <w:t>知道薪酬变动或者调整的原因是什么？</w:t>
            </w:r>
          </w:p>
          <w:p w:rsidR="00D66449" w:rsidRPr="00D66449" w:rsidRDefault="00D66449" w:rsidP="00D66449">
            <w:pPr>
              <w:spacing w:before="50" w:line="360" w:lineRule="auto"/>
              <w:rPr>
                <w:rFonts w:hint="eastAsia"/>
                <w:sz w:val="24"/>
              </w:rPr>
            </w:pPr>
            <w:r w:rsidRPr="00D66449">
              <w:rPr>
                <w:rFonts w:hint="eastAsia"/>
                <w:sz w:val="24"/>
              </w:rPr>
              <w:t>答：</w:t>
            </w:r>
            <w:r w:rsidRPr="00D66449">
              <w:rPr>
                <w:rFonts w:hint="eastAsia"/>
                <w:sz w:val="24"/>
              </w:rPr>
              <w:t>2019</w:t>
            </w:r>
            <w:r w:rsidRPr="00D66449">
              <w:rPr>
                <w:rFonts w:hint="eastAsia"/>
                <w:sz w:val="24"/>
              </w:rPr>
              <w:t>年上半年，公司为充分调动主要经营管理技术骨干人员的积极性，董事会通过了《关于修改公司薪酬制度的议案》。薪酬制度改革后，上述人员的薪酬与年度新增利润挂钩，由基本岗位薪酬</w:t>
            </w:r>
            <w:r w:rsidRPr="00D66449">
              <w:rPr>
                <w:rFonts w:hint="eastAsia"/>
                <w:sz w:val="24"/>
              </w:rPr>
              <w:t>+</w:t>
            </w:r>
            <w:r w:rsidRPr="00D66449">
              <w:rPr>
                <w:rFonts w:hint="eastAsia"/>
                <w:sz w:val="24"/>
              </w:rPr>
              <w:t>年度基本奖金</w:t>
            </w:r>
            <w:r w:rsidRPr="00D66449">
              <w:rPr>
                <w:rFonts w:hint="eastAsia"/>
                <w:sz w:val="24"/>
              </w:rPr>
              <w:t>+</w:t>
            </w:r>
            <w:r w:rsidRPr="00D66449">
              <w:rPr>
                <w:rFonts w:hint="eastAsia"/>
                <w:sz w:val="24"/>
              </w:rPr>
              <w:t>年度效益增长奖金组成，当年度的效益增长奖金按一定比例分多年发放。</w:t>
            </w:r>
            <w:r w:rsidRPr="00D66449">
              <w:rPr>
                <w:rFonts w:hint="eastAsia"/>
                <w:sz w:val="24"/>
              </w:rPr>
              <w:t>2019</w:t>
            </w:r>
            <w:r w:rsidRPr="00D66449">
              <w:rPr>
                <w:rFonts w:hint="eastAsia"/>
                <w:sz w:val="24"/>
              </w:rPr>
              <w:t>年度未发放部分作为留存奖金确认为长期应付职工薪</w:t>
            </w:r>
            <w:proofErr w:type="gramStart"/>
            <w:r w:rsidRPr="00D66449">
              <w:rPr>
                <w:rFonts w:hint="eastAsia"/>
                <w:sz w:val="24"/>
              </w:rPr>
              <w:t>酬</w:t>
            </w:r>
            <w:proofErr w:type="gramEnd"/>
            <w:r w:rsidRPr="00D66449">
              <w:rPr>
                <w:rFonts w:hint="eastAsia"/>
                <w:sz w:val="24"/>
              </w:rPr>
              <w:t>科目，因此出现</w:t>
            </w:r>
            <w:r w:rsidRPr="00D66449">
              <w:rPr>
                <w:rFonts w:hint="eastAsia"/>
                <w:sz w:val="24"/>
              </w:rPr>
              <w:t>2020</w:t>
            </w:r>
            <w:r w:rsidRPr="00D66449">
              <w:rPr>
                <w:rFonts w:hint="eastAsia"/>
                <w:sz w:val="24"/>
              </w:rPr>
              <w:t>年中报的应付职</w:t>
            </w:r>
            <w:proofErr w:type="gramStart"/>
            <w:r w:rsidRPr="00D66449">
              <w:rPr>
                <w:rFonts w:hint="eastAsia"/>
                <w:sz w:val="24"/>
              </w:rPr>
              <w:t>工薪酬与长期</w:t>
            </w:r>
            <w:proofErr w:type="gramEnd"/>
            <w:r w:rsidRPr="00D66449">
              <w:rPr>
                <w:rFonts w:hint="eastAsia"/>
                <w:sz w:val="24"/>
              </w:rPr>
              <w:t>应付职工薪</w:t>
            </w:r>
            <w:proofErr w:type="gramStart"/>
            <w:r w:rsidRPr="00D66449">
              <w:rPr>
                <w:rFonts w:hint="eastAsia"/>
                <w:sz w:val="24"/>
              </w:rPr>
              <w:t>酬</w:t>
            </w:r>
            <w:proofErr w:type="gramEnd"/>
            <w:r w:rsidRPr="00D66449">
              <w:rPr>
                <w:rFonts w:hint="eastAsia"/>
                <w:sz w:val="24"/>
              </w:rPr>
              <w:t>合计大于</w:t>
            </w:r>
            <w:r w:rsidRPr="00D66449">
              <w:rPr>
                <w:rFonts w:hint="eastAsia"/>
                <w:sz w:val="24"/>
              </w:rPr>
              <w:t>2019</w:t>
            </w:r>
            <w:r w:rsidRPr="00D66449">
              <w:rPr>
                <w:rFonts w:hint="eastAsia"/>
                <w:sz w:val="24"/>
              </w:rPr>
              <w:t>年中报。</w:t>
            </w:r>
          </w:p>
          <w:p w:rsidR="00D66449" w:rsidRPr="00D66449" w:rsidRDefault="00D66449" w:rsidP="00D66449">
            <w:pPr>
              <w:spacing w:before="50" w:line="360" w:lineRule="auto"/>
              <w:rPr>
                <w:rFonts w:hint="eastAsia"/>
                <w:b/>
                <w:sz w:val="24"/>
              </w:rPr>
            </w:pPr>
            <w:r w:rsidRPr="00D66449">
              <w:rPr>
                <w:rFonts w:hint="eastAsia"/>
                <w:b/>
                <w:sz w:val="24"/>
              </w:rPr>
              <w:t>15</w:t>
            </w:r>
            <w:r w:rsidRPr="00D66449">
              <w:rPr>
                <w:rFonts w:hint="eastAsia"/>
                <w:b/>
                <w:sz w:val="24"/>
              </w:rPr>
              <w:t>、</w:t>
            </w:r>
            <w:r w:rsidRPr="00D66449">
              <w:rPr>
                <w:rFonts w:hint="eastAsia"/>
                <w:b/>
                <w:sz w:val="24"/>
              </w:rPr>
              <w:t>南华仪器下半年的销售展望及如果疫情下市场需求持续疲弱</w:t>
            </w:r>
            <w:r w:rsidRPr="00D66449">
              <w:rPr>
                <w:rFonts w:hint="eastAsia"/>
                <w:b/>
                <w:sz w:val="24"/>
              </w:rPr>
              <w:t xml:space="preserve"> </w:t>
            </w:r>
            <w:r w:rsidRPr="00D66449">
              <w:rPr>
                <w:rFonts w:hint="eastAsia"/>
                <w:b/>
                <w:sz w:val="24"/>
              </w:rPr>
              <w:t>公司管理层的应对方案</w:t>
            </w:r>
          </w:p>
          <w:p w:rsidR="00D66449" w:rsidRPr="00D66449" w:rsidRDefault="00D66449" w:rsidP="00D66449">
            <w:pPr>
              <w:spacing w:before="50" w:line="360" w:lineRule="auto"/>
              <w:rPr>
                <w:rFonts w:hint="eastAsia"/>
                <w:sz w:val="24"/>
              </w:rPr>
            </w:pPr>
            <w:r w:rsidRPr="00D66449">
              <w:rPr>
                <w:rFonts w:hint="eastAsia"/>
                <w:sz w:val="24"/>
              </w:rPr>
              <w:t>答：今年上半年，到国内新型冠状病毒传染疫情等因素的影响，公司及其他子公司由于复工延期与交通管控，造成部分销售订单拓展受到限制，公司产品现场安装工作无法全面开展的情况，同时对项目正常验收和回款也造成一定影响，导致公司上半年主营业务收入减少，随着国家开展了一系列的调控和保障工作，疫情影响将逐步缓解。公司管理层会充分分析自身情况，保证产品质量的前提下，持续推行精细化管理，加强全面预算管理和成本管控，降低各项运营费用。</w:t>
            </w:r>
          </w:p>
          <w:p w:rsidR="00D66449" w:rsidRPr="00D66449" w:rsidRDefault="00D66449" w:rsidP="00D66449">
            <w:pPr>
              <w:spacing w:before="50" w:line="360" w:lineRule="auto"/>
              <w:rPr>
                <w:rFonts w:hint="eastAsia"/>
                <w:b/>
                <w:sz w:val="24"/>
              </w:rPr>
            </w:pPr>
            <w:r w:rsidRPr="00D66449">
              <w:rPr>
                <w:rFonts w:hint="eastAsia"/>
                <w:b/>
                <w:sz w:val="24"/>
              </w:rPr>
              <w:t>16</w:t>
            </w:r>
            <w:r w:rsidRPr="00D66449">
              <w:rPr>
                <w:rFonts w:hint="eastAsia"/>
                <w:b/>
                <w:sz w:val="24"/>
              </w:rPr>
              <w:t>、</w:t>
            </w:r>
            <w:r w:rsidRPr="00D66449">
              <w:rPr>
                <w:rFonts w:hint="eastAsia"/>
                <w:b/>
                <w:sz w:val="24"/>
              </w:rPr>
              <w:t>新政策利好出尽后，你们营收增速下降了，但市场需求是否是一时压抑，还是整体都减弱了？</w:t>
            </w:r>
          </w:p>
          <w:p w:rsidR="00D66449" w:rsidRPr="00D66449" w:rsidRDefault="00D66449" w:rsidP="00D66449">
            <w:pPr>
              <w:spacing w:before="50" w:line="360" w:lineRule="auto"/>
              <w:rPr>
                <w:rFonts w:hint="eastAsia"/>
                <w:sz w:val="24"/>
              </w:rPr>
            </w:pPr>
            <w:r w:rsidRPr="00D66449">
              <w:rPr>
                <w:rFonts w:hint="eastAsia"/>
                <w:sz w:val="24"/>
              </w:rPr>
              <w:t>答：公司行业受国家相关政策影响较大，</w:t>
            </w:r>
            <w:r w:rsidRPr="00D66449">
              <w:rPr>
                <w:rFonts w:hint="eastAsia"/>
                <w:sz w:val="24"/>
              </w:rPr>
              <w:t>2019</w:t>
            </w:r>
            <w:r w:rsidRPr="00D66449">
              <w:rPr>
                <w:rFonts w:hint="eastAsia"/>
                <w:sz w:val="24"/>
              </w:rPr>
              <w:t>年国家标准</w:t>
            </w:r>
            <w:r w:rsidRPr="00D66449">
              <w:rPr>
                <w:rFonts w:hint="eastAsia"/>
                <w:sz w:val="24"/>
              </w:rPr>
              <w:t>GB3847-2018</w:t>
            </w:r>
            <w:r w:rsidRPr="00D66449">
              <w:rPr>
                <w:rFonts w:hint="eastAsia"/>
                <w:sz w:val="24"/>
              </w:rPr>
              <w:t>《柴油车污染物排放限值及测量方法</w:t>
            </w:r>
            <w:r w:rsidRPr="00D66449">
              <w:rPr>
                <w:rFonts w:hint="eastAsia"/>
                <w:sz w:val="24"/>
              </w:rPr>
              <w:t>(</w:t>
            </w:r>
            <w:r w:rsidRPr="00D66449">
              <w:rPr>
                <w:rFonts w:hint="eastAsia"/>
                <w:sz w:val="24"/>
              </w:rPr>
              <w:t>自由加速法及加载减速法</w:t>
            </w:r>
            <w:r w:rsidRPr="00D66449">
              <w:rPr>
                <w:rFonts w:hint="eastAsia"/>
                <w:sz w:val="24"/>
              </w:rPr>
              <w:t>)</w:t>
            </w:r>
            <w:r w:rsidRPr="00D66449">
              <w:rPr>
                <w:rFonts w:hint="eastAsia"/>
                <w:sz w:val="24"/>
              </w:rPr>
              <w:t>》以及</w:t>
            </w:r>
            <w:r w:rsidRPr="00D66449">
              <w:rPr>
                <w:rFonts w:hint="eastAsia"/>
                <w:sz w:val="24"/>
              </w:rPr>
              <w:t>GB18285-2018</w:t>
            </w:r>
            <w:r w:rsidRPr="00D66449">
              <w:rPr>
                <w:rFonts w:hint="eastAsia"/>
                <w:sz w:val="24"/>
              </w:rPr>
              <w:t>《汽油车污染物排放限值及测</w:t>
            </w:r>
            <w:r w:rsidRPr="00D66449">
              <w:rPr>
                <w:rFonts w:hint="eastAsia"/>
                <w:sz w:val="24"/>
              </w:rPr>
              <w:lastRenderedPageBreak/>
              <w:t>量方法</w:t>
            </w:r>
            <w:r w:rsidRPr="00D66449">
              <w:rPr>
                <w:rFonts w:hint="eastAsia"/>
                <w:sz w:val="24"/>
              </w:rPr>
              <w:t>(</w:t>
            </w:r>
            <w:r w:rsidRPr="00D66449">
              <w:rPr>
                <w:rFonts w:hint="eastAsia"/>
                <w:sz w:val="24"/>
              </w:rPr>
              <w:t>双怠速法及简易工况法</w:t>
            </w:r>
            <w:r w:rsidRPr="00D66449">
              <w:rPr>
                <w:rFonts w:hint="eastAsia"/>
                <w:sz w:val="24"/>
              </w:rPr>
              <w:t>)</w:t>
            </w:r>
            <w:r w:rsidRPr="00D66449">
              <w:rPr>
                <w:rFonts w:hint="eastAsia"/>
                <w:sz w:val="24"/>
              </w:rPr>
              <w:t>》（以下合并简称“新国标”）于</w:t>
            </w:r>
            <w:r w:rsidRPr="00D66449">
              <w:rPr>
                <w:rFonts w:hint="eastAsia"/>
                <w:sz w:val="24"/>
              </w:rPr>
              <w:t>2019</w:t>
            </w:r>
            <w:r w:rsidRPr="00D66449">
              <w:rPr>
                <w:rFonts w:hint="eastAsia"/>
                <w:sz w:val="24"/>
              </w:rPr>
              <w:t>年</w:t>
            </w:r>
            <w:r w:rsidRPr="00D66449">
              <w:rPr>
                <w:rFonts w:hint="eastAsia"/>
                <w:sz w:val="24"/>
              </w:rPr>
              <w:t>5</w:t>
            </w:r>
            <w:r w:rsidRPr="00D66449">
              <w:rPr>
                <w:rFonts w:hint="eastAsia"/>
                <w:sz w:val="24"/>
              </w:rPr>
              <w:t>月</w:t>
            </w:r>
            <w:r w:rsidRPr="00D66449">
              <w:rPr>
                <w:rFonts w:hint="eastAsia"/>
                <w:sz w:val="24"/>
              </w:rPr>
              <w:t>1</w:t>
            </w:r>
            <w:r w:rsidRPr="00D66449">
              <w:rPr>
                <w:rFonts w:hint="eastAsia"/>
                <w:sz w:val="24"/>
              </w:rPr>
              <w:t>日正式实施，带来相关产品的集中性需求，</w:t>
            </w:r>
            <w:r w:rsidRPr="00D66449">
              <w:rPr>
                <w:rFonts w:hint="eastAsia"/>
                <w:sz w:val="24"/>
              </w:rPr>
              <w:t>2019</w:t>
            </w:r>
            <w:r w:rsidRPr="00D66449">
              <w:rPr>
                <w:rFonts w:hint="eastAsia"/>
                <w:sz w:val="24"/>
              </w:rPr>
              <w:t>年销售业绩大幅增长。目前新国标已全面落实，绝大部分检测</w:t>
            </w:r>
            <w:proofErr w:type="gramStart"/>
            <w:r w:rsidRPr="00D66449">
              <w:rPr>
                <w:rFonts w:hint="eastAsia"/>
                <w:sz w:val="24"/>
              </w:rPr>
              <w:t>站相关设备</w:t>
            </w:r>
            <w:proofErr w:type="gramEnd"/>
            <w:r w:rsidRPr="00D66449">
              <w:rPr>
                <w:rFonts w:hint="eastAsia"/>
                <w:sz w:val="24"/>
              </w:rPr>
              <w:t>已按新国标要求更新及配置完毕，市场上相关检测设备的集中性需求减少。</w:t>
            </w:r>
          </w:p>
          <w:p w:rsidR="00D66449" w:rsidRPr="00D66449" w:rsidRDefault="00D66449" w:rsidP="00D66449">
            <w:pPr>
              <w:spacing w:before="50" w:line="360" w:lineRule="auto"/>
              <w:rPr>
                <w:rFonts w:hint="eastAsia"/>
                <w:b/>
                <w:sz w:val="24"/>
              </w:rPr>
            </w:pPr>
            <w:r w:rsidRPr="00D66449">
              <w:rPr>
                <w:rFonts w:hint="eastAsia"/>
                <w:b/>
                <w:sz w:val="24"/>
              </w:rPr>
              <w:t>17</w:t>
            </w:r>
            <w:r w:rsidRPr="00D66449">
              <w:rPr>
                <w:rFonts w:hint="eastAsia"/>
                <w:b/>
                <w:sz w:val="24"/>
              </w:rPr>
              <w:t>、</w:t>
            </w:r>
            <w:r w:rsidRPr="00D66449">
              <w:rPr>
                <w:rFonts w:hint="eastAsia"/>
                <w:b/>
                <w:sz w:val="24"/>
              </w:rPr>
              <w:t>16-20</w:t>
            </w:r>
            <w:r w:rsidRPr="00D66449">
              <w:rPr>
                <w:rFonts w:hint="eastAsia"/>
                <w:b/>
                <w:sz w:val="24"/>
              </w:rPr>
              <w:t>年，</w:t>
            </w:r>
            <w:proofErr w:type="gramStart"/>
            <w:r w:rsidRPr="00D66449">
              <w:rPr>
                <w:rFonts w:hint="eastAsia"/>
                <w:b/>
                <w:sz w:val="24"/>
              </w:rPr>
              <w:t>只扩了</w:t>
            </w:r>
            <w:proofErr w:type="gramEnd"/>
            <w:r w:rsidRPr="00D66449">
              <w:rPr>
                <w:rFonts w:hint="eastAsia"/>
                <w:b/>
                <w:sz w:val="24"/>
              </w:rPr>
              <w:t>一次股本，但不知道以后是不是都有不停扩股的想法？</w:t>
            </w:r>
          </w:p>
          <w:p w:rsidR="00D66449" w:rsidRPr="00D66449" w:rsidRDefault="00D66449" w:rsidP="00D66449">
            <w:pPr>
              <w:spacing w:before="50" w:line="360" w:lineRule="auto"/>
              <w:rPr>
                <w:rFonts w:hint="eastAsia"/>
                <w:sz w:val="24"/>
              </w:rPr>
            </w:pPr>
            <w:r w:rsidRPr="00D66449">
              <w:rPr>
                <w:rFonts w:hint="eastAsia"/>
                <w:sz w:val="24"/>
              </w:rPr>
              <w:t>答：公司不排除未来在适当时机增资扩股，需结合公司的经营计划和战略规划综合考虑。</w:t>
            </w:r>
          </w:p>
          <w:p w:rsidR="00D66449" w:rsidRPr="00D66449" w:rsidRDefault="00D66449" w:rsidP="00D66449">
            <w:pPr>
              <w:spacing w:before="50" w:line="360" w:lineRule="auto"/>
              <w:rPr>
                <w:rFonts w:hint="eastAsia"/>
                <w:b/>
                <w:sz w:val="24"/>
              </w:rPr>
            </w:pPr>
            <w:r w:rsidRPr="00D66449">
              <w:rPr>
                <w:rFonts w:hint="eastAsia"/>
                <w:b/>
                <w:sz w:val="24"/>
              </w:rPr>
              <w:t>18</w:t>
            </w:r>
            <w:r w:rsidRPr="00D66449">
              <w:rPr>
                <w:rFonts w:hint="eastAsia"/>
                <w:b/>
                <w:sz w:val="24"/>
              </w:rPr>
              <w:t>、</w:t>
            </w:r>
            <w:r w:rsidRPr="00D66449">
              <w:rPr>
                <w:rFonts w:hint="eastAsia"/>
                <w:b/>
                <w:sz w:val="24"/>
              </w:rPr>
              <w:t>公司毛利率从</w:t>
            </w:r>
            <w:r w:rsidRPr="00D66449">
              <w:rPr>
                <w:rFonts w:hint="eastAsia"/>
                <w:b/>
                <w:sz w:val="24"/>
              </w:rPr>
              <w:t>2019</w:t>
            </w:r>
            <w:r w:rsidRPr="00D66449">
              <w:rPr>
                <w:rFonts w:hint="eastAsia"/>
                <w:b/>
                <w:sz w:val="24"/>
              </w:rPr>
              <w:t>年相比</w:t>
            </w:r>
            <w:r w:rsidRPr="00D66449">
              <w:rPr>
                <w:rFonts w:hint="eastAsia"/>
                <w:b/>
                <w:sz w:val="24"/>
              </w:rPr>
              <w:t>2018</w:t>
            </w:r>
            <w:r w:rsidRPr="00D66449">
              <w:rPr>
                <w:rFonts w:hint="eastAsia"/>
                <w:b/>
                <w:sz w:val="24"/>
              </w:rPr>
              <w:t>年大幅提升，但是在今年上半年毛利率又相比</w:t>
            </w:r>
            <w:r w:rsidRPr="00D66449">
              <w:rPr>
                <w:rFonts w:hint="eastAsia"/>
                <w:b/>
                <w:sz w:val="24"/>
              </w:rPr>
              <w:t>2019</w:t>
            </w:r>
            <w:r w:rsidRPr="00D66449">
              <w:rPr>
                <w:rFonts w:hint="eastAsia"/>
                <w:b/>
                <w:sz w:val="24"/>
              </w:rPr>
              <w:t>年下降，原因是什么？未来的毛利率水平怎么变化？</w:t>
            </w:r>
          </w:p>
          <w:p w:rsidR="00D66449" w:rsidRPr="00D66449" w:rsidRDefault="00D66449" w:rsidP="00D66449">
            <w:pPr>
              <w:spacing w:before="50" w:line="360" w:lineRule="auto"/>
              <w:rPr>
                <w:rFonts w:hint="eastAsia"/>
                <w:sz w:val="24"/>
              </w:rPr>
            </w:pPr>
            <w:r w:rsidRPr="00D66449">
              <w:rPr>
                <w:rFonts w:hint="eastAsia"/>
                <w:sz w:val="24"/>
              </w:rPr>
              <w:t>答：由于</w:t>
            </w:r>
            <w:r w:rsidRPr="00D66449">
              <w:rPr>
                <w:rFonts w:hint="eastAsia"/>
                <w:sz w:val="24"/>
              </w:rPr>
              <w:t>2019</w:t>
            </w:r>
            <w:r w:rsidRPr="00D66449">
              <w:rPr>
                <w:rFonts w:hint="eastAsia"/>
                <w:sz w:val="24"/>
              </w:rPr>
              <w:t>年新国标的实施导致排放类检测产品的需求增幅较大，而对应排放类检测产品为年度的新产品，产品供不应求，因此产品的毛利率较高。但新产品成熟之后，其他厂家类似的产品进入市场后，对于产品价格也做相应的调整。未来产品的毛利率是视市场情况来调整。</w:t>
            </w:r>
          </w:p>
          <w:p w:rsidR="00D66449" w:rsidRPr="00D66449" w:rsidRDefault="00D66449" w:rsidP="00D66449">
            <w:pPr>
              <w:spacing w:before="50" w:line="360" w:lineRule="auto"/>
              <w:rPr>
                <w:rFonts w:hint="eastAsia"/>
                <w:b/>
                <w:sz w:val="24"/>
              </w:rPr>
            </w:pPr>
            <w:r w:rsidRPr="00D66449">
              <w:rPr>
                <w:rFonts w:hint="eastAsia"/>
                <w:b/>
                <w:sz w:val="24"/>
              </w:rPr>
              <w:t>19</w:t>
            </w:r>
            <w:r w:rsidRPr="00D66449">
              <w:rPr>
                <w:rFonts w:hint="eastAsia"/>
                <w:b/>
                <w:sz w:val="24"/>
              </w:rPr>
              <w:t>、</w:t>
            </w:r>
            <w:r w:rsidRPr="00D66449">
              <w:rPr>
                <w:rFonts w:hint="eastAsia"/>
                <w:b/>
                <w:sz w:val="24"/>
              </w:rPr>
              <w:t>公司账上现金及其等价物这么多，公司的未来的业务规划或者有没有收购的意愿？</w:t>
            </w:r>
          </w:p>
          <w:p w:rsidR="00D66449" w:rsidRPr="00D66449" w:rsidRDefault="00D66449" w:rsidP="00D66449">
            <w:pPr>
              <w:spacing w:before="50" w:line="360" w:lineRule="auto"/>
              <w:rPr>
                <w:rFonts w:hint="eastAsia"/>
                <w:sz w:val="24"/>
              </w:rPr>
            </w:pPr>
            <w:r w:rsidRPr="00D66449">
              <w:rPr>
                <w:rFonts w:hint="eastAsia"/>
                <w:sz w:val="24"/>
              </w:rPr>
              <w:t>答：公司把企业经营管理、经济效益稳步提高作为公司的核心目标，公司不排除通过并购等外延式扩张实现发展，结合公司的战略规划综合考虑相关计划。</w:t>
            </w:r>
          </w:p>
          <w:p w:rsidR="00D66449" w:rsidRPr="00D66449" w:rsidRDefault="00D66449" w:rsidP="00D66449">
            <w:pPr>
              <w:spacing w:before="50" w:line="360" w:lineRule="auto"/>
              <w:rPr>
                <w:rFonts w:hint="eastAsia"/>
                <w:b/>
                <w:sz w:val="24"/>
              </w:rPr>
            </w:pPr>
            <w:r w:rsidRPr="00D66449">
              <w:rPr>
                <w:rFonts w:hint="eastAsia"/>
                <w:b/>
                <w:sz w:val="24"/>
              </w:rPr>
              <w:t>20</w:t>
            </w:r>
            <w:r w:rsidRPr="00D66449">
              <w:rPr>
                <w:rFonts w:hint="eastAsia"/>
                <w:b/>
                <w:sz w:val="24"/>
              </w:rPr>
              <w:t>、</w:t>
            </w:r>
            <w:r w:rsidRPr="00D66449">
              <w:rPr>
                <w:rFonts w:hint="eastAsia"/>
                <w:b/>
                <w:sz w:val="24"/>
              </w:rPr>
              <w:t xml:space="preserve"> </w:t>
            </w:r>
            <w:r w:rsidRPr="00D66449">
              <w:rPr>
                <w:rFonts w:hint="eastAsia"/>
                <w:b/>
                <w:sz w:val="24"/>
              </w:rPr>
              <w:t>汽车检测设备的核心竞争力主要是哪些？</w:t>
            </w:r>
          </w:p>
          <w:p w:rsidR="00D66449" w:rsidRPr="00D66449" w:rsidRDefault="00D66449" w:rsidP="00D66449">
            <w:pPr>
              <w:spacing w:before="50" w:line="360" w:lineRule="auto"/>
              <w:rPr>
                <w:rFonts w:hint="eastAsia"/>
                <w:sz w:val="24"/>
              </w:rPr>
            </w:pPr>
            <w:r w:rsidRPr="00D66449">
              <w:rPr>
                <w:rFonts w:hint="eastAsia"/>
                <w:sz w:val="24"/>
              </w:rPr>
              <w:t>答：我司主要的核心竞争力是技术和成本优势。公司掌握了所有产品的主要核心技术，尤其是掌握了生产关键部件（如：</w:t>
            </w:r>
            <w:proofErr w:type="gramStart"/>
            <w:r w:rsidRPr="00D66449">
              <w:rPr>
                <w:rFonts w:hint="eastAsia"/>
                <w:sz w:val="24"/>
              </w:rPr>
              <w:t>不</w:t>
            </w:r>
            <w:proofErr w:type="gramEnd"/>
            <w:r w:rsidRPr="00D66449">
              <w:rPr>
                <w:rFonts w:hint="eastAsia"/>
                <w:sz w:val="24"/>
              </w:rPr>
              <w:t>透光度计检测平台和气体分析光学平台）的核心技术，代替了进口采购，具有成本优势。同时相对于购买关键部件进行组装生产的竞争对手而言，能够在最短时间内向客户提供更好的标准化、专业</w:t>
            </w:r>
            <w:r w:rsidRPr="00D66449">
              <w:rPr>
                <w:rFonts w:hint="eastAsia"/>
                <w:sz w:val="24"/>
              </w:rPr>
              <w:lastRenderedPageBreak/>
              <w:t>化的售后技术支持和服务。</w:t>
            </w:r>
          </w:p>
          <w:p w:rsidR="00D66449" w:rsidRPr="00D66449" w:rsidRDefault="00D66449" w:rsidP="00D66449">
            <w:pPr>
              <w:spacing w:before="50" w:line="360" w:lineRule="auto"/>
              <w:rPr>
                <w:rFonts w:hint="eastAsia"/>
                <w:b/>
                <w:sz w:val="24"/>
              </w:rPr>
            </w:pPr>
            <w:r w:rsidRPr="00D66449">
              <w:rPr>
                <w:rFonts w:hint="eastAsia"/>
                <w:b/>
                <w:sz w:val="24"/>
              </w:rPr>
              <w:t>21</w:t>
            </w:r>
            <w:r w:rsidRPr="00D66449">
              <w:rPr>
                <w:rFonts w:hint="eastAsia"/>
                <w:b/>
                <w:sz w:val="24"/>
              </w:rPr>
              <w:t>、</w:t>
            </w:r>
            <w:r w:rsidRPr="00D66449">
              <w:rPr>
                <w:rFonts w:hint="eastAsia"/>
                <w:b/>
                <w:sz w:val="24"/>
              </w:rPr>
              <w:t>公司目前的订单情况和往年相比是怎样的？</w:t>
            </w:r>
          </w:p>
          <w:p w:rsidR="00D66449" w:rsidRPr="00D66449" w:rsidRDefault="00D66449" w:rsidP="00D66449">
            <w:pPr>
              <w:spacing w:before="50" w:line="360" w:lineRule="auto"/>
              <w:rPr>
                <w:rFonts w:hint="eastAsia"/>
                <w:sz w:val="24"/>
              </w:rPr>
            </w:pPr>
            <w:r w:rsidRPr="00D66449">
              <w:rPr>
                <w:rFonts w:hint="eastAsia"/>
                <w:sz w:val="24"/>
              </w:rPr>
              <w:t>答：目前新国标已全面落实，绝大部分检测</w:t>
            </w:r>
            <w:proofErr w:type="gramStart"/>
            <w:r w:rsidRPr="00D66449">
              <w:rPr>
                <w:rFonts w:hint="eastAsia"/>
                <w:sz w:val="24"/>
              </w:rPr>
              <w:t>站相关设备</w:t>
            </w:r>
            <w:proofErr w:type="gramEnd"/>
            <w:r w:rsidRPr="00D66449">
              <w:rPr>
                <w:rFonts w:hint="eastAsia"/>
                <w:sz w:val="24"/>
              </w:rPr>
              <w:t>已按新国标要求更新及配置完毕，相关检测设备的集中性需求减少，公司订单与</w:t>
            </w:r>
            <w:r w:rsidRPr="00D66449">
              <w:rPr>
                <w:rFonts w:hint="eastAsia"/>
                <w:sz w:val="24"/>
              </w:rPr>
              <w:t>2019</w:t>
            </w:r>
            <w:r w:rsidRPr="00D66449">
              <w:rPr>
                <w:rFonts w:hint="eastAsia"/>
                <w:sz w:val="24"/>
              </w:rPr>
              <w:t>年相比有所下滑。</w:t>
            </w:r>
          </w:p>
          <w:p w:rsidR="00D66449" w:rsidRPr="00D66449" w:rsidRDefault="00D66449" w:rsidP="00D66449">
            <w:pPr>
              <w:spacing w:before="50" w:line="360" w:lineRule="auto"/>
              <w:rPr>
                <w:rFonts w:hint="eastAsia"/>
                <w:b/>
                <w:sz w:val="24"/>
              </w:rPr>
            </w:pPr>
            <w:r w:rsidRPr="00D66449">
              <w:rPr>
                <w:rFonts w:hint="eastAsia"/>
                <w:b/>
                <w:sz w:val="24"/>
              </w:rPr>
              <w:t>22</w:t>
            </w:r>
            <w:r w:rsidRPr="00D66449">
              <w:rPr>
                <w:rFonts w:hint="eastAsia"/>
                <w:b/>
                <w:sz w:val="24"/>
              </w:rPr>
              <w:t>、</w:t>
            </w:r>
            <w:r w:rsidRPr="00D66449">
              <w:rPr>
                <w:rFonts w:hint="eastAsia"/>
                <w:b/>
                <w:sz w:val="24"/>
              </w:rPr>
              <w:t>公司存货相比往年提升了很多，具体原因是什么？</w:t>
            </w:r>
          </w:p>
          <w:p w:rsidR="00D66449" w:rsidRPr="00D66449" w:rsidRDefault="00D66449" w:rsidP="00D66449">
            <w:pPr>
              <w:spacing w:before="50" w:line="360" w:lineRule="auto"/>
              <w:rPr>
                <w:rFonts w:hint="eastAsia"/>
                <w:sz w:val="24"/>
              </w:rPr>
            </w:pPr>
            <w:r w:rsidRPr="00D66449">
              <w:rPr>
                <w:rFonts w:hint="eastAsia"/>
                <w:sz w:val="24"/>
              </w:rPr>
              <w:t>答：</w:t>
            </w:r>
            <w:r w:rsidRPr="00D66449">
              <w:rPr>
                <w:rFonts w:hint="eastAsia"/>
                <w:sz w:val="24"/>
              </w:rPr>
              <w:t>2019</w:t>
            </w:r>
            <w:r w:rsidRPr="00D66449">
              <w:rPr>
                <w:rFonts w:hint="eastAsia"/>
                <w:sz w:val="24"/>
              </w:rPr>
              <w:t>年由于新国标的实施，市场需求旺盛，公司存货备货量较多，同时公司某些元器件需要进口采购，因受中美关系影响，公司作较多备货以保证生产的稳定以及供应链安全。</w:t>
            </w:r>
          </w:p>
          <w:p w:rsidR="00D66449" w:rsidRPr="00D66449" w:rsidRDefault="00D66449" w:rsidP="00D66449">
            <w:pPr>
              <w:spacing w:before="50" w:line="360" w:lineRule="auto"/>
              <w:rPr>
                <w:rFonts w:hint="eastAsia"/>
                <w:b/>
                <w:sz w:val="24"/>
              </w:rPr>
            </w:pPr>
            <w:r w:rsidRPr="00D66449">
              <w:rPr>
                <w:rFonts w:hint="eastAsia"/>
                <w:b/>
                <w:sz w:val="24"/>
              </w:rPr>
              <w:t>23</w:t>
            </w:r>
            <w:r w:rsidRPr="00D66449">
              <w:rPr>
                <w:rFonts w:hint="eastAsia"/>
                <w:b/>
                <w:sz w:val="24"/>
              </w:rPr>
              <w:t>、</w:t>
            </w:r>
            <w:r w:rsidRPr="00D66449">
              <w:rPr>
                <w:rFonts w:hint="eastAsia"/>
                <w:b/>
                <w:sz w:val="24"/>
              </w:rPr>
              <w:t xml:space="preserve"> </w:t>
            </w:r>
            <w:r w:rsidRPr="00D66449">
              <w:rPr>
                <w:rFonts w:hint="eastAsia"/>
                <w:b/>
                <w:sz w:val="24"/>
              </w:rPr>
              <w:t>公司下游客户是哪些？有没有具体占比？在谈的客户有哪些？</w:t>
            </w:r>
          </w:p>
          <w:p w:rsidR="00D66449" w:rsidRPr="00D66449" w:rsidRDefault="00D66449" w:rsidP="00D66449">
            <w:pPr>
              <w:spacing w:before="50" w:line="360" w:lineRule="auto"/>
              <w:rPr>
                <w:rFonts w:hint="eastAsia"/>
                <w:sz w:val="24"/>
              </w:rPr>
            </w:pPr>
            <w:r w:rsidRPr="00D66449">
              <w:rPr>
                <w:rFonts w:hint="eastAsia"/>
                <w:sz w:val="24"/>
              </w:rPr>
              <w:t>答：对于机动车检测产品，下游客户包括机动车检测站、发动机厂、汽车维修厂、</w:t>
            </w:r>
            <w:r w:rsidRPr="00D66449">
              <w:rPr>
                <w:rFonts w:hint="eastAsia"/>
                <w:sz w:val="24"/>
              </w:rPr>
              <w:t>4S</w:t>
            </w:r>
            <w:r w:rsidRPr="00D66449">
              <w:rPr>
                <w:rFonts w:hint="eastAsia"/>
                <w:sz w:val="24"/>
              </w:rPr>
              <w:t>店、科研院校等，其中机动车检测站使用的安全及排放检测设备及系统贡献的收入比较大，占</w:t>
            </w:r>
            <w:r w:rsidRPr="00D66449">
              <w:rPr>
                <w:rFonts w:hint="eastAsia"/>
                <w:sz w:val="24"/>
              </w:rPr>
              <w:t>90%</w:t>
            </w:r>
            <w:r w:rsidRPr="00D66449">
              <w:rPr>
                <w:rFonts w:hint="eastAsia"/>
                <w:sz w:val="24"/>
              </w:rPr>
              <w:t>以上。对于环境监测产品，有固定污染源排放的企业都是我们的下游的客户，这个范围比较广。</w:t>
            </w:r>
          </w:p>
          <w:p w:rsidR="00D66449" w:rsidRPr="00D66449" w:rsidRDefault="00D66449" w:rsidP="00D66449">
            <w:pPr>
              <w:spacing w:before="50" w:line="360" w:lineRule="auto"/>
              <w:rPr>
                <w:rFonts w:hint="eastAsia"/>
                <w:b/>
                <w:sz w:val="24"/>
              </w:rPr>
            </w:pPr>
            <w:r w:rsidRPr="00D66449">
              <w:rPr>
                <w:rFonts w:hint="eastAsia"/>
                <w:b/>
                <w:sz w:val="24"/>
              </w:rPr>
              <w:t>24</w:t>
            </w:r>
            <w:r w:rsidRPr="00D66449">
              <w:rPr>
                <w:rFonts w:hint="eastAsia"/>
                <w:b/>
                <w:sz w:val="24"/>
              </w:rPr>
              <w:t>、</w:t>
            </w:r>
            <w:r w:rsidRPr="00D66449">
              <w:rPr>
                <w:rFonts w:hint="eastAsia"/>
                <w:b/>
                <w:sz w:val="24"/>
              </w:rPr>
              <w:t xml:space="preserve"> </w:t>
            </w:r>
            <w:r w:rsidRPr="00D66449">
              <w:rPr>
                <w:rFonts w:hint="eastAsia"/>
                <w:b/>
                <w:sz w:val="24"/>
              </w:rPr>
              <w:t>目前的市场格局情况如何？公司对未来市场格局如何看待？公司怎么保持自己的核心竞争力？</w:t>
            </w:r>
          </w:p>
          <w:p w:rsidR="00D66449" w:rsidRPr="00D66449" w:rsidRDefault="00D66449" w:rsidP="000F5DDE">
            <w:pPr>
              <w:spacing w:before="50" w:line="360" w:lineRule="auto"/>
              <w:rPr>
                <w:sz w:val="24"/>
              </w:rPr>
            </w:pPr>
            <w:r w:rsidRPr="00D66449">
              <w:rPr>
                <w:rFonts w:hint="eastAsia"/>
                <w:sz w:val="24"/>
              </w:rPr>
              <w:t>答：目前机动车检测产品的市场占有率较大的企业包括南华仪器、安车检测、石家庄华燕等，还有较多其他小规模的从业企业。随着国家技术标准的不断提高，小企业可能存在因技术升级、研发实力较弱等原因逐步退出市场的情形。未来对于机动车检测产品，我们将以服务促销售，不断挖掘新用户和维护现有客户的改造升级业务。对于环境监测类的产品，由于市场容量比较大，公司将不断延伸自己的核心技术到不同的行业和领域。公司未来的初心不改，致力将自主研发和掌握核心技术作为企业核心发展战略，自有技术和专利技术并驾齐驱，努力在环保行业做大做强。</w:t>
            </w:r>
          </w:p>
        </w:tc>
      </w:tr>
    </w:tbl>
    <w:p w:rsidR="003D372E" w:rsidRPr="00D66449" w:rsidRDefault="003D372E">
      <w:pPr>
        <w:rPr>
          <w:rFonts w:asciiTheme="minorEastAsia" w:eastAsiaTheme="minorEastAsia" w:hAnsiTheme="minorEastAsia"/>
          <w:sz w:val="24"/>
        </w:rPr>
      </w:pPr>
    </w:p>
    <w:sectPr w:rsidR="003D372E" w:rsidRPr="00D664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D72" w:rsidRDefault="00861D72" w:rsidP="008730D8">
      <w:r>
        <w:separator/>
      </w:r>
    </w:p>
  </w:endnote>
  <w:endnote w:type="continuationSeparator" w:id="0">
    <w:p w:rsidR="00861D72" w:rsidRDefault="00861D72" w:rsidP="0087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D72" w:rsidRDefault="00861D72" w:rsidP="008730D8">
      <w:r>
        <w:separator/>
      </w:r>
    </w:p>
  </w:footnote>
  <w:footnote w:type="continuationSeparator" w:id="0">
    <w:p w:rsidR="00861D72" w:rsidRDefault="00861D72" w:rsidP="008730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88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A7F"/>
    <w:rsid w:val="00010F85"/>
    <w:rsid w:val="00024F4E"/>
    <w:rsid w:val="00054DB6"/>
    <w:rsid w:val="000609B1"/>
    <w:rsid w:val="00065134"/>
    <w:rsid w:val="00096A0A"/>
    <w:rsid w:val="000B6121"/>
    <w:rsid w:val="000C11A0"/>
    <w:rsid w:val="000D62DD"/>
    <w:rsid w:val="000F2E45"/>
    <w:rsid w:val="000F5DDE"/>
    <w:rsid w:val="00123E89"/>
    <w:rsid w:val="0014251C"/>
    <w:rsid w:val="00143849"/>
    <w:rsid w:val="0016475E"/>
    <w:rsid w:val="0019351B"/>
    <w:rsid w:val="001A7F69"/>
    <w:rsid w:val="001B1145"/>
    <w:rsid w:val="001B69BC"/>
    <w:rsid w:val="001C219F"/>
    <w:rsid w:val="001D0A46"/>
    <w:rsid w:val="001D3227"/>
    <w:rsid w:val="001E0A9F"/>
    <w:rsid w:val="002144E0"/>
    <w:rsid w:val="002411FD"/>
    <w:rsid w:val="002C32BF"/>
    <w:rsid w:val="003152D5"/>
    <w:rsid w:val="003530D4"/>
    <w:rsid w:val="00356CBA"/>
    <w:rsid w:val="00381994"/>
    <w:rsid w:val="00392619"/>
    <w:rsid w:val="003943C2"/>
    <w:rsid w:val="003A3675"/>
    <w:rsid w:val="003A72F7"/>
    <w:rsid w:val="003B58BC"/>
    <w:rsid w:val="003D372E"/>
    <w:rsid w:val="00400084"/>
    <w:rsid w:val="00433B4F"/>
    <w:rsid w:val="004356E6"/>
    <w:rsid w:val="00441BD1"/>
    <w:rsid w:val="0044311F"/>
    <w:rsid w:val="0046211E"/>
    <w:rsid w:val="0047536B"/>
    <w:rsid w:val="00486B10"/>
    <w:rsid w:val="004C5017"/>
    <w:rsid w:val="00515D33"/>
    <w:rsid w:val="00516876"/>
    <w:rsid w:val="005172CC"/>
    <w:rsid w:val="00536E7E"/>
    <w:rsid w:val="0054128D"/>
    <w:rsid w:val="00561409"/>
    <w:rsid w:val="005674FA"/>
    <w:rsid w:val="00595CF5"/>
    <w:rsid w:val="005A193F"/>
    <w:rsid w:val="005D6A8F"/>
    <w:rsid w:val="005F2C1D"/>
    <w:rsid w:val="00600BEA"/>
    <w:rsid w:val="00607AAC"/>
    <w:rsid w:val="006607EE"/>
    <w:rsid w:val="006B0541"/>
    <w:rsid w:val="006F31E4"/>
    <w:rsid w:val="00766182"/>
    <w:rsid w:val="00770DE2"/>
    <w:rsid w:val="007C045A"/>
    <w:rsid w:val="00815F4A"/>
    <w:rsid w:val="00816CC3"/>
    <w:rsid w:val="00850177"/>
    <w:rsid w:val="00861D72"/>
    <w:rsid w:val="008730D8"/>
    <w:rsid w:val="00877047"/>
    <w:rsid w:val="008A3849"/>
    <w:rsid w:val="008D7348"/>
    <w:rsid w:val="008F2A23"/>
    <w:rsid w:val="009010CB"/>
    <w:rsid w:val="009315FA"/>
    <w:rsid w:val="0093470E"/>
    <w:rsid w:val="00967A72"/>
    <w:rsid w:val="00984CF1"/>
    <w:rsid w:val="009975B9"/>
    <w:rsid w:val="009A4135"/>
    <w:rsid w:val="009D59A2"/>
    <w:rsid w:val="00A07E86"/>
    <w:rsid w:val="00A1773A"/>
    <w:rsid w:val="00A60BF6"/>
    <w:rsid w:val="00A67BAD"/>
    <w:rsid w:val="00A86D4C"/>
    <w:rsid w:val="00A9776F"/>
    <w:rsid w:val="00AF44BF"/>
    <w:rsid w:val="00B026AA"/>
    <w:rsid w:val="00B31DEB"/>
    <w:rsid w:val="00B41A10"/>
    <w:rsid w:val="00B71F8E"/>
    <w:rsid w:val="00BD04E1"/>
    <w:rsid w:val="00BE4B5C"/>
    <w:rsid w:val="00C042BC"/>
    <w:rsid w:val="00C42113"/>
    <w:rsid w:val="00C42D32"/>
    <w:rsid w:val="00C55B22"/>
    <w:rsid w:val="00C57461"/>
    <w:rsid w:val="00CA5600"/>
    <w:rsid w:val="00CD1D88"/>
    <w:rsid w:val="00CD4EA7"/>
    <w:rsid w:val="00CF3D25"/>
    <w:rsid w:val="00D60ABC"/>
    <w:rsid w:val="00D612C6"/>
    <w:rsid w:val="00D66449"/>
    <w:rsid w:val="00D771EB"/>
    <w:rsid w:val="00DA088D"/>
    <w:rsid w:val="00DA0EB8"/>
    <w:rsid w:val="00DA2D1E"/>
    <w:rsid w:val="00DC4301"/>
    <w:rsid w:val="00DD0C15"/>
    <w:rsid w:val="00DE5FC1"/>
    <w:rsid w:val="00E21623"/>
    <w:rsid w:val="00E23B55"/>
    <w:rsid w:val="00E26D86"/>
    <w:rsid w:val="00E404D6"/>
    <w:rsid w:val="00E45592"/>
    <w:rsid w:val="00E45A59"/>
    <w:rsid w:val="00E93A7F"/>
    <w:rsid w:val="00EC0DDF"/>
    <w:rsid w:val="00EC122A"/>
    <w:rsid w:val="00ED58A4"/>
    <w:rsid w:val="00ED700C"/>
    <w:rsid w:val="00EF6C63"/>
    <w:rsid w:val="00F13809"/>
    <w:rsid w:val="00F2233E"/>
    <w:rsid w:val="00F2644B"/>
    <w:rsid w:val="00F3074E"/>
    <w:rsid w:val="00F310EE"/>
    <w:rsid w:val="00F35EC6"/>
    <w:rsid w:val="00F40234"/>
    <w:rsid w:val="00F55698"/>
    <w:rsid w:val="00F75C65"/>
    <w:rsid w:val="00F91C09"/>
    <w:rsid w:val="00F964DB"/>
    <w:rsid w:val="00FA3E9C"/>
    <w:rsid w:val="00FB1D95"/>
    <w:rsid w:val="00FC79A4"/>
    <w:rsid w:val="00FD1A0D"/>
    <w:rsid w:val="00FE4C6E"/>
    <w:rsid w:val="00FF1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A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30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30D8"/>
    <w:rPr>
      <w:rFonts w:ascii="Times New Roman" w:eastAsia="宋体" w:hAnsi="Times New Roman" w:cs="Times New Roman"/>
      <w:sz w:val="18"/>
      <w:szCs w:val="18"/>
    </w:rPr>
  </w:style>
  <w:style w:type="paragraph" w:styleId="a4">
    <w:name w:val="footer"/>
    <w:basedOn w:val="a"/>
    <w:link w:val="Char0"/>
    <w:uiPriority w:val="99"/>
    <w:unhideWhenUsed/>
    <w:rsid w:val="008730D8"/>
    <w:pPr>
      <w:tabs>
        <w:tab w:val="center" w:pos="4153"/>
        <w:tab w:val="right" w:pos="8306"/>
      </w:tabs>
      <w:snapToGrid w:val="0"/>
      <w:jc w:val="left"/>
    </w:pPr>
    <w:rPr>
      <w:sz w:val="18"/>
      <w:szCs w:val="18"/>
    </w:rPr>
  </w:style>
  <w:style w:type="character" w:customStyle="1" w:styleId="Char0">
    <w:name w:val="页脚 Char"/>
    <w:basedOn w:val="a0"/>
    <w:link w:val="a4"/>
    <w:uiPriority w:val="99"/>
    <w:rsid w:val="008730D8"/>
    <w:rPr>
      <w:rFonts w:ascii="Times New Roman" w:eastAsia="宋体" w:hAnsi="Times New Roman" w:cs="Times New Roman"/>
      <w:sz w:val="18"/>
      <w:szCs w:val="18"/>
    </w:rPr>
  </w:style>
  <w:style w:type="paragraph" w:styleId="a5">
    <w:name w:val="Balloon Text"/>
    <w:basedOn w:val="a"/>
    <w:link w:val="Char1"/>
    <w:uiPriority w:val="99"/>
    <w:semiHidden/>
    <w:unhideWhenUsed/>
    <w:rsid w:val="00F2644B"/>
    <w:rPr>
      <w:sz w:val="18"/>
      <w:szCs w:val="18"/>
    </w:rPr>
  </w:style>
  <w:style w:type="character" w:customStyle="1" w:styleId="Char1">
    <w:name w:val="批注框文本 Char"/>
    <w:basedOn w:val="a0"/>
    <w:link w:val="a5"/>
    <w:uiPriority w:val="99"/>
    <w:semiHidden/>
    <w:rsid w:val="00F2644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A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30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30D8"/>
    <w:rPr>
      <w:rFonts w:ascii="Times New Roman" w:eastAsia="宋体" w:hAnsi="Times New Roman" w:cs="Times New Roman"/>
      <w:sz w:val="18"/>
      <w:szCs w:val="18"/>
    </w:rPr>
  </w:style>
  <w:style w:type="paragraph" w:styleId="a4">
    <w:name w:val="footer"/>
    <w:basedOn w:val="a"/>
    <w:link w:val="Char0"/>
    <w:uiPriority w:val="99"/>
    <w:unhideWhenUsed/>
    <w:rsid w:val="008730D8"/>
    <w:pPr>
      <w:tabs>
        <w:tab w:val="center" w:pos="4153"/>
        <w:tab w:val="right" w:pos="8306"/>
      </w:tabs>
      <w:snapToGrid w:val="0"/>
      <w:jc w:val="left"/>
    </w:pPr>
    <w:rPr>
      <w:sz w:val="18"/>
      <w:szCs w:val="18"/>
    </w:rPr>
  </w:style>
  <w:style w:type="character" w:customStyle="1" w:styleId="Char0">
    <w:name w:val="页脚 Char"/>
    <w:basedOn w:val="a0"/>
    <w:link w:val="a4"/>
    <w:uiPriority w:val="99"/>
    <w:rsid w:val="008730D8"/>
    <w:rPr>
      <w:rFonts w:ascii="Times New Roman" w:eastAsia="宋体" w:hAnsi="Times New Roman" w:cs="Times New Roman"/>
      <w:sz w:val="18"/>
      <w:szCs w:val="18"/>
    </w:rPr>
  </w:style>
  <w:style w:type="paragraph" w:styleId="a5">
    <w:name w:val="Balloon Text"/>
    <w:basedOn w:val="a"/>
    <w:link w:val="Char1"/>
    <w:uiPriority w:val="99"/>
    <w:semiHidden/>
    <w:unhideWhenUsed/>
    <w:rsid w:val="00F2644B"/>
    <w:rPr>
      <w:sz w:val="18"/>
      <w:szCs w:val="18"/>
    </w:rPr>
  </w:style>
  <w:style w:type="character" w:customStyle="1" w:styleId="Char1">
    <w:name w:val="批注框文本 Char"/>
    <w:basedOn w:val="a0"/>
    <w:link w:val="a5"/>
    <w:uiPriority w:val="99"/>
    <w:semiHidden/>
    <w:rsid w:val="00F2644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41466">
      <w:bodyDiv w:val="1"/>
      <w:marLeft w:val="0"/>
      <w:marRight w:val="0"/>
      <w:marTop w:val="0"/>
      <w:marBottom w:val="0"/>
      <w:divBdr>
        <w:top w:val="none" w:sz="0" w:space="0" w:color="auto"/>
        <w:left w:val="none" w:sz="0" w:space="0" w:color="auto"/>
        <w:bottom w:val="none" w:sz="0" w:space="0" w:color="auto"/>
        <w:right w:val="none" w:sz="0" w:space="0" w:color="auto"/>
      </w:divBdr>
      <w:divsChild>
        <w:div w:id="90010164">
          <w:marLeft w:val="0"/>
          <w:marRight w:val="0"/>
          <w:marTop w:val="0"/>
          <w:marBottom w:val="0"/>
          <w:divBdr>
            <w:top w:val="none" w:sz="0" w:space="0" w:color="auto"/>
            <w:left w:val="none" w:sz="0" w:space="0" w:color="auto"/>
            <w:bottom w:val="none" w:sz="0" w:space="0" w:color="auto"/>
            <w:right w:val="none" w:sz="0" w:space="0" w:color="auto"/>
          </w:divBdr>
        </w:div>
        <w:div w:id="173881188">
          <w:marLeft w:val="0"/>
          <w:marRight w:val="0"/>
          <w:marTop w:val="0"/>
          <w:marBottom w:val="0"/>
          <w:divBdr>
            <w:top w:val="none" w:sz="0" w:space="0" w:color="auto"/>
            <w:left w:val="none" w:sz="0" w:space="0" w:color="auto"/>
            <w:bottom w:val="none" w:sz="0" w:space="0" w:color="auto"/>
            <w:right w:val="none" w:sz="0" w:space="0" w:color="auto"/>
          </w:divBdr>
        </w:div>
        <w:div w:id="1127237211">
          <w:marLeft w:val="0"/>
          <w:marRight w:val="0"/>
          <w:marTop w:val="0"/>
          <w:marBottom w:val="0"/>
          <w:divBdr>
            <w:top w:val="none" w:sz="0" w:space="0" w:color="auto"/>
            <w:left w:val="none" w:sz="0" w:space="0" w:color="auto"/>
            <w:bottom w:val="none" w:sz="0" w:space="0" w:color="auto"/>
            <w:right w:val="none" w:sz="0" w:space="0" w:color="auto"/>
          </w:divBdr>
        </w:div>
        <w:div w:id="1652522880">
          <w:marLeft w:val="0"/>
          <w:marRight w:val="0"/>
          <w:marTop w:val="0"/>
          <w:marBottom w:val="0"/>
          <w:divBdr>
            <w:top w:val="none" w:sz="0" w:space="0" w:color="auto"/>
            <w:left w:val="none" w:sz="0" w:space="0" w:color="auto"/>
            <w:bottom w:val="none" w:sz="0" w:space="0" w:color="auto"/>
            <w:right w:val="none" w:sz="0" w:space="0" w:color="auto"/>
          </w:divBdr>
        </w:div>
        <w:div w:id="2112973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D9B67-8B49-409E-A5B8-0CE150AE4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伍颂颖</dc:creator>
  <cp:lastModifiedBy>彭丽杉</cp:lastModifiedBy>
  <cp:revision>4</cp:revision>
  <cp:lastPrinted>2020-09-17T00:22:00Z</cp:lastPrinted>
  <dcterms:created xsi:type="dcterms:W3CDTF">2020-09-27T09:12:00Z</dcterms:created>
  <dcterms:modified xsi:type="dcterms:W3CDTF">2020-09-28T02:58:00Z</dcterms:modified>
</cp:coreProperties>
</file>