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D9E9" w14:textId="77777777" w:rsidR="001C18E5" w:rsidRDefault="001C18E5" w:rsidP="001C18E5">
      <w:pPr>
        <w:pStyle w:val="1"/>
        <w:tabs>
          <w:tab w:val="left" w:pos="4937"/>
        </w:tabs>
        <w:spacing w:before="21"/>
        <w:ind w:right="-65"/>
        <w:rPr>
          <w:lang w:eastAsia="zh-CN"/>
        </w:rPr>
      </w:pPr>
      <w:r>
        <w:rPr>
          <w:lang w:eastAsia="zh-CN"/>
        </w:rPr>
        <w:t>证券代码：</w:t>
      </w:r>
      <w:r>
        <w:rPr>
          <w:rFonts w:hint="eastAsia"/>
          <w:w w:val="95"/>
          <w:lang w:eastAsia="zh-CN"/>
        </w:rPr>
        <w:t>002906</w:t>
      </w:r>
      <w:r>
        <w:rPr>
          <w:lang w:eastAsia="zh-CN"/>
        </w:rPr>
        <w:tab/>
        <w:t xml:space="preserve">             </w:t>
      </w:r>
      <w:r>
        <w:rPr>
          <w:w w:val="95"/>
          <w:lang w:eastAsia="zh-CN"/>
        </w:rPr>
        <w:t>证券简称：</w:t>
      </w:r>
      <w:r>
        <w:rPr>
          <w:rFonts w:hint="eastAsia"/>
          <w:lang w:eastAsia="zh-CN"/>
        </w:rPr>
        <w:t>华阳集团</w:t>
      </w:r>
    </w:p>
    <w:p w14:paraId="3DF8A433" w14:textId="77777777" w:rsidR="001C18E5" w:rsidRDefault="001C18E5" w:rsidP="001C18E5">
      <w:pPr>
        <w:pStyle w:val="a4"/>
        <w:spacing w:before="0"/>
        <w:ind w:left="0"/>
        <w:rPr>
          <w:b/>
          <w:sz w:val="26"/>
          <w:lang w:eastAsia="zh-CN"/>
        </w:rPr>
      </w:pPr>
    </w:p>
    <w:p w14:paraId="06C0093B" w14:textId="77777777" w:rsidR="001C18E5" w:rsidRDefault="001C18E5" w:rsidP="001C18E5">
      <w:pPr>
        <w:spacing w:beforeLines="50" w:before="120" w:afterLines="50" w:after="120" w:line="360" w:lineRule="auto"/>
        <w:ind w:right="-62" w:firstLineChars="596" w:firstLine="1597"/>
        <w:rPr>
          <w:rFonts w:ascii="宋体" w:eastAsia="宋体" w:hAnsi="宋体"/>
          <w:b/>
          <w:w w:val="95"/>
          <w:sz w:val="28"/>
          <w:szCs w:val="28"/>
        </w:rPr>
      </w:pPr>
      <w:r>
        <w:rPr>
          <w:rFonts w:ascii="宋体" w:eastAsia="宋体" w:hAnsi="宋体" w:hint="eastAsia"/>
          <w:b/>
          <w:w w:val="95"/>
          <w:sz w:val="28"/>
          <w:szCs w:val="28"/>
        </w:rPr>
        <w:t>惠州市华阳集团</w:t>
      </w:r>
      <w:r>
        <w:rPr>
          <w:rFonts w:ascii="宋体" w:eastAsia="宋体" w:hAnsi="宋体"/>
          <w:b/>
          <w:w w:val="95"/>
          <w:sz w:val="28"/>
          <w:szCs w:val="28"/>
        </w:rPr>
        <w:t>股份有限公司投资者关系活动记录表</w:t>
      </w:r>
      <w:r>
        <w:rPr>
          <w:rFonts w:ascii="宋体" w:eastAsia="宋体" w:hAnsi="宋体" w:hint="eastAsia"/>
          <w:b/>
          <w:w w:val="95"/>
          <w:sz w:val="28"/>
          <w:szCs w:val="28"/>
        </w:rPr>
        <w:t xml:space="preserve">　　</w:t>
      </w:r>
      <w:proofErr w:type="gramStart"/>
      <w:r>
        <w:rPr>
          <w:rFonts w:ascii="宋体" w:eastAsia="宋体" w:hAnsi="宋体" w:hint="eastAsia"/>
          <w:b/>
          <w:w w:val="95"/>
          <w:sz w:val="28"/>
          <w:szCs w:val="28"/>
        </w:rPr>
        <w:t xml:space="preserve">　　</w:t>
      </w:r>
      <w:proofErr w:type="gramEnd"/>
    </w:p>
    <w:p w14:paraId="102EC19A" w14:textId="12561DC2" w:rsidR="001C18E5" w:rsidRDefault="001C18E5" w:rsidP="001C18E5">
      <w:pPr>
        <w:ind w:right="-65" w:firstLineChars="596" w:firstLine="1369"/>
        <w:rPr>
          <w:rFonts w:ascii="宋体" w:eastAsia="宋体" w:hAnsi="宋体"/>
          <w:b/>
          <w:w w:val="95"/>
          <w:sz w:val="24"/>
          <w:szCs w:val="24"/>
        </w:rPr>
      </w:pPr>
      <w:r>
        <w:rPr>
          <w:rFonts w:ascii="宋体" w:eastAsia="宋体" w:hAnsi="宋体" w:hint="eastAsia"/>
          <w:b/>
          <w:w w:val="95"/>
          <w:sz w:val="24"/>
        </w:rPr>
        <w:t xml:space="preserve">                                              </w:t>
      </w:r>
      <w:r>
        <w:rPr>
          <w:rFonts w:ascii="宋体" w:eastAsia="宋体" w:hAnsi="宋体" w:hint="eastAsia"/>
          <w:b/>
          <w:w w:val="95"/>
          <w:sz w:val="24"/>
          <w:szCs w:val="24"/>
        </w:rPr>
        <w:t xml:space="preserve"> </w:t>
      </w:r>
      <w:r>
        <w:rPr>
          <w:rFonts w:ascii="宋体" w:eastAsia="宋体" w:hAnsi="宋体"/>
          <w:b/>
          <w:w w:val="95"/>
          <w:sz w:val="24"/>
          <w:szCs w:val="24"/>
        </w:rPr>
        <w:t xml:space="preserve">   编号：</w:t>
      </w:r>
      <w:r>
        <w:rPr>
          <w:rFonts w:ascii="宋体" w:eastAsia="宋体" w:hAnsi="宋体" w:hint="eastAsia"/>
          <w:b/>
          <w:w w:val="95"/>
          <w:sz w:val="24"/>
          <w:szCs w:val="24"/>
        </w:rPr>
        <w:t>2020-0</w:t>
      </w:r>
      <w:r>
        <w:rPr>
          <w:rFonts w:ascii="宋体" w:eastAsia="宋体" w:hAnsi="宋体"/>
          <w:b/>
          <w:w w:val="95"/>
          <w:sz w:val="24"/>
          <w:szCs w:val="24"/>
        </w:rPr>
        <w:t>2</w:t>
      </w:r>
      <w:r w:rsidR="008C5350">
        <w:rPr>
          <w:rFonts w:ascii="宋体" w:eastAsia="宋体" w:hAnsi="宋体"/>
          <w:b/>
          <w:w w:val="95"/>
          <w:sz w:val="24"/>
          <w:szCs w:val="24"/>
        </w:rPr>
        <w:t>3</w:t>
      </w:r>
    </w:p>
    <w:p w14:paraId="6CC5E804" w14:textId="77777777" w:rsidR="001C18E5" w:rsidRDefault="001C18E5" w:rsidP="001C18E5">
      <w:pPr>
        <w:pStyle w:val="a4"/>
        <w:spacing w:before="8" w:after="1"/>
        <w:ind w:left="0"/>
        <w:rPr>
          <w:b/>
          <w:sz w:val="8"/>
          <w:lang w:eastAsia="zh-CN"/>
        </w:rPr>
      </w:pPr>
    </w:p>
    <w:tbl>
      <w:tblPr>
        <w:tblW w:w="9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7275"/>
      </w:tblGrid>
      <w:tr w:rsidR="001C18E5" w14:paraId="040707C3" w14:textId="77777777" w:rsidTr="00DA022D">
        <w:trPr>
          <w:trHeight w:val="2343"/>
          <w:jc w:val="center"/>
        </w:trPr>
        <w:tc>
          <w:tcPr>
            <w:tcW w:w="1952" w:type="dxa"/>
          </w:tcPr>
          <w:p w14:paraId="7F62CEB2" w14:textId="77777777" w:rsidR="001C18E5" w:rsidRDefault="001C18E5" w:rsidP="00DA022D">
            <w:pPr>
              <w:pStyle w:val="TableParagraph"/>
              <w:spacing w:before="154"/>
              <w:ind w:left="10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投资者关系活动类别</w:t>
            </w:r>
          </w:p>
        </w:tc>
        <w:tc>
          <w:tcPr>
            <w:tcW w:w="7275" w:type="dxa"/>
          </w:tcPr>
          <w:p w14:paraId="0CA07C93" w14:textId="3CF804DC" w:rsidR="001C18E5" w:rsidRDefault="008C5350" w:rsidP="00DA022D">
            <w:pPr>
              <w:pStyle w:val="TableParagraph"/>
              <w:tabs>
                <w:tab w:val="left" w:pos="2756"/>
              </w:tabs>
              <w:spacing w:before="40"/>
              <w:ind w:left="106"/>
              <w:rPr>
                <w:sz w:val="24"/>
                <w:lang w:eastAsia="zh-CN"/>
              </w:rPr>
            </w:pPr>
            <w:r>
              <w:rPr>
                <w:rFonts w:ascii="MS Mincho" w:eastAsia="MS Mincho" w:hAnsi="MS Mincho" w:cs="MS Mincho" w:hint="eastAsia"/>
                <w:sz w:val="24"/>
                <w:lang w:eastAsia="zh-CN"/>
              </w:rPr>
              <w:t>☑</w:t>
            </w:r>
            <w:r w:rsidR="001C18E5">
              <w:rPr>
                <w:sz w:val="24"/>
                <w:lang w:eastAsia="zh-CN"/>
              </w:rPr>
              <w:t>特定对象调研</w:t>
            </w:r>
            <w:r w:rsidR="001C18E5">
              <w:rPr>
                <w:sz w:val="24"/>
                <w:lang w:eastAsia="zh-CN"/>
              </w:rPr>
              <w:tab/>
              <w:t>□分析师会议</w:t>
            </w:r>
          </w:p>
          <w:p w14:paraId="03D7DB43" w14:textId="77777777" w:rsidR="001C18E5" w:rsidRDefault="001C18E5" w:rsidP="00DA022D">
            <w:pPr>
              <w:pStyle w:val="TableParagraph"/>
              <w:tabs>
                <w:tab w:val="left" w:pos="2756"/>
              </w:tabs>
              <w:spacing w:before="154"/>
              <w:ind w:left="10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□媒体采访</w:t>
            </w:r>
            <w:r>
              <w:rPr>
                <w:sz w:val="24"/>
                <w:lang w:eastAsia="zh-CN"/>
              </w:rPr>
              <w:tab/>
              <w:t>□业绩说明会</w:t>
            </w:r>
          </w:p>
          <w:p w14:paraId="0B03543D" w14:textId="77777777" w:rsidR="001C18E5" w:rsidRDefault="001C18E5" w:rsidP="00DA022D">
            <w:pPr>
              <w:pStyle w:val="TableParagraph"/>
              <w:tabs>
                <w:tab w:val="left" w:pos="2756"/>
              </w:tabs>
              <w:spacing w:before="154"/>
              <w:ind w:left="10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□新闻发布会</w:t>
            </w:r>
            <w:r>
              <w:rPr>
                <w:sz w:val="24"/>
                <w:lang w:eastAsia="zh-CN"/>
              </w:rPr>
              <w:tab/>
              <w:t>□路演活动</w:t>
            </w:r>
          </w:p>
          <w:p w14:paraId="19C352CC" w14:textId="3C7BA769" w:rsidR="001C18E5" w:rsidRDefault="008C5350" w:rsidP="00DA022D">
            <w:pPr>
              <w:pStyle w:val="TableParagraph"/>
              <w:spacing w:before="154"/>
              <w:ind w:left="10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</w:t>
            </w:r>
            <w:r w:rsidR="001C18E5">
              <w:rPr>
                <w:sz w:val="24"/>
                <w:lang w:eastAsia="zh-CN"/>
              </w:rPr>
              <w:t>现场参观</w:t>
            </w:r>
          </w:p>
          <w:p w14:paraId="754C1D25" w14:textId="77777777" w:rsidR="001C18E5" w:rsidRDefault="001C18E5" w:rsidP="00DA022D">
            <w:pPr>
              <w:pStyle w:val="TableParagraph"/>
              <w:spacing w:before="154"/>
              <w:ind w:left="10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□其他 （</w:t>
            </w:r>
            <w:proofErr w:type="gramStart"/>
            <w:r>
              <w:rPr>
                <w:sz w:val="24"/>
                <w:u w:val="single"/>
                <w:lang w:eastAsia="zh-CN"/>
              </w:rPr>
              <w:t>请文字</w:t>
            </w:r>
            <w:proofErr w:type="gramEnd"/>
            <w:r>
              <w:rPr>
                <w:sz w:val="24"/>
                <w:u w:val="single"/>
                <w:lang w:eastAsia="zh-CN"/>
              </w:rPr>
              <w:t>说明其他活动内容）</w:t>
            </w:r>
          </w:p>
        </w:tc>
      </w:tr>
      <w:tr w:rsidR="001C18E5" w14:paraId="5821E05F" w14:textId="77777777" w:rsidTr="00DA022D">
        <w:trPr>
          <w:trHeight w:val="938"/>
          <w:jc w:val="center"/>
        </w:trPr>
        <w:tc>
          <w:tcPr>
            <w:tcW w:w="1952" w:type="dxa"/>
          </w:tcPr>
          <w:p w14:paraId="1CC165EF" w14:textId="77777777" w:rsidR="001C18E5" w:rsidRDefault="001C18E5" w:rsidP="00DA022D">
            <w:pPr>
              <w:pStyle w:val="TableParagraph"/>
              <w:spacing w:line="360" w:lineRule="auto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参与单位名称及</w:t>
            </w:r>
          </w:p>
          <w:p w14:paraId="42704E1A" w14:textId="77777777" w:rsidR="001C18E5" w:rsidRDefault="001C18E5" w:rsidP="00DA022D">
            <w:pPr>
              <w:pStyle w:val="TableParagraph"/>
              <w:spacing w:line="360" w:lineRule="auto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人员姓名</w:t>
            </w:r>
          </w:p>
        </w:tc>
        <w:tc>
          <w:tcPr>
            <w:tcW w:w="7275" w:type="dxa"/>
            <w:vAlign w:val="center"/>
          </w:tcPr>
          <w:p w14:paraId="0D6789E5" w14:textId="2BCA3A3A" w:rsidR="001C18E5" w:rsidRPr="002503AE" w:rsidRDefault="001C18E5" w:rsidP="00DA022D">
            <w:pPr>
              <w:pStyle w:val="TableParagraph"/>
              <w:spacing w:line="360" w:lineRule="auto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太平洋证券 </w:t>
            </w:r>
            <w:proofErr w:type="gramStart"/>
            <w:r>
              <w:rPr>
                <w:rFonts w:hint="eastAsia"/>
                <w:sz w:val="24"/>
                <w:lang w:eastAsia="zh-CN"/>
              </w:rPr>
              <w:t>赵水平</w:t>
            </w:r>
            <w:proofErr w:type="gramEnd"/>
            <w:r>
              <w:rPr>
                <w:rFonts w:hint="eastAsia"/>
                <w:sz w:val="24"/>
                <w:lang w:eastAsia="zh-CN"/>
              </w:rPr>
              <w:t xml:space="preserve"> 樊夏沛</w:t>
            </w:r>
          </w:p>
        </w:tc>
      </w:tr>
      <w:tr w:rsidR="001C18E5" w14:paraId="17A7B162" w14:textId="77777777" w:rsidTr="00DA022D">
        <w:trPr>
          <w:trHeight w:val="468"/>
          <w:jc w:val="center"/>
        </w:trPr>
        <w:tc>
          <w:tcPr>
            <w:tcW w:w="1952" w:type="dxa"/>
          </w:tcPr>
          <w:p w14:paraId="26A96F9C" w14:textId="77777777" w:rsidR="001C18E5" w:rsidRDefault="001C18E5" w:rsidP="00DA022D">
            <w:pPr>
              <w:pStyle w:val="TableParagraph"/>
              <w:spacing w:before="154"/>
              <w:ind w:left="10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时间</w:t>
            </w:r>
          </w:p>
        </w:tc>
        <w:tc>
          <w:tcPr>
            <w:tcW w:w="7275" w:type="dxa"/>
          </w:tcPr>
          <w:p w14:paraId="4D2B7802" w14:textId="6585AC5A" w:rsidR="001C18E5" w:rsidRDefault="001C18E5" w:rsidP="00DA022D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2020年10月</w:t>
            </w:r>
            <w:r>
              <w:rPr>
                <w:sz w:val="24"/>
                <w:lang w:eastAsia="zh-CN"/>
              </w:rPr>
              <w:t>30</w:t>
            </w:r>
            <w:r w:rsidRPr="009E42F7">
              <w:rPr>
                <w:rFonts w:hint="eastAsia"/>
                <w:sz w:val="24"/>
                <w:lang w:eastAsia="zh-CN"/>
              </w:rPr>
              <w:t>日</w:t>
            </w:r>
            <w:r>
              <w:rPr>
                <w:sz w:val="24"/>
                <w:lang w:eastAsia="zh-CN"/>
              </w:rPr>
              <w:t>10</w:t>
            </w:r>
            <w:r w:rsidRPr="009E42F7">
              <w:rPr>
                <w:rFonts w:hint="eastAsia"/>
                <w:sz w:val="24"/>
                <w:lang w:eastAsia="zh-CN"/>
              </w:rPr>
              <w:t>:</w:t>
            </w:r>
            <w:r>
              <w:rPr>
                <w:sz w:val="24"/>
                <w:lang w:eastAsia="zh-CN"/>
              </w:rPr>
              <w:t>0</w:t>
            </w:r>
            <w:r w:rsidRPr="009E42F7">
              <w:rPr>
                <w:rFonts w:hint="eastAsia"/>
                <w:sz w:val="24"/>
                <w:lang w:eastAsia="zh-CN"/>
              </w:rPr>
              <w:t>0~</w:t>
            </w:r>
            <w:r>
              <w:rPr>
                <w:sz w:val="24"/>
                <w:lang w:eastAsia="zh-CN"/>
              </w:rPr>
              <w:t>12</w:t>
            </w:r>
            <w:r w:rsidRPr="009E42F7">
              <w:rPr>
                <w:rFonts w:hint="eastAsia"/>
                <w:sz w:val="24"/>
                <w:lang w:eastAsia="zh-CN"/>
              </w:rPr>
              <w:t>:</w:t>
            </w:r>
            <w:r>
              <w:rPr>
                <w:sz w:val="24"/>
                <w:lang w:eastAsia="zh-CN"/>
              </w:rPr>
              <w:t>0</w:t>
            </w:r>
            <w:r w:rsidRPr="009E42F7">
              <w:rPr>
                <w:sz w:val="24"/>
                <w:lang w:eastAsia="zh-CN"/>
              </w:rPr>
              <w:t>0</w:t>
            </w:r>
          </w:p>
        </w:tc>
      </w:tr>
      <w:tr w:rsidR="001C18E5" w14:paraId="726118BE" w14:textId="77777777" w:rsidTr="00DA022D">
        <w:trPr>
          <w:trHeight w:val="468"/>
          <w:jc w:val="center"/>
        </w:trPr>
        <w:tc>
          <w:tcPr>
            <w:tcW w:w="1952" w:type="dxa"/>
          </w:tcPr>
          <w:p w14:paraId="174CA91D" w14:textId="77777777" w:rsidR="001C18E5" w:rsidRDefault="001C18E5" w:rsidP="00DA022D">
            <w:pPr>
              <w:pStyle w:val="TableParagraph"/>
              <w:spacing w:before="154"/>
              <w:ind w:left="10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地点</w:t>
            </w:r>
          </w:p>
        </w:tc>
        <w:tc>
          <w:tcPr>
            <w:tcW w:w="7275" w:type="dxa"/>
          </w:tcPr>
          <w:p w14:paraId="73006CF6" w14:textId="52D89D49" w:rsidR="001C18E5" w:rsidRDefault="001C18E5" w:rsidP="00DA022D">
            <w:pPr>
              <w:pStyle w:val="TableParagraph"/>
              <w:spacing w:line="360" w:lineRule="auto"/>
              <w:rPr>
                <w:sz w:val="24"/>
                <w:lang w:eastAsia="zh-CN"/>
              </w:rPr>
            </w:pPr>
            <w:r w:rsidRPr="001C18E5">
              <w:rPr>
                <w:rFonts w:hint="eastAsia"/>
                <w:sz w:val="24"/>
                <w:lang w:eastAsia="zh-CN"/>
              </w:rPr>
              <w:t>广东省惠州市东江高新科技产业园上霞北路1号华阳工业园A</w:t>
            </w:r>
            <w:proofErr w:type="gramStart"/>
            <w:r w:rsidRPr="001C18E5">
              <w:rPr>
                <w:rFonts w:hint="eastAsia"/>
                <w:sz w:val="24"/>
                <w:lang w:eastAsia="zh-CN"/>
              </w:rPr>
              <w:t>区集团</w:t>
            </w:r>
            <w:proofErr w:type="gramEnd"/>
            <w:r w:rsidRPr="001C18E5">
              <w:rPr>
                <w:rFonts w:hint="eastAsia"/>
                <w:sz w:val="24"/>
                <w:lang w:eastAsia="zh-CN"/>
              </w:rPr>
              <w:t>办公大楼会议</w:t>
            </w:r>
            <w:r w:rsidR="00391150">
              <w:rPr>
                <w:rFonts w:hint="eastAsia"/>
                <w:sz w:val="24"/>
                <w:lang w:eastAsia="zh-CN"/>
              </w:rPr>
              <w:t>室</w:t>
            </w:r>
          </w:p>
        </w:tc>
      </w:tr>
      <w:tr w:rsidR="001C18E5" w14:paraId="19ABBD2D" w14:textId="77777777" w:rsidTr="00DA022D">
        <w:trPr>
          <w:trHeight w:val="869"/>
          <w:jc w:val="center"/>
        </w:trPr>
        <w:tc>
          <w:tcPr>
            <w:tcW w:w="1952" w:type="dxa"/>
          </w:tcPr>
          <w:p w14:paraId="11FF2923" w14:textId="77777777" w:rsidR="001C18E5" w:rsidRDefault="001C18E5" w:rsidP="00391150">
            <w:pPr>
              <w:pStyle w:val="TableParagraph"/>
              <w:spacing w:line="360" w:lineRule="auto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上市公司接待</w:t>
            </w:r>
          </w:p>
          <w:p w14:paraId="04D9DDCA" w14:textId="77777777" w:rsidR="001C18E5" w:rsidRDefault="001C18E5" w:rsidP="00391150">
            <w:pPr>
              <w:pStyle w:val="TableParagraph"/>
              <w:spacing w:line="360" w:lineRule="auto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人员姓名</w:t>
            </w:r>
          </w:p>
        </w:tc>
        <w:tc>
          <w:tcPr>
            <w:tcW w:w="7275" w:type="dxa"/>
          </w:tcPr>
          <w:p w14:paraId="6A2B4966" w14:textId="0B411F25" w:rsidR="001C18E5" w:rsidRPr="0039648B" w:rsidRDefault="001C18E5" w:rsidP="00391150">
            <w:pPr>
              <w:pStyle w:val="TableParagraph"/>
              <w:spacing w:line="360" w:lineRule="auto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董事会秘书 李翠</w:t>
            </w:r>
            <w:proofErr w:type="gramStart"/>
            <w:r>
              <w:rPr>
                <w:rFonts w:hint="eastAsia"/>
                <w:sz w:val="24"/>
                <w:lang w:eastAsia="zh-CN"/>
              </w:rPr>
              <w:t>翠</w:t>
            </w:r>
            <w:proofErr w:type="gramEnd"/>
          </w:p>
        </w:tc>
      </w:tr>
      <w:tr w:rsidR="001C18E5" w14:paraId="64F3EFDE" w14:textId="77777777" w:rsidTr="00DA022D">
        <w:trPr>
          <w:trHeight w:val="558"/>
          <w:jc w:val="center"/>
        </w:trPr>
        <w:tc>
          <w:tcPr>
            <w:tcW w:w="1952" w:type="dxa"/>
          </w:tcPr>
          <w:p w14:paraId="6C852922" w14:textId="77777777" w:rsidR="001C18E5" w:rsidRDefault="001C18E5" w:rsidP="00DA022D">
            <w:pPr>
              <w:pStyle w:val="TableParagraph"/>
              <w:spacing w:before="154"/>
              <w:ind w:left="108"/>
              <w:rPr>
                <w:sz w:val="24"/>
                <w:lang w:eastAsia="zh-CN"/>
              </w:rPr>
            </w:pPr>
            <w:bookmarkStart w:id="0" w:name="_Hlk54888284"/>
          </w:p>
          <w:p w14:paraId="4B87E99F" w14:textId="77777777" w:rsidR="001C18E5" w:rsidRDefault="001C18E5" w:rsidP="00DA022D">
            <w:pPr>
              <w:pStyle w:val="TableParagraph"/>
              <w:spacing w:before="154"/>
              <w:ind w:left="108"/>
              <w:rPr>
                <w:sz w:val="24"/>
                <w:lang w:eastAsia="zh-CN"/>
              </w:rPr>
            </w:pPr>
          </w:p>
          <w:p w14:paraId="381A64BC" w14:textId="77777777" w:rsidR="001C18E5" w:rsidRDefault="001C18E5" w:rsidP="00DA022D">
            <w:pPr>
              <w:pStyle w:val="TableParagraph"/>
              <w:spacing w:before="154" w:line="357" w:lineRule="auto"/>
              <w:ind w:left="108" w:right="9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投资者关系活动主要内容介绍</w:t>
            </w:r>
          </w:p>
          <w:p w14:paraId="67975051" w14:textId="77777777" w:rsidR="001C18E5" w:rsidRPr="00FD2FD4" w:rsidRDefault="001C18E5" w:rsidP="00DA022D"/>
          <w:p w14:paraId="32F13354" w14:textId="77777777" w:rsidR="001C18E5" w:rsidRPr="00FD2FD4" w:rsidRDefault="001C18E5" w:rsidP="00DA022D"/>
          <w:p w14:paraId="6A4AF9AD" w14:textId="77777777" w:rsidR="001C18E5" w:rsidRPr="00FD2FD4" w:rsidRDefault="001C18E5" w:rsidP="00DA022D"/>
          <w:p w14:paraId="59594BB8" w14:textId="77777777" w:rsidR="001C18E5" w:rsidRPr="00FD2FD4" w:rsidRDefault="001C18E5" w:rsidP="00DA022D"/>
          <w:p w14:paraId="51BAC4EF" w14:textId="77777777" w:rsidR="001C18E5" w:rsidRPr="00FD2FD4" w:rsidRDefault="001C18E5" w:rsidP="00DA022D"/>
          <w:p w14:paraId="0521DEAB" w14:textId="77777777" w:rsidR="001C18E5" w:rsidRPr="00FD2FD4" w:rsidRDefault="001C18E5" w:rsidP="00DA022D"/>
          <w:p w14:paraId="7F67F16D" w14:textId="77777777" w:rsidR="001C18E5" w:rsidRPr="00FD2FD4" w:rsidRDefault="001C18E5" w:rsidP="00DA022D"/>
          <w:p w14:paraId="51A5E25A" w14:textId="77777777" w:rsidR="001C18E5" w:rsidRPr="00FD2FD4" w:rsidRDefault="001C18E5" w:rsidP="00DA022D"/>
          <w:p w14:paraId="63E964FE" w14:textId="77777777" w:rsidR="001C18E5" w:rsidRPr="00FD2FD4" w:rsidRDefault="001C18E5" w:rsidP="00DA022D"/>
          <w:p w14:paraId="0BD45D5C" w14:textId="77777777" w:rsidR="001C18E5" w:rsidRDefault="001C18E5" w:rsidP="00DA022D">
            <w:pPr>
              <w:rPr>
                <w:rFonts w:ascii="宋体" w:eastAsia="宋体" w:hAnsi="宋体" w:cs="宋体"/>
                <w:sz w:val="24"/>
                <w:szCs w:val="22"/>
              </w:rPr>
            </w:pPr>
          </w:p>
          <w:p w14:paraId="6D0E5A47" w14:textId="77777777" w:rsidR="001C18E5" w:rsidRPr="00FD2FD4" w:rsidRDefault="001C18E5" w:rsidP="00DA022D">
            <w:pPr>
              <w:ind w:firstLineChars="200" w:firstLine="400"/>
            </w:pPr>
          </w:p>
        </w:tc>
        <w:tc>
          <w:tcPr>
            <w:tcW w:w="7275" w:type="dxa"/>
          </w:tcPr>
          <w:p w14:paraId="2A7B49E5" w14:textId="250502C0" w:rsidR="001C18E5" w:rsidRDefault="001C18E5" w:rsidP="00391150">
            <w:pPr>
              <w:pStyle w:val="TableParagraph"/>
              <w:spacing w:line="360" w:lineRule="auto"/>
              <w:ind w:firstLineChars="200" w:firstLine="480"/>
              <w:rPr>
                <w:sz w:val="24"/>
                <w:lang w:eastAsia="zh-CN"/>
              </w:rPr>
            </w:pPr>
            <w:bookmarkStart w:id="1" w:name="_Hlk54875243"/>
            <w:r>
              <w:rPr>
                <w:rFonts w:hint="eastAsia"/>
                <w:sz w:val="24"/>
                <w:lang w:eastAsia="zh-CN"/>
              </w:rPr>
              <w:t>一、</w:t>
            </w:r>
            <w:r w:rsidR="00391150">
              <w:rPr>
                <w:rFonts w:hint="eastAsia"/>
                <w:sz w:val="24"/>
                <w:lang w:eastAsia="zh-CN"/>
              </w:rPr>
              <w:t>参观公司展厅</w:t>
            </w:r>
            <w:bookmarkEnd w:id="1"/>
          </w:p>
          <w:p w14:paraId="56CE9475" w14:textId="77777777" w:rsidR="001C18E5" w:rsidRPr="00AD1F7E" w:rsidRDefault="001C18E5" w:rsidP="00DA022D">
            <w:pPr>
              <w:pStyle w:val="TableParagraph"/>
              <w:spacing w:line="360" w:lineRule="auto"/>
              <w:ind w:firstLine="48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二、问答交流</w:t>
            </w:r>
          </w:p>
          <w:p w14:paraId="638D4CDF" w14:textId="198D4BCC" w:rsidR="008C5350" w:rsidRDefault="008C5350" w:rsidP="00391150">
            <w:pPr>
              <w:pStyle w:val="TableParagraph"/>
              <w:spacing w:line="360" w:lineRule="auto"/>
              <w:ind w:firstLine="48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1、公司汽车电子</w:t>
            </w:r>
            <w:r w:rsidR="00F220B9">
              <w:rPr>
                <w:rFonts w:hint="eastAsia"/>
                <w:sz w:val="24"/>
                <w:lang w:eastAsia="zh-CN"/>
              </w:rPr>
              <w:t>业务</w:t>
            </w:r>
            <w:r w:rsidR="00D53BD5">
              <w:rPr>
                <w:rFonts w:hint="eastAsia"/>
                <w:sz w:val="24"/>
                <w:lang w:eastAsia="zh-CN"/>
              </w:rPr>
              <w:t>情况</w:t>
            </w:r>
            <w:r>
              <w:rPr>
                <w:rFonts w:hint="eastAsia"/>
                <w:sz w:val="24"/>
                <w:lang w:eastAsia="zh-CN"/>
              </w:rPr>
              <w:t>？</w:t>
            </w:r>
          </w:p>
          <w:p w14:paraId="50D9C1D9" w14:textId="1A13DA2B" w:rsidR="008C5350" w:rsidRDefault="008C5350" w:rsidP="00DA022D">
            <w:pPr>
              <w:pStyle w:val="TableParagraph"/>
              <w:spacing w:line="360" w:lineRule="auto"/>
              <w:ind w:firstLine="48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答：</w:t>
            </w:r>
            <w:r w:rsidRPr="008C5350">
              <w:rPr>
                <w:rFonts w:hint="eastAsia"/>
                <w:sz w:val="24"/>
                <w:lang w:eastAsia="zh-CN"/>
              </w:rPr>
              <w:t>目前汽车电子业务收入占总收入的60%</w:t>
            </w:r>
            <w:r w:rsidR="00D53BD5">
              <w:rPr>
                <w:rFonts w:hint="eastAsia"/>
                <w:sz w:val="24"/>
                <w:lang w:eastAsia="zh-CN"/>
              </w:rPr>
              <w:t>左右</w:t>
            </w:r>
            <w:r w:rsidRPr="008C5350">
              <w:rPr>
                <w:rFonts w:hint="eastAsia"/>
                <w:sz w:val="24"/>
                <w:lang w:eastAsia="zh-CN"/>
              </w:rPr>
              <w:t>，主要包括智能座舱电子、车联、智能驾驶等产品。相关产品</w:t>
            </w:r>
            <w:r w:rsidR="00B571D9">
              <w:rPr>
                <w:rFonts w:hint="eastAsia"/>
                <w:sz w:val="24"/>
                <w:lang w:eastAsia="zh-CN"/>
              </w:rPr>
              <w:t>包括</w:t>
            </w:r>
            <w:r w:rsidRPr="008C5350">
              <w:rPr>
                <w:rFonts w:hint="eastAsia"/>
                <w:sz w:val="24"/>
                <w:lang w:eastAsia="zh-CN"/>
              </w:rPr>
              <w:t>车载影音、车载导航、数字仪表、流媒体后视镜</w:t>
            </w:r>
            <w:r w:rsidR="00B571D9">
              <w:rPr>
                <w:rFonts w:hint="eastAsia"/>
                <w:sz w:val="24"/>
                <w:lang w:eastAsia="zh-CN"/>
              </w:rPr>
              <w:t>等；</w:t>
            </w:r>
            <w:r w:rsidRPr="008C5350">
              <w:rPr>
                <w:rFonts w:hint="eastAsia"/>
                <w:sz w:val="24"/>
                <w:lang w:eastAsia="zh-CN"/>
              </w:rPr>
              <w:t>360环视系统、抬头显示（HUD）、自动泊车、</w:t>
            </w:r>
            <w:r w:rsidR="00B571D9">
              <w:rPr>
                <w:rFonts w:hint="eastAsia"/>
                <w:sz w:val="24"/>
                <w:lang w:eastAsia="zh-CN"/>
              </w:rPr>
              <w:t>摄像头</w:t>
            </w:r>
            <w:r w:rsidRPr="008C5350">
              <w:rPr>
                <w:rFonts w:hint="eastAsia"/>
                <w:sz w:val="24"/>
                <w:lang w:eastAsia="zh-CN"/>
              </w:rPr>
              <w:t>等；T-BOX、手机互联、无线充电等。</w:t>
            </w:r>
          </w:p>
          <w:p w14:paraId="37E2769B" w14:textId="6BEBEAD2" w:rsidR="00F220B9" w:rsidRPr="008C5350" w:rsidRDefault="00F220B9" w:rsidP="00DA022D">
            <w:pPr>
              <w:pStyle w:val="TableParagraph"/>
              <w:spacing w:line="360" w:lineRule="auto"/>
              <w:ind w:firstLine="48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、</w:t>
            </w:r>
            <w:r w:rsidR="001437AA" w:rsidRPr="00F220B9">
              <w:rPr>
                <w:sz w:val="24"/>
                <w:lang w:eastAsia="zh-CN"/>
              </w:rPr>
              <w:t>汽车电子业务</w:t>
            </w:r>
            <w:r>
              <w:rPr>
                <w:rFonts w:hint="eastAsia"/>
                <w:sz w:val="24"/>
                <w:lang w:eastAsia="zh-CN"/>
              </w:rPr>
              <w:t>客户</w:t>
            </w:r>
            <w:r w:rsidR="00A910A0">
              <w:rPr>
                <w:rFonts w:hint="eastAsia"/>
                <w:sz w:val="24"/>
                <w:lang w:eastAsia="zh-CN"/>
              </w:rPr>
              <w:t>情况</w:t>
            </w:r>
            <w:r>
              <w:rPr>
                <w:rFonts w:hint="eastAsia"/>
                <w:sz w:val="24"/>
                <w:lang w:eastAsia="zh-CN"/>
              </w:rPr>
              <w:t>？</w:t>
            </w:r>
          </w:p>
          <w:p w14:paraId="4D0056FF" w14:textId="14BD263F" w:rsidR="00A910A0" w:rsidRDefault="00A910A0" w:rsidP="00D902A8">
            <w:pPr>
              <w:pStyle w:val="TableParagraph"/>
              <w:spacing w:line="360" w:lineRule="auto"/>
              <w:ind w:firstLine="480"/>
              <w:rPr>
                <w:sz w:val="24"/>
                <w:lang w:eastAsia="zh-CN"/>
              </w:rPr>
            </w:pPr>
            <w:r w:rsidRPr="00A910A0">
              <w:rPr>
                <w:rFonts w:hint="eastAsia"/>
                <w:sz w:val="24"/>
                <w:lang w:eastAsia="zh-CN"/>
              </w:rPr>
              <w:t>答：优质自主品牌车厂、合资品牌及国际品牌</w:t>
            </w:r>
            <w:proofErr w:type="gramStart"/>
            <w:r w:rsidRPr="00A910A0">
              <w:rPr>
                <w:rFonts w:hint="eastAsia"/>
                <w:sz w:val="24"/>
                <w:lang w:eastAsia="zh-CN"/>
              </w:rPr>
              <w:t>车厂均</w:t>
            </w:r>
            <w:proofErr w:type="gramEnd"/>
            <w:r w:rsidRPr="00A910A0">
              <w:rPr>
                <w:rFonts w:hint="eastAsia"/>
                <w:sz w:val="24"/>
                <w:lang w:eastAsia="zh-CN"/>
              </w:rPr>
              <w:t>是我们的目标客户。公司近几年</w:t>
            </w:r>
            <w:r w:rsidRPr="00A910A0">
              <w:rPr>
                <w:sz w:val="24"/>
                <w:lang w:eastAsia="zh-CN"/>
              </w:rPr>
              <w:t>积极优化客户与订单，</w:t>
            </w:r>
            <w:r w:rsidRPr="00A910A0">
              <w:rPr>
                <w:rFonts w:hint="eastAsia"/>
                <w:sz w:val="24"/>
                <w:lang w:eastAsia="zh-CN"/>
              </w:rPr>
              <w:t>优质客户的订单比重增加</w:t>
            </w:r>
            <w:r w:rsidRPr="00A910A0">
              <w:rPr>
                <w:sz w:val="24"/>
                <w:lang w:eastAsia="zh-CN"/>
              </w:rPr>
              <w:t>，新项目</w:t>
            </w:r>
            <w:r w:rsidRPr="00A910A0">
              <w:rPr>
                <w:rFonts w:hint="eastAsia"/>
                <w:sz w:val="24"/>
                <w:lang w:eastAsia="zh-CN"/>
              </w:rPr>
              <w:t>承接情况良好。</w:t>
            </w:r>
            <w:bookmarkStart w:id="2" w:name="_GoBack"/>
            <w:bookmarkEnd w:id="2"/>
          </w:p>
          <w:p w14:paraId="65AFA570" w14:textId="05E21305" w:rsidR="001C18E5" w:rsidRPr="002A1959" w:rsidRDefault="001437AA" w:rsidP="00DA022D">
            <w:pPr>
              <w:pStyle w:val="TableParagraph"/>
              <w:spacing w:line="360" w:lineRule="auto"/>
              <w:ind w:firstLine="48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</w:t>
            </w:r>
            <w:r w:rsidR="001C18E5">
              <w:rPr>
                <w:rFonts w:hint="eastAsia"/>
                <w:sz w:val="24"/>
                <w:lang w:eastAsia="zh-CN"/>
              </w:rPr>
              <w:t>、</w:t>
            </w:r>
            <w:r w:rsidR="008C5350">
              <w:rPr>
                <w:rFonts w:hint="eastAsia"/>
                <w:sz w:val="24"/>
                <w:lang w:eastAsia="zh-CN"/>
              </w:rPr>
              <w:t>公司无线充电的</w:t>
            </w:r>
            <w:r>
              <w:rPr>
                <w:rFonts w:hint="eastAsia"/>
                <w:sz w:val="24"/>
                <w:lang w:eastAsia="zh-CN"/>
              </w:rPr>
              <w:t>优势及</w:t>
            </w:r>
            <w:r w:rsidR="008C5350">
              <w:rPr>
                <w:rFonts w:hint="eastAsia"/>
                <w:sz w:val="24"/>
                <w:lang w:eastAsia="zh-CN"/>
              </w:rPr>
              <w:t>业务</w:t>
            </w:r>
            <w:r>
              <w:rPr>
                <w:rFonts w:hint="eastAsia"/>
                <w:sz w:val="24"/>
                <w:lang w:eastAsia="zh-CN"/>
              </w:rPr>
              <w:t>进展</w:t>
            </w:r>
            <w:r w:rsidR="008C5350">
              <w:rPr>
                <w:rFonts w:hint="eastAsia"/>
                <w:sz w:val="24"/>
                <w:lang w:eastAsia="zh-CN"/>
              </w:rPr>
              <w:t>如何</w:t>
            </w:r>
            <w:r w:rsidR="001C18E5">
              <w:rPr>
                <w:rFonts w:hint="eastAsia"/>
                <w:sz w:val="24"/>
                <w:lang w:eastAsia="zh-CN"/>
              </w:rPr>
              <w:t>？</w:t>
            </w:r>
          </w:p>
          <w:p w14:paraId="1BF119A2" w14:textId="06A57107" w:rsidR="001C18E5" w:rsidRPr="002A1959" w:rsidRDefault="001C18E5" w:rsidP="00CD74B1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2"/>
              </w:rPr>
            </w:pPr>
            <w:bookmarkStart w:id="3" w:name="_Hlk55137691"/>
            <w:r w:rsidRPr="002A1959">
              <w:rPr>
                <w:rFonts w:ascii="宋体" w:eastAsia="宋体" w:hAnsi="宋体" w:hint="eastAsia"/>
                <w:sz w:val="24"/>
                <w:szCs w:val="22"/>
              </w:rPr>
              <w:t>答：</w:t>
            </w:r>
            <w:bookmarkEnd w:id="3"/>
            <w:r w:rsidR="001437AA">
              <w:rPr>
                <w:rFonts w:ascii="宋体" w:eastAsia="宋体" w:hAnsi="宋体" w:hint="eastAsia"/>
                <w:sz w:val="24"/>
                <w:szCs w:val="22"/>
              </w:rPr>
              <w:t>公司无线充电产品经过多年研发，产品</w:t>
            </w:r>
            <w:r w:rsidR="001437AA" w:rsidRPr="001437AA">
              <w:rPr>
                <w:rFonts w:ascii="宋体" w:eastAsia="宋体" w:hAnsi="宋体" w:hint="eastAsia"/>
                <w:sz w:val="24"/>
                <w:szCs w:val="22"/>
              </w:rPr>
              <w:t>在兼容性、充电效率、</w:t>
            </w:r>
            <w:r w:rsidR="001437AA" w:rsidRPr="001437AA">
              <w:rPr>
                <w:rFonts w:ascii="宋体" w:eastAsia="宋体" w:hAnsi="宋体" w:hint="eastAsia"/>
                <w:sz w:val="24"/>
                <w:szCs w:val="22"/>
              </w:rPr>
              <w:lastRenderedPageBreak/>
              <w:t>EMC表现、散热功能、安全保障等方面表现俱佳，并不断创新</w:t>
            </w:r>
            <w:r w:rsidR="001437AA">
              <w:rPr>
                <w:rFonts w:ascii="宋体" w:eastAsia="宋体" w:hAnsi="宋体" w:hint="eastAsia"/>
                <w:sz w:val="24"/>
                <w:szCs w:val="22"/>
              </w:rPr>
              <w:t>，</w:t>
            </w:r>
            <w:r w:rsidR="001437AA" w:rsidRPr="001437AA">
              <w:rPr>
                <w:rFonts w:ascii="宋体" w:eastAsia="宋体" w:hAnsi="宋体" w:hint="eastAsia"/>
                <w:sz w:val="24"/>
                <w:szCs w:val="22"/>
              </w:rPr>
              <w:t>获得</w:t>
            </w:r>
            <w:r w:rsidR="006A3A3F">
              <w:rPr>
                <w:rFonts w:ascii="宋体" w:eastAsia="宋体" w:hAnsi="宋体" w:hint="eastAsia"/>
                <w:sz w:val="24"/>
                <w:szCs w:val="22"/>
              </w:rPr>
              <w:t>自动寻迹</w:t>
            </w:r>
            <w:r w:rsidR="001437AA" w:rsidRPr="001437AA">
              <w:rPr>
                <w:rFonts w:ascii="宋体" w:eastAsia="宋体" w:hAnsi="宋体" w:hint="eastAsia"/>
                <w:sz w:val="24"/>
                <w:szCs w:val="22"/>
              </w:rPr>
              <w:t>相关技术的专利</w:t>
            </w:r>
            <w:r w:rsidR="001437AA">
              <w:rPr>
                <w:rFonts w:ascii="宋体" w:eastAsia="宋体" w:hAnsi="宋体" w:hint="eastAsia"/>
                <w:sz w:val="24"/>
                <w:szCs w:val="22"/>
              </w:rPr>
              <w:t>。业务进展方面，</w:t>
            </w:r>
            <w:r w:rsidR="008C5350">
              <w:rPr>
                <w:rFonts w:ascii="宋体" w:eastAsia="宋体" w:hAnsi="宋体" w:hint="eastAsia"/>
                <w:sz w:val="24"/>
                <w:szCs w:val="22"/>
              </w:rPr>
              <w:t>随着</w:t>
            </w:r>
            <w:r w:rsidR="008C5350" w:rsidRPr="008C5350">
              <w:rPr>
                <w:rFonts w:ascii="宋体" w:eastAsia="宋体" w:hAnsi="宋体" w:cs="宋体" w:hint="eastAsia"/>
                <w:sz w:val="24"/>
                <w:szCs w:val="22"/>
              </w:rPr>
              <w:t>现代、长安无线充电</w:t>
            </w:r>
            <w:r w:rsidR="008C5350">
              <w:rPr>
                <w:rFonts w:ascii="宋体" w:eastAsia="宋体" w:hAnsi="宋体" w:cs="宋体" w:hint="eastAsia"/>
                <w:sz w:val="24"/>
                <w:szCs w:val="22"/>
              </w:rPr>
              <w:t>产品</w:t>
            </w:r>
            <w:r w:rsidR="008C5350" w:rsidRPr="008C5350">
              <w:rPr>
                <w:rFonts w:ascii="宋体" w:eastAsia="宋体" w:hAnsi="宋体" w:cs="宋体" w:hint="eastAsia"/>
                <w:sz w:val="24"/>
                <w:szCs w:val="22"/>
              </w:rPr>
              <w:t>量产，</w:t>
            </w:r>
            <w:r w:rsidR="00CD74B1" w:rsidRPr="00CD74B1">
              <w:rPr>
                <w:rFonts w:ascii="宋体" w:eastAsia="宋体" w:hAnsi="宋体" w:cs="宋体" w:hint="eastAsia"/>
                <w:sz w:val="24"/>
                <w:szCs w:val="22"/>
              </w:rPr>
              <w:t>今年9月份无线充电出货量大幅增加</w:t>
            </w:r>
            <w:r w:rsidR="008C5350">
              <w:rPr>
                <w:rFonts w:ascii="宋体" w:eastAsia="宋体" w:hAnsi="宋体" w:cs="宋体" w:hint="eastAsia"/>
                <w:sz w:val="24"/>
                <w:szCs w:val="22"/>
              </w:rPr>
              <w:t>。</w:t>
            </w:r>
          </w:p>
          <w:p w14:paraId="0A56F536" w14:textId="77777777" w:rsidR="001C18E5" w:rsidRDefault="00D902A8" w:rsidP="00DA022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4、公司H</w:t>
            </w:r>
            <w:r>
              <w:rPr>
                <w:rFonts w:ascii="宋体" w:eastAsia="宋体" w:hAnsi="宋体" w:cs="宋体"/>
                <w:sz w:val="24"/>
                <w:szCs w:val="22"/>
              </w:rPr>
              <w:t>UD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产品业务进展情况？</w:t>
            </w:r>
          </w:p>
          <w:p w14:paraId="0E7977C1" w14:textId="0B1BCA4B" w:rsidR="00D902A8" w:rsidRPr="00D902A8" w:rsidRDefault="00D902A8" w:rsidP="00D902A8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答：</w:t>
            </w:r>
            <w:r w:rsidRPr="00D902A8">
              <w:rPr>
                <w:rFonts w:ascii="宋体" w:eastAsia="宋体" w:hAnsi="宋体" w:cs="宋体"/>
                <w:sz w:val="24"/>
                <w:szCs w:val="22"/>
              </w:rPr>
              <w:t>公司配套东风日产、长城的HUD产品6月以后陆续量产，订单增速明显，公司自主研发的AR-HUD方案已获得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多个</w:t>
            </w:r>
            <w:r w:rsidRPr="00D902A8">
              <w:rPr>
                <w:rFonts w:ascii="宋体" w:eastAsia="宋体" w:hAnsi="宋体" w:cs="宋体"/>
                <w:sz w:val="24"/>
                <w:szCs w:val="22"/>
              </w:rPr>
              <w:t>客户定点项目</w:t>
            </w:r>
            <w:r w:rsidRPr="00D902A8">
              <w:rPr>
                <w:rFonts w:ascii="宋体" w:eastAsia="宋体" w:hAnsi="宋体" w:cs="宋体" w:hint="eastAsia"/>
                <w:sz w:val="24"/>
                <w:szCs w:val="22"/>
              </w:rPr>
              <w:t>。</w:t>
            </w:r>
            <w:r w:rsidR="009E17C7" w:rsidRPr="009E17C7">
              <w:rPr>
                <w:rFonts w:ascii="宋体" w:eastAsia="宋体" w:hAnsi="宋体" w:cs="宋体" w:hint="eastAsia"/>
                <w:sz w:val="24"/>
                <w:szCs w:val="22"/>
              </w:rPr>
              <w:t>现阶段H</w:t>
            </w:r>
            <w:r w:rsidR="009E17C7" w:rsidRPr="009E17C7">
              <w:rPr>
                <w:rFonts w:ascii="宋体" w:eastAsia="宋体" w:hAnsi="宋体" w:cs="宋体"/>
                <w:sz w:val="24"/>
                <w:szCs w:val="22"/>
              </w:rPr>
              <w:t>UD</w:t>
            </w:r>
            <w:r w:rsidR="009E17C7" w:rsidRPr="009E17C7">
              <w:rPr>
                <w:rFonts w:ascii="宋体" w:eastAsia="宋体" w:hAnsi="宋体" w:cs="宋体" w:hint="eastAsia"/>
                <w:sz w:val="24"/>
                <w:szCs w:val="22"/>
              </w:rPr>
              <w:t>产品正与多家主流车厂进行技术交流，比较多的潜在客户都在推进中。</w:t>
            </w:r>
          </w:p>
        </w:tc>
      </w:tr>
      <w:bookmarkEnd w:id="0"/>
      <w:tr w:rsidR="001C18E5" w14:paraId="38D47236" w14:textId="77777777" w:rsidTr="00DA022D">
        <w:trPr>
          <w:trHeight w:val="233"/>
          <w:jc w:val="center"/>
        </w:trPr>
        <w:tc>
          <w:tcPr>
            <w:tcW w:w="1952" w:type="dxa"/>
            <w:vAlign w:val="center"/>
          </w:tcPr>
          <w:p w14:paraId="7D45FFCC" w14:textId="77777777" w:rsidR="001C18E5" w:rsidRDefault="001C18E5" w:rsidP="00DA022D">
            <w:pPr>
              <w:pStyle w:val="TableParagraph"/>
              <w:spacing w:before="154"/>
              <w:ind w:left="10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附件清单（如有）</w:t>
            </w:r>
          </w:p>
        </w:tc>
        <w:tc>
          <w:tcPr>
            <w:tcW w:w="7275" w:type="dxa"/>
            <w:vAlign w:val="center"/>
          </w:tcPr>
          <w:p w14:paraId="01732163" w14:textId="77777777" w:rsidR="001C18E5" w:rsidRDefault="001C18E5" w:rsidP="00DA022D">
            <w:pPr>
              <w:pStyle w:val="TableParagraph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无</w:t>
            </w:r>
          </w:p>
        </w:tc>
      </w:tr>
      <w:tr w:rsidR="001C18E5" w14:paraId="1DBA5947" w14:textId="77777777" w:rsidTr="00DA022D">
        <w:trPr>
          <w:trHeight w:val="469"/>
          <w:jc w:val="center"/>
        </w:trPr>
        <w:tc>
          <w:tcPr>
            <w:tcW w:w="1952" w:type="dxa"/>
            <w:vAlign w:val="center"/>
          </w:tcPr>
          <w:p w14:paraId="492E51A4" w14:textId="77777777" w:rsidR="001C18E5" w:rsidRDefault="001C18E5" w:rsidP="00DA022D">
            <w:pPr>
              <w:pStyle w:val="TableParagraph"/>
              <w:spacing w:before="154"/>
              <w:ind w:left="10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日期</w:t>
            </w:r>
          </w:p>
        </w:tc>
        <w:tc>
          <w:tcPr>
            <w:tcW w:w="7275" w:type="dxa"/>
            <w:vAlign w:val="center"/>
          </w:tcPr>
          <w:p w14:paraId="10FEE596" w14:textId="774D6E6A" w:rsidR="001C18E5" w:rsidRDefault="001C18E5" w:rsidP="00DA022D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2020年</w:t>
            </w:r>
            <w:r>
              <w:rPr>
                <w:sz w:val="24"/>
                <w:lang w:eastAsia="zh-CN"/>
              </w:rPr>
              <w:t>10</w:t>
            </w:r>
            <w:r>
              <w:rPr>
                <w:rFonts w:hint="eastAsia"/>
                <w:sz w:val="24"/>
                <w:lang w:eastAsia="zh-CN"/>
              </w:rPr>
              <w:t>月</w:t>
            </w:r>
            <w:r w:rsidR="00D53BD5">
              <w:rPr>
                <w:sz w:val="24"/>
                <w:lang w:eastAsia="zh-CN"/>
              </w:rPr>
              <w:t>30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</w:tbl>
    <w:p w14:paraId="10FFAB99" w14:textId="77777777" w:rsidR="001C18E5" w:rsidRDefault="001C18E5" w:rsidP="001C18E5">
      <w:pPr>
        <w:pStyle w:val="1"/>
        <w:jc w:val="left"/>
        <w:rPr>
          <w:lang w:eastAsia="zh-CN"/>
        </w:rPr>
      </w:pPr>
    </w:p>
    <w:p w14:paraId="2EFA92CF" w14:textId="77777777" w:rsidR="007C5A19" w:rsidRDefault="00972EC5"/>
    <w:sectPr w:rsidR="007C5A19" w:rsidSect="00920FCB">
      <w:pgSz w:w="11900" w:h="16838"/>
      <w:pgMar w:top="1440" w:right="1588" w:bottom="1418" w:left="15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86A1" w14:textId="77777777" w:rsidR="00972EC5" w:rsidRDefault="00972EC5" w:rsidP="00D53BD5">
      <w:r>
        <w:separator/>
      </w:r>
    </w:p>
  </w:endnote>
  <w:endnote w:type="continuationSeparator" w:id="0">
    <w:p w14:paraId="6A77067C" w14:textId="77777777" w:rsidR="00972EC5" w:rsidRDefault="00972EC5" w:rsidP="00D5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0C0D9" w14:textId="77777777" w:rsidR="00972EC5" w:rsidRDefault="00972EC5" w:rsidP="00D53BD5">
      <w:r>
        <w:separator/>
      </w:r>
    </w:p>
  </w:footnote>
  <w:footnote w:type="continuationSeparator" w:id="0">
    <w:p w14:paraId="31761073" w14:textId="77777777" w:rsidR="00972EC5" w:rsidRDefault="00972EC5" w:rsidP="00D53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C18E5"/>
    <w:rsid w:val="001437AA"/>
    <w:rsid w:val="001A7F78"/>
    <w:rsid w:val="001C18E5"/>
    <w:rsid w:val="002B04C4"/>
    <w:rsid w:val="00343702"/>
    <w:rsid w:val="00360B08"/>
    <w:rsid w:val="00391150"/>
    <w:rsid w:val="003D5AD0"/>
    <w:rsid w:val="003E46ED"/>
    <w:rsid w:val="003F3049"/>
    <w:rsid w:val="004C2DA5"/>
    <w:rsid w:val="00503035"/>
    <w:rsid w:val="005B03B5"/>
    <w:rsid w:val="00673F5B"/>
    <w:rsid w:val="006A3A3F"/>
    <w:rsid w:val="006E11A3"/>
    <w:rsid w:val="007370CF"/>
    <w:rsid w:val="00863A2C"/>
    <w:rsid w:val="008C5350"/>
    <w:rsid w:val="00972EC5"/>
    <w:rsid w:val="00977886"/>
    <w:rsid w:val="009E17C7"/>
    <w:rsid w:val="00A20091"/>
    <w:rsid w:val="00A910A0"/>
    <w:rsid w:val="00B571D9"/>
    <w:rsid w:val="00C80E01"/>
    <w:rsid w:val="00CD74B1"/>
    <w:rsid w:val="00D15665"/>
    <w:rsid w:val="00D53BD5"/>
    <w:rsid w:val="00D902A8"/>
    <w:rsid w:val="00DF60F3"/>
    <w:rsid w:val="00E821D4"/>
    <w:rsid w:val="00EB7BD9"/>
    <w:rsid w:val="00EF668E"/>
    <w:rsid w:val="00F220B9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EDB59"/>
  <w15:chartTrackingRefBased/>
  <w15:docId w15:val="{22490BEF-B99A-475C-9DFC-0FE3A477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E5"/>
    <w:rPr>
      <w:rFonts w:ascii="Times New Roman" w:eastAsia="等线" w:hAnsi="Times New Roman" w:cs="Arial"/>
      <w:kern w:val="0"/>
      <w:sz w:val="20"/>
      <w:szCs w:val="20"/>
    </w:rPr>
  </w:style>
  <w:style w:type="paragraph" w:styleId="1">
    <w:name w:val="heading 1"/>
    <w:basedOn w:val="a"/>
    <w:link w:val="10"/>
    <w:uiPriority w:val="1"/>
    <w:qFormat/>
    <w:rsid w:val="001C18E5"/>
    <w:pPr>
      <w:widowControl w:val="0"/>
      <w:autoSpaceDE w:val="0"/>
      <w:autoSpaceDN w:val="0"/>
      <w:ind w:right="1478"/>
      <w:jc w:val="center"/>
      <w:outlineLvl w:val="0"/>
    </w:pPr>
    <w:rPr>
      <w:rFonts w:ascii="宋体" w:eastAsia="宋体" w:hAnsi="宋体" w:cs="Times New Roman"/>
      <w:b/>
      <w:b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1C18E5"/>
    <w:rPr>
      <w:rFonts w:ascii="宋体" w:eastAsia="宋体" w:hAnsi="宋体" w:cs="Times New Roman"/>
      <w:b/>
      <w:bCs/>
      <w:kern w:val="0"/>
      <w:sz w:val="24"/>
      <w:szCs w:val="24"/>
      <w:lang w:val="x-none" w:eastAsia="en-US"/>
    </w:rPr>
  </w:style>
  <w:style w:type="character" w:customStyle="1" w:styleId="a3">
    <w:name w:val="正文文本 字符"/>
    <w:link w:val="a4"/>
    <w:uiPriority w:val="1"/>
    <w:rsid w:val="001C18E5"/>
    <w:rPr>
      <w:rFonts w:ascii="宋体" w:eastAsia="宋体" w:hAnsi="宋体" w:cs="Times New Roman"/>
      <w:kern w:val="0"/>
      <w:sz w:val="24"/>
      <w:szCs w:val="24"/>
      <w:lang w:eastAsia="en-US"/>
    </w:rPr>
  </w:style>
  <w:style w:type="paragraph" w:styleId="a4">
    <w:name w:val="Body Text"/>
    <w:basedOn w:val="a"/>
    <w:link w:val="a3"/>
    <w:uiPriority w:val="1"/>
    <w:qFormat/>
    <w:rsid w:val="001C18E5"/>
    <w:pPr>
      <w:widowControl w:val="0"/>
      <w:autoSpaceDE w:val="0"/>
      <w:autoSpaceDN w:val="0"/>
      <w:spacing w:before="153"/>
      <w:ind w:left="120"/>
    </w:pPr>
    <w:rPr>
      <w:rFonts w:ascii="宋体" w:eastAsia="宋体" w:hAnsi="宋体" w:cs="Times New Roman"/>
      <w:sz w:val="24"/>
      <w:szCs w:val="24"/>
      <w:lang w:eastAsia="en-US"/>
    </w:rPr>
  </w:style>
  <w:style w:type="character" w:customStyle="1" w:styleId="11">
    <w:name w:val="正文文本 字符1"/>
    <w:basedOn w:val="a0"/>
    <w:uiPriority w:val="99"/>
    <w:semiHidden/>
    <w:rsid w:val="001C18E5"/>
    <w:rPr>
      <w:rFonts w:ascii="Times New Roman" w:eastAsia="等线" w:hAnsi="Times New Roman" w:cs="Arial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C18E5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53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3BD5"/>
    <w:rPr>
      <w:rFonts w:ascii="Times New Roman" w:eastAsia="等线" w:hAnsi="Times New Roman" w:cs="Arial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3B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3BD5"/>
    <w:rPr>
      <w:rFonts w:ascii="Times New Roman" w:eastAsia="等线" w:hAnsi="Times New Roman" w:cs="Arial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571D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571D9"/>
    <w:rPr>
      <w:rFonts w:ascii="Times New Roman" w:eastAsia="等线" w:hAnsi="Times New Roman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CC46-C612-43C5-9891-4FF0E0E0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 余</dc:creator>
  <cp:keywords/>
  <dc:description/>
  <cp:lastModifiedBy>dsh</cp:lastModifiedBy>
  <cp:revision>17</cp:revision>
  <dcterms:created xsi:type="dcterms:W3CDTF">2020-11-01T08:17:00Z</dcterms:created>
  <dcterms:modified xsi:type="dcterms:W3CDTF">2020-11-02T02:02:00Z</dcterms:modified>
</cp:coreProperties>
</file>