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13A7" w14:textId="77777777" w:rsidR="00196EC1" w:rsidRPr="00EC7F91" w:rsidRDefault="007022B8">
      <w:pPr>
        <w:spacing w:line="400" w:lineRule="exact"/>
        <w:ind w:firstLine="960"/>
        <w:rPr>
          <w:bCs/>
          <w:iCs/>
          <w:color w:val="000000" w:themeColor="text1"/>
          <w:sz w:val="24"/>
        </w:rPr>
      </w:pPr>
      <w:r w:rsidRPr="00EC7F91">
        <w:rPr>
          <w:rFonts w:hint="eastAsia"/>
          <w:bCs/>
          <w:iCs/>
          <w:color w:val="000000" w:themeColor="text1"/>
          <w:sz w:val="24"/>
        </w:rPr>
        <w:t>证券代码：</w:t>
      </w:r>
      <w:r w:rsidRPr="00EC7F91">
        <w:rPr>
          <w:bCs/>
          <w:iCs/>
          <w:color w:val="000000" w:themeColor="text1"/>
          <w:sz w:val="24"/>
        </w:rPr>
        <w:t xml:space="preserve">002050                  </w:t>
      </w:r>
      <w:r w:rsidRPr="00EC7F91">
        <w:rPr>
          <w:rFonts w:hint="eastAsia"/>
          <w:bCs/>
          <w:iCs/>
          <w:color w:val="000000" w:themeColor="text1"/>
          <w:sz w:val="24"/>
        </w:rPr>
        <w:t>证券简称：三花智控</w:t>
      </w:r>
    </w:p>
    <w:p w14:paraId="04AFBCB9" w14:textId="77777777" w:rsidR="00196EC1" w:rsidRPr="00EC7F91" w:rsidRDefault="00196EC1">
      <w:pPr>
        <w:spacing w:line="400" w:lineRule="exact"/>
        <w:ind w:firstLine="960"/>
        <w:rPr>
          <w:bCs/>
          <w:iCs/>
          <w:color w:val="000000" w:themeColor="text1"/>
          <w:sz w:val="24"/>
        </w:rPr>
      </w:pPr>
    </w:p>
    <w:p w14:paraId="64E7AA85" w14:textId="418EC149" w:rsidR="00196EC1" w:rsidRPr="00EC7F91" w:rsidRDefault="007022B8">
      <w:pPr>
        <w:spacing w:line="400" w:lineRule="exact"/>
        <w:jc w:val="center"/>
        <w:rPr>
          <w:b/>
          <w:bCs/>
          <w:iCs/>
          <w:color w:val="000000" w:themeColor="text1"/>
          <w:sz w:val="32"/>
          <w:szCs w:val="32"/>
        </w:rPr>
      </w:pPr>
      <w:r w:rsidRPr="00EC7F91">
        <w:rPr>
          <w:b/>
          <w:bCs/>
          <w:iCs/>
          <w:color w:val="000000" w:themeColor="text1"/>
          <w:sz w:val="32"/>
          <w:szCs w:val="32"/>
        </w:rPr>
        <w:t>2020</w:t>
      </w:r>
      <w:r w:rsidRPr="00EC7F91">
        <w:rPr>
          <w:rFonts w:hint="eastAsia"/>
          <w:b/>
          <w:bCs/>
          <w:iCs/>
          <w:color w:val="000000" w:themeColor="text1"/>
          <w:sz w:val="32"/>
          <w:szCs w:val="32"/>
        </w:rPr>
        <w:t>年</w:t>
      </w:r>
      <w:r w:rsidR="00E23D36">
        <w:rPr>
          <w:b/>
          <w:bCs/>
          <w:iCs/>
          <w:color w:val="000000" w:themeColor="text1"/>
          <w:sz w:val="32"/>
          <w:szCs w:val="32"/>
        </w:rPr>
        <w:t>1</w:t>
      </w:r>
      <w:r w:rsidR="00D127B3">
        <w:rPr>
          <w:b/>
          <w:bCs/>
          <w:iCs/>
          <w:color w:val="000000" w:themeColor="text1"/>
          <w:sz w:val="32"/>
          <w:szCs w:val="32"/>
        </w:rPr>
        <w:t>1</w:t>
      </w:r>
      <w:r w:rsidR="00E23D36">
        <w:rPr>
          <w:rFonts w:hint="eastAsia"/>
          <w:b/>
          <w:bCs/>
          <w:iCs/>
          <w:color w:val="000000" w:themeColor="text1"/>
          <w:sz w:val="32"/>
          <w:szCs w:val="32"/>
        </w:rPr>
        <w:t>月</w:t>
      </w:r>
      <w:r w:rsidR="007A54E4">
        <w:rPr>
          <w:b/>
          <w:bCs/>
          <w:iCs/>
          <w:color w:val="000000" w:themeColor="text1"/>
          <w:sz w:val="32"/>
          <w:szCs w:val="32"/>
        </w:rPr>
        <w:t>9</w:t>
      </w:r>
      <w:r w:rsidR="00E23D36">
        <w:rPr>
          <w:rFonts w:hint="eastAsia"/>
          <w:b/>
          <w:bCs/>
          <w:iCs/>
          <w:color w:val="000000" w:themeColor="text1"/>
          <w:sz w:val="32"/>
          <w:szCs w:val="32"/>
        </w:rPr>
        <w:t>日</w:t>
      </w:r>
      <w:r w:rsidRPr="00EC7F91">
        <w:rPr>
          <w:rFonts w:hint="eastAsia"/>
          <w:b/>
          <w:bCs/>
          <w:iCs/>
          <w:color w:val="000000" w:themeColor="text1"/>
          <w:sz w:val="32"/>
          <w:szCs w:val="32"/>
        </w:rPr>
        <w:t>投资者关系活动记录表</w:t>
      </w:r>
    </w:p>
    <w:p w14:paraId="26859BB1" w14:textId="0BF267A0" w:rsidR="00196EC1" w:rsidRPr="00EC7F91" w:rsidRDefault="007022B8">
      <w:pPr>
        <w:spacing w:line="400" w:lineRule="exact"/>
        <w:rPr>
          <w:bCs/>
          <w:iCs/>
          <w:color w:val="000000" w:themeColor="text1"/>
          <w:sz w:val="24"/>
        </w:rPr>
      </w:pPr>
      <w:r w:rsidRPr="00EC7F91">
        <w:rPr>
          <w:bCs/>
          <w:iCs/>
          <w:color w:val="000000" w:themeColor="text1"/>
          <w:sz w:val="24"/>
        </w:rPr>
        <w:t xml:space="preserve">                                                      </w:t>
      </w:r>
      <w:r w:rsidRPr="00EC7F91">
        <w:rPr>
          <w:rFonts w:hint="eastAsia"/>
          <w:bCs/>
          <w:iCs/>
          <w:color w:val="000000" w:themeColor="text1"/>
          <w:sz w:val="24"/>
        </w:rPr>
        <w:t>编号：</w:t>
      </w:r>
      <w:r w:rsidRPr="00EC7F91">
        <w:rPr>
          <w:bCs/>
          <w:iCs/>
          <w:color w:val="000000" w:themeColor="text1"/>
          <w:sz w:val="24"/>
        </w:rPr>
        <w:t>2020-00</w:t>
      </w:r>
      <w:r w:rsidR="00E23D36">
        <w:rPr>
          <w:bCs/>
          <w:iCs/>
          <w:color w:val="000000" w:themeColor="text1"/>
          <w:sz w:val="24"/>
        </w:rPr>
        <w:t>6</w:t>
      </w:r>
    </w:p>
    <w:tbl>
      <w:tblPr>
        <w:tblpPr w:leftFromText="180" w:rightFromText="180" w:vertAnchor="text" w:horzAnchor="page" w:tblpX="1755" w:tblpY="1228"/>
        <w:tblOverlap w:val="never"/>
        <w:tblW w:w="9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55"/>
      </w:tblGrid>
      <w:tr w:rsidR="004E0A8D" w:rsidRPr="004E0A8D" w14:paraId="30172112" w14:textId="77777777">
        <w:trPr>
          <w:trHeight w:val="25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93F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投资者关系活动类别</w:t>
            </w:r>
          </w:p>
          <w:p w14:paraId="53E258B2" w14:textId="77777777" w:rsidR="00196EC1" w:rsidRPr="00EC7F91" w:rsidRDefault="00196EC1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7DE8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√特定对象调研</w:t>
            </w:r>
            <w:r w:rsidRPr="00EC7F91">
              <w:rPr>
                <w:color w:val="000000" w:themeColor="text1"/>
                <w:szCs w:val="21"/>
              </w:rPr>
              <w:t xml:space="preserve">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□分析师会议</w:t>
            </w:r>
          </w:p>
          <w:p w14:paraId="75F7ED91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□媒体采访</w:t>
            </w:r>
            <w:r w:rsidRPr="00EC7F91">
              <w:rPr>
                <w:color w:val="000000" w:themeColor="text1"/>
                <w:szCs w:val="21"/>
              </w:rPr>
              <w:t xml:space="preserve">    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□业绩说明会</w:t>
            </w:r>
          </w:p>
          <w:p w14:paraId="4361CE09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□新闻发布会</w:t>
            </w:r>
            <w:r w:rsidRPr="00EC7F91">
              <w:rPr>
                <w:color w:val="000000" w:themeColor="text1"/>
                <w:szCs w:val="21"/>
              </w:rPr>
              <w:t xml:space="preserve">  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□路演活动</w:t>
            </w:r>
          </w:p>
          <w:p w14:paraId="1A29FA93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√现场参观</w:t>
            </w:r>
          </w:p>
          <w:p w14:paraId="577EA1EF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□其他（请文字说明其他活动内容）</w:t>
            </w:r>
          </w:p>
        </w:tc>
      </w:tr>
      <w:tr w:rsidR="004E0A8D" w:rsidRPr="004E0A8D" w14:paraId="2734A15F" w14:textId="77777777">
        <w:trPr>
          <w:trHeight w:val="9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81D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参与单位名称及人员姓名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5"/>
              <w:gridCol w:w="1506"/>
              <w:gridCol w:w="1506"/>
              <w:gridCol w:w="1506"/>
              <w:gridCol w:w="1506"/>
            </w:tblGrid>
            <w:tr w:rsidR="00A83601" w14:paraId="141DDD4D" w14:textId="77777777" w:rsidTr="00A020C9">
              <w:tc>
                <w:tcPr>
                  <w:tcW w:w="1505" w:type="dxa"/>
                </w:tcPr>
                <w:p w14:paraId="59C088E3" w14:textId="27726198" w:rsidR="00A8360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华泰证券</w:t>
                  </w:r>
                </w:p>
              </w:tc>
              <w:tc>
                <w:tcPr>
                  <w:tcW w:w="1506" w:type="dxa"/>
                </w:tcPr>
                <w:p w14:paraId="4A5042A2" w14:textId="4147C558" w:rsidR="00A8360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邢重阳</w:t>
                  </w:r>
                </w:p>
              </w:tc>
              <w:tc>
                <w:tcPr>
                  <w:tcW w:w="1506" w:type="dxa"/>
                </w:tcPr>
                <w:p w14:paraId="04191659" w14:textId="7DDF6477" w:rsidR="00A83601" w:rsidRPr="00A83601" w:rsidRDefault="00A83601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517B1179" w14:textId="70BCD615" w:rsidR="00A8360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国泰元鑫</w:t>
                  </w:r>
                </w:p>
              </w:tc>
              <w:tc>
                <w:tcPr>
                  <w:tcW w:w="1506" w:type="dxa"/>
                </w:tcPr>
                <w:p w14:paraId="795A312F" w14:textId="4846E566" w:rsidR="00A8360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吕达明</w:t>
                  </w:r>
                </w:p>
              </w:tc>
            </w:tr>
            <w:tr w:rsidR="00A020C9" w14:paraId="141B9494" w14:textId="77777777" w:rsidTr="00A020C9">
              <w:tc>
                <w:tcPr>
                  <w:tcW w:w="1505" w:type="dxa"/>
                </w:tcPr>
                <w:p w14:paraId="26823D1C" w14:textId="0C11EE3C" w:rsidR="00A020C9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华泰证券</w:t>
                  </w:r>
                </w:p>
              </w:tc>
              <w:tc>
                <w:tcPr>
                  <w:tcW w:w="1506" w:type="dxa"/>
                </w:tcPr>
                <w:p w14:paraId="6D6F1397" w14:textId="72398369" w:rsidR="00A020C9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王涛</w:t>
                  </w:r>
                </w:p>
              </w:tc>
              <w:tc>
                <w:tcPr>
                  <w:tcW w:w="1506" w:type="dxa"/>
                </w:tcPr>
                <w:p w14:paraId="594F7F71" w14:textId="395A2181" w:rsidR="00A020C9" w:rsidRPr="00A83601" w:rsidRDefault="00A020C9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59D8E7FE" w14:textId="176CC72C" w:rsidR="00A020C9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钱投金融</w:t>
                  </w:r>
                </w:p>
              </w:tc>
              <w:tc>
                <w:tcPr>
                  <w:tcW w:w="1506" w:type="dxa"/>
                </w:tcPr>
                <w:p w14:paraId="7148E239" w14:textId="7EF42C3A" w:rsidR="00A020C9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周炜</w:t>
                  </w:r>
                </w:p>
              </w:tc>
            </w:tr>
            <w:tr w:rsidR="00A83601" w14:paraId="3A1ADCEB" w14:textId="77777777" w:rsidTr="00A020C9">
              <w:tc>
                <w:tcPr>
                  <w:tcW w:w="1505" w:type="dxa"/>
                </w:tcPr>
                <w:p w14:paraId="52605DA8" w14:textId="18D85170" w:rsidR="00A8360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汇势通投资</w:t>
                  </w:r>
                </w:p>
              </w:tc>
              <w:tc>
                <w:tcPr>
                  <w:tcW w:w="1506" w:type="dxa"/>
                </w:tcPr>
                <w:p w14:paraId="55F5C933" w14:textId="11EF28EA" w:rsidR="00A8360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包煜楠</w:t>
                  </w:r>
                </w:p>
              </w:tc>
              <w:tc>
                <w:tcPr>
                  <w:tcW w:w="1506" w:type="dxa"/>
                </w:tcPr>
                <w:p w14:paraId="51349B31" w14:textId="77777777" w:rsidR="00A83601" w:rsidRPr="00A83601" w:rsidRDefault="00A83601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6A3295B1" w14:textId="1E76A164" w:rsidR="00A8360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钱投金融</w:t>
                  </w:r>
                </w:p>
              </w:tc>
              <w:tc>
                <w:tcPr>
                  <w:tcW w:w="1506" w:type="dxa"/>
                </w:tcPr>
                <w:p w14:paraId="31A5A0E9" w14:textId="33128005" w:rsidR="00A8360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陈凯</w:t>
                  </w:r>
                </w:p>
              </w:tc>
            </w:tr>
            <w:tr w:rsidR="00A020C9" w14:paraId="586DB0B0" w14:textId="77777777" w:rsidTr="00A020C9">
              <w:tc>
                <w:tcPr>
                  <w:tcW w:w="1505" w:type="dxa"/>
                </w:tcPr>
                <w:p w14:paraId="660F003C" w14:textId="105E7D08" w:rsidR="00A020C9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混沌天成</w:t>
                  </w:r>
                </w:p>
              </w:tc>
              <w:tc>
                <w:tcPr>
                  <w:tcW w:w="1506" w:type="dxa"/>
                </w:tcPr>
                <w:p w14:paraId="6888FC93" w14:textId="074EA82C" w:rsidR="00A020C9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方思鑫</w:t>
                  </w:r>
                </w:p>
              </w:tc>
              <w:tc>
                <w:tcPr>
                  <w:tcW w:w="1506" w:type="dxa"/>
                </w:tcPr>
                <w:p w14:paraId="6A4E7A20" w14:textId="0FC4B22F" w:rsidR="00A020C9" w:rsidRPr="00A83601" w:rsidRDefault="00A020C9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5FB01EF3" w14:textId="5136CF71" w:rsidR="00A020C9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尚峰资本</w:t>
                  </w:r>
                </w:p>
              </w:tc>
              <w:tc>
                <w:tcPr>
                  <w:tcW w:w="1506" w:type="dxa"/>
                </w:tcPr>
                <w:p w14:paraId="02A03DC0" w14:textId="19F9C9DB" w:rsidR="00A020C9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顾家颢</w:t>
                  </w:r>
                </w:p>
              </w:tc>
            </w:tr>
            <w:tr w:rsidR="00C97DC6" w14:paraId="6520C3A9" w14:textId="77777777" w:rsidTr="00A020C9">
              <w:tc>
                <w:tcPr>
                  <w:tcW w:w="1505" w:type="dxa"/>
                </w:tcPr>
                <w:p w14:paraId="403A2CB4" w14:textId="4C577045" w:rsidR="00C97DC6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千睿资产</w:t>
                  </w:r>
                </w:p>
              </w:tc>
              <w:tc>
                <w:tcPr>
                  <w:tcW w:w="1506" w:type="dxa"/>
                </w:tcPr>
                <w:p w14:paraId="12D1D3D6" w14:textId="0BCB6410" w:rsidR="00C97DC6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王永强</w:t>
                  </w:r>
                </w:p>
              </w:tc>
              <w:tc>
                <w:tcPr>
                  <w:tcW w:w="1506" w:type="dxa"/>
                </w:tcPr>
                <w:p w14:paraId="16B87630" w14:textId="4F639F04" w:rsidR="00C97DC6" w:rsidRPr="00A83601" w:rsidRDefault="00C97DC6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3D9AC0D1" w14:textId="234030A4" w:rsidR="00C97DC6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盛华资本</w:t>
                  </w:r>
                </w:p>
              </w:tc>
              <w:tc>
                <w:tcPr>
                  <w:tcW w:w="1506" w:type="dxa"/>
                </w:tcPr>
                <w:p w14:paraId="74E3E04C" w14:textId="656312EE" w:rsidR="00C97DC6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柴珊珊</w:t>
                  </w:r>
                </w:p>
              </w:tc>
            </w:tr>
            <w:tr w:rsidR="002021C1" w14:paraId="58F01F5D" w14:textId="77777777" w:rsidTr="00A020C9">
              <w:tc>
                <w:tcPr>
                  <w:tcW w:w="1505" w:type="dxa"/>
                </w:tcPr>
                <w:p w14:paraId="1DA847C0" w14:textId="363F7100" w:rsidR="002021C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浙商证券</w:t>
                  </w:r>
                </w:p>
              </w:tc>
              <w:tc>
                <w:tcPr>
                  <w:tcW w:w="1506" w:type="dxa"/>
                </w:tcPr>
                <w:p w14:paraId="5BD54546" w14:textId="1A3BFD59" w:rsidR="002021C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李博华</w:t>
                  </w:r>
                </w:p>
              </w:tc>
              <w:tc>
                <w:tcPr>
                  <w:tcW w:w="1506" w:type="dxa"/>
                </w:tcPr>
                <w:p w14:paraId="1FCF74EF" w14:textId="77777777" w:rsidR="002021C1" w:rsidRDefault="002021C1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74C5BAE1" w14:textId="02F76D0A" w:rsidR="002021C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宁聚投资</w:t>
                  </w:r>
                </w:p>
              </w:tc>
              <w:tc>
                <w:tcPr>
                  <w:tcW w:w="1506" w:type="dxa"/>
                </w:tcPr>
                <w:p w14:paraId="609F4392" w14:textId="5B081CAF" w:rsidR="002021C1" w:rsidRPr="00A83601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罗喆</w:t>
                  </w:r>
                </w:p>
              </w:tc>
            </w:tr>
            <w:tr w:rsidR="00D127B3" w14:paraId="5C8E2976" w14:textId="77777777" w:rsidTr="00A020C9">
              <w:tc>
                <w:tcPr>
                  <w:tcW w:w="1505" w:type="dxa"/>
                </w:tcPr>
                <w:p w14:paraId="746E35A0" w14:textId="5DB38758" w:rsidR="00D127B3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太平洋证券</w:t>
                  </w:r>
                </w:p>
              </w:tc>
              <w:tc>
                <w:tcPr>
                  <w:tcW w:w="1506" w:type="dxa"/>
                </w:tcPr>
                <w:p w14:paraId="430C40AF" w14:textId="4C4095BA" w:rsidR="00D127B3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樊夏沛</w:t>
                  </w:r>
                </w:p>
              </w:tc>
              <w:tc>
                <w:tcPr>
                  <w:tcW w:w="1506" w:type="dxa"/>
                </w:tcPr>
                <w:p w14:paraId="481A5E0E" w14:textId="77777777" w:rsidR="00D127B3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369708D1" w14:textId="77777777" w:rsidR="00D127B3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6" w:type="dxa"/>
                </w:tcPr>
                <w:p w14:paraId="5B3A0993" w14:textId="77777777" w:rsidR="00D127B3" w:rsidRDefault="00D127B3" w:rsidP="007F4888">
                  <w:pPr>
                    <w:framePr w:hSpace="180" w:wrap="around" w:vAnchor="text" w:hAnchor="page" w:x="1755" w:y="1228"/>
                    <w:spacing w:line="300" w:lineRule="auto"/>
                    <w:suppressOverlap/>
                    <w:rPr>
                      <w:color w:val="000000" w:themeColor="text1"/>
                    </w:rPr>
                  </w:pPr>
                </w:p>
              </w:tc>
            </w:tr>
          </w:tbl>
          <w:p w14:paraId="30F0F6B1" w14:textId="13837138" w:rsidR="00EA3D0B" w:rsidRPr="00EC7F91" w:rsidRDefault="00EA3D0B" w:rsidP="00EA3D0B">
            <w:pPr>
              <w:spacing w:line="300" w:lineRule="auto"/>
              <w:rPr>
                <w:color w:val="000000" w:themeColor="text1"/>
              </w:rPr>
            </w:pPr>
          </w:p>
        </w:tc>
      </w:tr>
      <w:tr w:rsidR="004E0A8D" w:rsidRPr="004E0A8D" w14:paraId="43F4C471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6E6A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时间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9520" w14:textId="71BD8307" w:rsidR="00196EC1" w:rsidRPr="00EC7F91" w:rsidRDefault="007022B8" w:rsidP="000F0B52">
            <w:pPr>
              <w:rPr>
                <w:color w:val="000000" w:themeColor="text1"/>
                <w:szCs w:val="21"/>
              </w:rPr>
            </w:pPr>
            <w:r w:rsidRPr="00EC7F91">
              <w:rPr>
                <w:color w:val="000000" w:themeColor="text1"/>
                <w:szCs w:val="21"/>
              </w:rPr>
              <w:t>2020</w:t>
            </w:r>
            <w:r w:rsidRPr="00EC7F91">
              <w:rPr>
                <w:rFonts w:hint="eastAsia"/>
                <w:color w:val="000000" w:themeColor="text1"/>
                <w:szCs w:val="21"/>
              </w:rPr>
              <w:t>年</w:t>
            </w:r>
            <w:r w:rsidR="00FA167C">
              <w:rPr>
                <w:color w:val="000000" w:themeColor="text1"/>
                <w:szCs w:val="21"/>
              </w:rPr>
              <w:t>1</w:t>
            </w:r>
            <w:r w:rsidR="00D127B3">
              <w:rPr>
                <w:color w:val="000000" w:themeColor="text1"/>
                <w:szCs w:val="21"/>
              </w:rPr>
              <w:t>1</w:t>
            </w:r>
            <w:r w:rsidRPr="00EC7F91">
              <w:rPr>
                <w:rFonts w:hint="eastAsia"/>
                <w:color w:val="000000" w:themeColor="text1"/>
                <w:szCs w:val="21"/>
              </w:rPr>
              <w:t>月</w:t>
            </w:r>
            <w:r w:rsidR="007A54E4">
              <w:rPr>
                <w:color w:val="000000" w:themeColor="text1"/>
                <w:szCs w:val="21"/>
              </w:rPr>
              <w:t>9</w:t>
            </w:r>
            <w:r w:rsidRPr="00EC7F9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4E0A8D" w:rsidRPr="004E0A8D" w14:paraId="340A9E73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F865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地点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1043" w14:textId="77777777" w:rsidR="00196EC1" w:rsidRPr="00EC7F91" w:rsidRDefault="007022B8">
            <w:pPr>
              <w:rPr>
                <w:bCs/>
                <w:iCs/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浙江杭州</w:t>
            </w:r>
          </w:p>
        </w:tc>
      </w:tr>
      <w:tr w:rsidR="004E0A8D" w:rsidRPr="004E0A8D" w14:paraId="249DD5B3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7FE4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上市公司接待人员姓名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06B4" w14:textId="26D33AEB" w:rsidR="00196EC1" w:rsidRPr="00EC7F91" w:rsidRDefault="007022B8" w:rsidP="00E22EAC">
            <w:pPr>
              <w:spacing w:after="240"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厉轩</w:t>
            </w:r>
          </w:p>
        </w:tc>
      </w:tr>
      <w:tr w:rsidR="004E0A8D" w:rsidRPr="004E0A8D" w14:paraId="680259FE" w14:textId="77777777">
        <w:trPr>
          <w:trHeight w:val="2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F13F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投资者关系活动主要内容介绍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D7BB" w14:textId="77777777" w:rsidR="00E20C31" w:rsidRPr="00EC7F91" w:rsidRDefault="00E20C31">
            <w:pPr>
              <w:tabs>
                <w:tab w:val="center" w:pos="3769"/>
              </w:tabs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</w:p>
          <w:p w14:paraId="4D1ACC3E" w14:textId="760023C2" w:rsidR="00196EC1" w:rsidRPr="00EC7F91" w:rsidRDefault="00F80894">
            <w:pPr>
              <w:tabs>
                <w:tab w:val="center" w:pos="3769"/>
              </w:tabs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问题一：</w:t>
            </w:r>
            <w:r w:rsidR="00FA167C" w:rsidRPr="00E83AE0">
              <w:rPr>
                <w:rFonts w:hint="eastAsia"/>
                <w:b/>
                <w:bCs/>
                <w:color w:val="000000" w:themeColor="text1"/>
                <w:szCs w:val="21"/>
              </w:rPr>
              <w:t>三季度的营收情况</w:t>
            </w:r>
            <w:r w:rsidR="007022B8" w:rsidRPr="00E83AE0">
              <w:rPr>
                <w:rFonts w:hint="eastAsia"/>
                <w:b/>
                <w:bCs/>
                <w:color w:val="000000" w:themeColor="text1"/>
                <w:szCs w:val="21"/>
              </w:rPr>
              <w:t>？</w:t>
            </w:r>
            <w:r w:rsidR="007022B8" w:rsidRPr="00EC7F91">
              <w:rPr>
                <w:color w:val="000000" w:themeColor="text1"/>
                <w:szCs w:val="21"/>
              </w:rPr>
              <w:tab/>
            </w:r>
          </w:p>
          <w:p w14:paraId="181A3FEA" w14:textId="6E747726" w:rsidR="00196EC1" w:rsidRPr="00EC7F91" w:rsidRDefault="007022B8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</w:t>
            </w:r>
            <w:r w:rsidR="00313FCB">
              <w:rPr>
                <w:rFonts w:hint="eastAsia"/>
                <w:color w:val="000000" w:themeColor="text1"/>
                <w:szCs w:val="21"/>
              </w:rPr>
              <w:t>根据</w:t>
            </w:r>
            <w:r w:rsidR="00670224">
              <w:rPr>
                <w:rFonts w:hint="eastAsia"/>
                <w:color w:val="000000" w:themeColor="text1"/>
                <w:szCs w:val="21"/>
              </w:rPr>
              <w:t>公司披露的</w:t>
            </w:r>
            <w:r w:rsidR="00313FCB">
              <w:rPr>
                <w:rFonts w:hint="eastAsia"/>
                <w:color w:val="000000" w:themeColor="text1"/>
                <w:szCs w:val="21"/>
              </w:rPr>
              <w:t>2</w:t>
            </w:r>
            <w:r w:rsidR="00313FCB">
              <w:rPr>
                <w:color w:val="000000" w:themeColor="text1"/>
                <w:szCs w:val="21"/>
              </w:rPr>
              <w:t>0</w:t>
            </w:r>
            <w:r w:rsidR="00670224">
              <w:rPr>
                <w:color w:val="000000" w:themeColor="text1"/>
                <w:szCs w:val="21"/>
              </w:rPr>
              <w:t>20</w:t>
            </w:r>
            <w:r w:rsidR="00670224">
              <w:rPr>
                <w:rFonts w:hint="eastAsia"/>
                <w:color w:val="000000" w:themeColor="text1"/>
                <w:szCs w:val="21"/>
              </w:rPr>
              <w:t>年</w:t>
            </w:r>
            <w:r w:rsidR="00FA167C">
              <w:rPr>
                <w:rFonts w:hint="eastAsia"/>
                <w:color w:val="000000" w:themeColor="text1"/>
                <w:szCs w:val="21"/>
              </w:rPr>
              <w:t>三季报</w:t>
            </w:r>
            <w:r w:rsidR="00670224">
              <w:rPr>
                <w:rFonts w:hint="eastAsia"/>
                <w:color w:val="000000" w:themeColor="text1"/>
                <w:szCs w:val="21"/>
              </w:rPr>
              <w:t>（未经审计）</w:t>
            </w:r>
            <w:r w:rsidR="00313FCB">
              <w:rPr>
                <w:rFonts w:hint="eastAsia"/>
                <w:color w:val="000000" w:themeColor="text1"/>
                <w:szCs w:val="21"/>
              </w:rPr>
              <w:t>，</w:t>
            </w:r>
            <w:r w:rsidR="00A46177">
              <w:rPr>
                <w:rFonts w:hint="eastAsia"/>
                <w:color w:val="000000" w:themeColor="text1"/>
                <w:szCs w:val="21"/>
              </w:rPr>
              <w:t>前三季度</w:t>
            </w:r>
            <w:r w:rsidR="00313FCB">
              <w:rPr>
                <w:rFonts w:hint="eastAsia"/>
                <w:color w:val="000000" w:themeColor="text1"/>
                <w:szCs w:val="21"/>
              </w:rPr>
              <w:t>公司</w:t>
            </w:r>
            <w:r w:rsidR="00FA167C">
              <w:rPr>
                <w:rFonts w:hint="eastAsia"/>
                <w:color w:val="000000" w:themeColor="text1"/>
                <w:szCs w:val="21"/>
              </w:rPr>
              <w:t>营业收入</w:t>
            </w:r>
            <w:r w:rsidR="00FA167C">
              <w:rPr>
                <w:rFonts w:hint="eastAsia"/>
                <w:color w:val="000000" w:themeColor="text1"/>
                <w:szCs w:val="21"/>
              </w:rPr>
              <w:t>8</w:t>
            </w:r>
            <w:r w:rsidR="00A46177">
              <w:rPr>
                <w:color w:val="000000" w:themeColor="text1"/>
                <w:szCs w:val="21"/>
              </w:rPr>
              <w:t>5.93</w:t>
            </w:r>
            <w:r w:rsidR="00FA167C">
              <w:rPr>
                <w:rFonts w:hint="eastAsia"/>
                <w:color w:val="000000" w:themeColor="text1"/>
                <w:szCs w:val="21"/>
              </w:rPr>
              <w:t>亿</w:t>
            </w:r>
            <w:r w:rsidR="009409DF">
              <w:rPr>
                <w:rFonts w:hint="eastAsia"/>
                <w:color w:val="000000" w:themeColor="text1"/>
                <w:szCs w:val="21"/>
              </w:rPr>
              <w:t>元</w:t>
            </w:r>
            <w:r w:rsidR="00A46177">
              <w:rPr>
                <w:rFonts w:hint="eastAsia"/>
                <w:color w:val="000000" w:themeColor="text1"/>
                <w:szCs w:val="21"/>
              </w:rPr>
              <w:t>，同比</w:t>
            </w:r>
            <w:r w:rsidR="00A46177">
              <w:rPr>
                <w:rFonts w:hint="eastAsia"/>
                <w:color w:val="000000" w:themeColor="text1"/>
                <w:szCs w:val="21"/>
              </w:rPr>
              <w:t>-</w:t>
            </w:r>
            <w:r w:rsidR="00A46177">
              <w:rPr>
                <w:color w:val="000000" w:themeColor="text1"/>
                <w:szCs w:val="21"/>
              </w:rPr>
              <w:t>0.32</w:t>
            </w:r>
            <w:r w:rsidR="00A46177">
              <w:rPr>
                <w:rFonts w:hint="eastAsia"/>
                <w:color w:val="000000" w:themeColor="text1"/>
                <w:szCs w:val="21"/>
              </w:rPr>
              <w:t>%</w:t>
            </w:r>
            <w:r w:rsidR="00A46177">
              <w:rPr>
                <w:rFonts w:hint="eastAsia"/>
                <w:color w:val="000000" w:themeColor="text1"/>
                <w:szCs w:val="21"/>
              </w:rPr>
              <w:t>；归属于上市公司股东的净利润</w:t>
            </w:r>
            <w:r w:rsidR="00A46177">
              <w:rPr>
                <w:rFonts w:hint="eastAsia"/>
                <w:color w:val="000000" w:themeColor="text1"/>
                <w:szCs w:val="21"/>
              </w:rPr>
              <w:t>1</w:t>
            </w:r>
            <w:r w:rsidR="00A46177">
              <w:rPr>
                <w:color w:val="000000" w:themeColor="text1"/>
                <w:szCs w:val="21"/>
              </w:rPr>
              <w:t>0.92</w:t>
            </w:r>
            <w:r w:rsidR="00A46177">
              <w:rPr>
                <w:rFonts w:hint="eastAsia"/>
                <w:color w:val="000000" w:themeColor="text1"/>
                <w:szCs w:val="21"/>
              </w:rPr>
              <w:t>亿</w:t>
            </w:r>
            <w:r w:rsidR="009409DF">
              <w:rPr>
                <w:rFonts w:hint="eastAsia"/>
                <w:color w:val="000000" w:themeColor="text1"/>
                <w:szCs w:val="21"/>
              </w:rPr>
              <w:t>元</w:t>
            </w:r>
            <w:r w:rsidR="00A46177">
              <w:rPr>
                <w:rFonts w:hint="eastAsia"/>
                <w:color w:val="000000" w:themeColor="text1"/>
                <w:szCs w:val="21"/>
              </w:rPr>
              <w:t>，同比</w:t>
            </w:r>
            <w:r w:rsidR="00A46177">
              <w:rPr>
                <w:rFonts w:hint="eastAsia"/>
                <w:color w:val="000000" w:themeColor="text1"/>
                <w:szCs w:val="21"/>
              </w:rPr>
              <w:t>+</w:t>
            </w:r>
            <w:r w:rsidR="00A46177">
              <w:rPr>
                <w:color w:val="000000" w:themeColor="text1"/>
                <w:szCs w:val="21"/>
              </w:rPr>
              <w:t>3.4</w:t>
            </w:r>
            <w:r w:rsidR="00A46177">
              <w:rPr>
                <w:rFonts w:hint="eastAsia"/>
                <w:color w:val="000000" w:themeColor="text1"/>
                <w:szCs w:val="21"/>
              </w:rPr>
              <w:t>%</w:t>
            </w:r>
            <w:r w:rsidR="00A46177">
              <w:rPr>
                <w:rFonts w:hint="eastAsia"/>
                <w:color w:val="000000" w:themeColor="text1"/>
                <w:szCs w:val="21"/>
              </w:rPr>
              <w:t>；单三季度营收</w:t>
            </w:r>
            <w:r w:rsidR="00A46177">
              <w:rPr>
                <w:rFonts w:hint="eastAsia"/>
                <w:color w:val="000000" w:themeColor="text1"/>
                <w:szCs w:val="21"/>
              </w:rPr>
              <w:t>3</w:t>
            </w:r>
            <w:r w:rsidR="00A46177">
              <w:rPr>
                <w:color w:val="000000" w:themeColor="text1"/>
                <w:szCs w:val="21"/>
              </w:rPr>
              <w:t>2.75</w:t>
            </w:r>
            <w:r w:rsidR="00A46177">
              <w:rPr>
                <w:rFonts w:hint="eastAsia"/>
                <w:color w:val="000000" w:themeColor="text1"/>
                <w:szCs w:val="21"/>
              </w:rPr>
              <w:t>亿</w:t>
            </w:r>
            <w:r w:rsidR="009409DF">
              <w:rPr>
                <w:rFonts w:hint="eastAsia"/>
                <w:color w:val="000000" w:themeColor="text1"/>
                <w:szCs w:val="21"/>
              </w:rPr>
              <w:t>元</w:t>
            </w:r>
            <w:r w:rsidR="00A46177">
              <w:rPr>
                <w:rFonts w:hint="eastAsia"/>
                <w:color w:val="000000" w:themeColor="text1"/>
                <w:szCs w:val="21"/>
              </w:rPr>
              <w:t>，同比</w:t>
            </w:r>
            <w:r w:rsidR="00A46177">
              <w:rPr>
                <w:rFonts w:hint="eastAsia"/>
                <w:color w:val="000000" w:themeColor="text1"/>
                <w:szCs w:val="21"/>
              </w:rPr>
              <w:t>+</w:t>
            </w:r>
            <w:r w:rsidR="00A46177">
              <w:rPr>
                <w:color w:val="000000" w:themeColor="text1"/>
                <w:szCs w:val="21"/>
              </w:rPr>
              <w:t>17.40</w:t>
            </w:r>
            <w:r w:rsidR="00A46177">
              <w:rPr>
                <w:rFonts w:hint="eastAsia"/>
                <w:color w:val="000000" w:themeColor="text1"/>
                <w:szCs w:val="21"/>
              </w:rPr>
              <w:t>%</w:t>
            </w:r>
            <w:r w:rsidR="00A46177">
              <w:rPr>
                <w:rFonts w:hint="eastAsia"/>
                <w:color w:val="000000" w:themeColor="text1"/>
                <w:szCs w:val="21"/>
              </w:rPr>
              <w:t>，</w:t>
            </w:r>
            <w:r w:rsidR="001C258E">
              <w:rPr>
                <w:rFonts w:hint="eastAsia"/>
                <w:color w:val="000000" w:themeColor="text1"/>
                <w:szCs w:val="21"/>
              </w:rPr>
              <w:t>归属于上市公司股东的净利润</w:t>
            </w:r>
            <w:r w:rsidR="001C258E">
              <w:rPr>
                <w:rFonts w:hint="eastAsia"/>
                <w:color w:val="000000" w:themeColor="text1"/>
                <w:szCs w:val="21"/>
              </w:rPr>
              <w:t>4</w:t>
            </w:r>
            <w:r w:rsidR="001C258E">
              <w:rPr>
                <w:color w:val="000000" w:themeColor="text1"/>
                <w:szCs w:val="21"/>
              </w:rPr>
              <w:t>.49</w:t>
            </w:r>
            <w:r w:rsidR="001C258E">
              <w:rPr>
                <w:rFonts w:hint="eastAsia"/>
                <w:color w:val="000000" w:themeColor="text1"/>
                <w:szCs w:val="21"/>
              </w:rPr>
              <w:t>亿</w:t>
            </w:r>
            <w:r w:rsidR="009409DF">
              <w:rPr>
                <w:rFonts w:hint="eastAsia"/>
                <w:color w:val="000000" w:themeColor="text1"/>
                <w:szCs w:val="21"/>
              </w:rPr>
              <w:t>元</w:t>
            </w:r>
            <w:r w:rsidR="001C258E">
              <w:rPr>
                <w:rFonts w:hint="eastAsia"/>
                <w:color w:val="000000" w:themeColor="text1"/>
                <w:szCs w:val="21"/>
              </w:rPr>
              <w:t>，同比</w:t>
            </w:r>
            <w:r w:rsidR="001C258E">
              <w:rPr>
                <w:rFonts w:hint="eastAsia"/>
                <w:color w:val="000000" w:themeColor="text1"/>
                <w:szCs w:val="21"/>
              </w:rPr>
              <w:t>+</w:t>
            </w:r>
            <w:r w:rsidR="001C258E">
              <w:rPr>
                <w:color w:val="000000" w:themeColor="text1"/>
                <w:szCs w:val="21"/>
              </w:rPr>
              <w:t>23.51</w:t>
            </w:r>
            <w:r w:rsidR="001C258E">
              <w:rPr>
                <w:rFonts w:hint="eastAsia"/>
                <w:color w:val="000000" w:themeColor="text1"/>
                <w:szCs w:val="21"/>
              </w:rPr>
              <w:t>%</w:t>
            </w:r>
            <w:r w:rsidR="00CB4262" w:rsidRPr="00EC7F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  <w:p w14:paraId="4212C23C" w14:textId="77777777" w:rsidR="00196EC1" w:rsidRPr="00EC7F91" w:rsidRDefault="00196EC1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52701B7E" w14:textId="1AB8363C" w:rsidR="008D7136" w:rsidRPr="009B305D" w:rsidRDefault="008D7136" w:rsidP="008D7136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问题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二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新能源车组件供货的趋势</w:t>
            </w:r>
            <w:r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14:paraId="31DB8046" w14:textId="77777777" w:rsidR="008D7136" w:rsidRDefault="008D7136" w:rsidP="008D7136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</w:rPr>
              <w:t>答：</w:t>
            </w:r>
            <w:r>
              <w:rPr>
                <w:rFonts w:hint="eastAsia"/>
                <w:color w:val="000000" w:themeColor="text1"/>
              </w:rPr>
              <w:t>新能源车组件供货的趋势明显，上升速度快</w:t>
            </w:r>
            <w:r w:rsidRPr="00EC7F91">
              <w:rPr>
                <w:rFonts w:hint="eastAsia"/>
                <w:color w:val="000000" w:themeColor="text1"/>
                <w:szCs w:val="21"/>
              </w:rPr>
              <w:t>。</w:t>
            </w:r>
            <w:r>
              <w:rPr>
                <w:rFonts w:hint="eastAsia"/>
                <w:color w:val="000000" w:themeColor="text1"/>
                <w:szCs w:val="21"/>
              </w:rPr>
              <w:t>优势在于：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一站式采购可以缩短整车厂的研发和制造时间；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基于对自有产品的最优参数的测算，可生产出</w:t>
            </w:r>
            <w:r>
              <w:rPr>
                <w:rFonts w:hint="eastAsia"/>
                <w:color w:val="000000" w:themeColor="text1"/>
                <w:szCs w:val="21"/>
              </w:rPr>
              <w:lastRenderedPageBreak/>
              <w:t>工作效率更高的组件产品；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 xml:space="preserve">. </w:t>
            </w:r>
            <w:r>
              <w:rPr>
                <w:rFonts w:hint="eastAsia"/>
                <w:color w:val="000000" w:themeColor="text1"/>
                <w:szCs w:val="21"/>
              </w:rPr>
              <w:t>体积固定，空间利用率提升。</w:t>
            </w:r>
          </w:p>
          <w:p w14:paraId="28033969" w14:textId="77777777" w:rsidR="0049532A" w:rsidRPr="00EC7F91" w:rsidRDefault="0049532A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1EBE45AA" w14:textId="5F63D51D" w:rsidR="0049532A" w:rsidRPr="00EC7F91" w:rsidRDefault="0049532A" w:rsidP="0049532A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color w:val="000000" w:themeColor="text1"/>
                <w:szCs w:val="21"/>
              </w:rPr>
              <w:t>问题三：</w:t>
            </w:r>
            <w:r w:rsidR="00313FCB">
              <w:rPr>
                <w:rFonts w:hint="eastAsia"/>
                <w:b/>
                <w:color w:val="000000" w:themeColor="text1"/>
                <w:szCs w:val="21"/>
              </w:rPr>
              <w:t>三</w:t>
            </w:r>
            <w:r w:rsidR="00CE00D1">
              <w:rPr>
                <w:rFonts w:hint="eastAsia"/>
                <w:b/>
                <w:color w:val="000000" w:themeColor="text1"/>
                <w:szCs w:val="21"/>
              </w:rPr>
              <w:t>花汽零业务</w:t>
            </w:r>
            <w:r w:rsidR="00313FCB">
              <w:rPr>
                <w:rFonts w:hint="eastAsia"/>
                <w:b/>
                <w:color w:val="000000" w:themeColor="text1"/>
                <w:szCs w:val="21"/>
              </w:rPr>
              <w:t>较竞争对手的优势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？</w:t>
            </w:r>
            <w:r w:rsidRPr="00EC7F91">
              <w:rPr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04836068" w14:textId="261D94EB" w:rsidR="00196EC1" w:rsidRPr="00EC7F91" w:rsidRDefault="0049532A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</w:t>
            </w:r>
            <w:r w:rsidR="00313FCB">
              <w:rPr>
                <w:rFonts w:hint="eastAsia"/>
              </w:rPr>
              <w:t>三花</w:t>
            </w:r>
            <w:r w:rsidR="00313FCB">
              <w:rPr>
                <w:rFonts w:hint="eastAsia"/>
                <w:szCs w:val="21"/>
              </w:rPr>
              <w:t>公司的产品覆盖了阀、泵、热交换等三大类部件，公司能够提供的热管理部件非常全面，其他竞争对手目前都没有这么全的热管理产品品类。三花在建筑节能热管理领域深耕</w:t>
            </w:r>
            <w:r w:rsidR="00313FCB">
              <w:rPr>
                <w:rFonts w:hint="eastAsia"/>
                <w:szCs w:val="21"/>
              </w:rPr>
              <w:t>30</w:t>
            </w:r>
            <w:r w:rsidR="00313FCB">
              <w:rPr>
                <w:rFonts w:hint="eastAsia"/>
                <w:szCs w:val="21"/>
              </w:rPr>
              <w:t>余年，有稳定、专业的管理和研发团队，并且积累的技术专利与汽零业务有协同效应，因此我司汽零业务具有明显优势。</w:t>
            </w:r>
          </w:p>
          <w:p w14:paraId="3F161A7F" w14:textId="77777777" w:rsidR="00196EC1" w:rsidRPr="00EC7F91" w:rsidRDefault="00196EC1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3F0275EF" w14:textId="1FA12FE8" w:rsidR="007B141C" w:rsidRPr="009B305D" w:rsidRDefault="007022B8" w:rsidP="009B305D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问题</w:t>
            </w:r>
            <w:r w:rsidR="0035095E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四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：</w:t>
            </w:r>
            <w:r w:rsidR="008638B2"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三花家用空调业务的看点</w:t>
            </w:r>
            <w:r w:rsidR="007B141C"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14:paraId="5C732239" w14:textId="1628F8C7" w:rsidR="007B141C" w:rsidRPr="00EC7F91" w:rsidRDefault="007B141C" w:rsidP="007B141C">
            <w:pPr>
              <w:spacing w:line="360" w:lineRule="auto"/>
              <w:rPr>
                <w:color w:val="000000" w:themeColor="text1"/>
                <w:kern w:val="2"/>
                <w:szCs w:val="21"/>
              </w:rPr>
            </w:pPr>
            <w:r w:rsidRPr="00EC7F91">
              <w:rPr>
                <w:rFonts w:hint="eastAsia"/>
                <w:color w:val="000000" w:themeColor="text1"/>
              </w:rPr>
              <w:t>答：</w:t>
            </w:r>
            <w:r w:rsidR="008638B2" w:rsidRPr="00EC7F91">
              <w:rPr>
                <w:color w:val="000000" w:themeColor="text1"/>
              </w:rPr>
              <w:t xml:space="preserve">1. </w:t>
            </w:r>
            <w:r w:rsidR="008638B2" w:rsidRPr="00EC7F91">
              <w:rPr>
                <w:rFonts w:hint="eastAsia"/>
                <w:color w:val="000000" w:themeColor="text1"/>
              </w:rPr>
              <w:t>中国新能效等级的实施，给公司电子膨胀阀业务带来了机会</w:t>
            </w:r>
            <w:r w:rsidRPr="00EC7F91">
              <w:rPr>
                <w:rFonts w:hint="eastAsia"/>
                <w:color w:val="000000" w:themeColor="text1"/>
                <w:szCs w:val="21"/>
              </w:rPr>
              <w:t>。</w:t>
            </w:r>
            <w:r w:rsidR="008638B2" w:rsidRPr="00EC7F91">
              <w:rPr>
                <w:color w:val="000000" w:themeColor="text1"/>
                <w:szCs w:val="21"/>
              </w:rPr>
              <w:t xml:space="preserve">2. </w:t>
            </w:r>
            <w:r w:rsidR="008638B2" w:rsidRPr="00EC7F91">
              <w:rPr>
                <w:rFonts w:hint="eastAsia"/>
                <w:color w:val="000000" w:themeColor="text1"/>
                <w:szCs w:val="21"/>
              </w:rPr>
              <w:t>空调功能的拓展，如日本空调市场</w:t>
            </w:r>
            <w:r w:rsidR="008638B2" w:rsidRPr="00EC7F91">
              <w:rPr>
                <w:color w:val="000000" w:themeColor="text1"/>
                <w:szCs w:val="21"/>
              </w:rPr>
              <w:t>20%</w:t>
            </w:r>
            <w:r w:rsidR="008638B2" w:rsidRPr="00EC7F91">
              <w:rPr>
                <w:rFonts w:hint="eastAsia"/>
                <w:color w:val="000000" w:themeColor="text1"/>
                <w:szCs w:val="21"/>
              </w:rPr>
              <w:t>有不降温除湿功能，公司零部件仍有增量空间。</w:t>
            </w:r>
            <w:r w:rsidR="008638B2" w:rsidRPr="00EC7F91">
              <w:rPr>
                <w:color w:val="000000" w:themeColor="text1"/>
                <w:szCs w:val="21"/>
              </w:rPr>
              <w:t xml:space="preserve">3. </w:t>
            </w:r>
            <w:r w:rsidR="008638B2" w:rsidRPr="00EC7F91">
              <w:rPr>
                <w:rFonts w:hint="eastAsia"/>
                <w:color w:val="000000" w:themeColor="text1"/>
                <w:szCs w:val="21"/>
              </w:rPr>
              <w:t>公司的国际化</w:t>
            </w:r>
            <w:r w:rsidR="00AD5C61" w:rsidRPr="00EC7F91">
              <w:rPr>
                <w:rFonts w:hint="eastAsia"/>
                <w:color w:val="000000" w:themeColor="text1"/>
                <w:szCs w:val="21"/>
              </w:rPr>
              <w:t>布局</w:t>
            </w:r>
            <w:r w:rsidR="002F483F">
              <w:rPr>
                <w:rFonts w:hint="eastAsia"/>
                <w:color w:val="000000" w:themeColor="text1"/>
                <w:szCs w:val="21"/>
              </w:rPr>
              <w:t>有利于业务的</w:t>
            </w:r>
            <w:r w:rsidR="006A1568">
              <w:rPr>
                <w:rFonts w:hint="eastAsia"/>
                <w:color w:val="000000" w:themeColor="text1"/>
                <w:szCs w:val="21"/>
              </w:rPr>
              <w:t>开拓发展</w:t>
            </w:r>
            <w:r w:rsidR="008638B2" w:rsidRPr="00EC7F91">
              <w:rPr>
                <w:rFonts w:hint="eastAsia"/>
                <w:color w:val="000000" w:themeColor="text1"/>
                <w:szCs w:val="21"/>
              </w:rPr>
              <w:t>。</w:t>
            </w:r>
            <w:r w:rsidR="00C434C9" w:rsidRPr="00EC7F91">
              <w:rPr>
                <w:rFonts w:hint="eastAsia"/>
                <w:color w:val="000000" w:themeColor="text1"/>
                <w:szCs w:val="21"/>
              </w:rPr>
              <w:t>总体来说还有增长空间。</w:t>
            </w:r>
            <w:r w:rsidR="007F4888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根据公司于1</w:t>
            </w:r>
            <w:r w:rsidR="007F4888" w:rsidRPr="00E83AE0"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  <w:t>0</w:t>
            </w:r>
            <w:r w:rsidR="007F4888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月2</w:t>
            </w:r>
            <w:r w:rsidR="007F4888" w:rsidRPr="00E83AE0"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  <w:t>1</w:t>
            </w:r>
            <w:r w:rsidR="007F4888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日在巨潮资讯网上发布的相关公告，拟通过发行可转债募集</w:t>
            </w:r>
            <w:r w:rsidR="007F4888"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  <w:t>6.98</w:t>
            </w:r>
            <w:r w:rsidR="007F4888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亿元投资</w:t>
            </w:r>
            <w:r w:rsidR="007F488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家用</w:t>
            </w:r>
            <w:r w:rsidR="007F4888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项目建设</w:t>
            </w:r>
            <w:bookmarkStart w:id="0" w:name="_GoBack"/>
            <w:bookmarkEnd w:id="0"/>
            <w:r w:rsidR="007F4888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。</w:t>
            </w:r>
          </w:p>
          <w:p w14:paraId="47F4BAB9" w14:textId="77777777" w:rsidR="00CB4262" w:rsidRPr="00EC7F91" w:rsidRDefault="00CB4262" w:rsidP="00670224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12AC3921" w14:textId="70F93C1D" w:rsidR="007B141C" w:rsidRPr="004E0A8D" w:rsidRDefault="008E67DB" w:rsidP="007B141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</w:t>
            </w:r>
            <w:r w:rsidR="009B305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五</w:t>
            </w:r>
            <w:r w:rsidR="007B141C"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：公司商用制冷的市场？</w:t>
            </w:r>
          </w:p>
          <w:p w14:paraId="74186C5E" w14:textId="3ECCCF9F" w:rsidR="00CB4262" w:rsidRPr="00EC7F91" w:rsidRDefault="007B141C" w:rsidP="00E83AE0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</w:t>
            </w:r>
            <w:r w:rsidR="00720B4C" w:rsidRPr="00EC7F91">
              <w:rPr>
                <w:rFonts w:hint="eastAsia"/>
                <w:color w:val="000000" w:themeColor="text1"/>
                <w:szCs w:val="21"/>
              </w:rPr>
              <w:t>相对于欧美市场，中国市场目前规模较小。商用制冷包括中央空凋</w:t>
            </w:r>
            <w:r w:rsidR="00AD5C61" w:rsidRPr="00EC7F91">
              <w:rPr>
                <w:rFonts w:hint="eastAsia"/>
                <w:color w:val="000000" w:themeColor="text1"/>
                <w:szCs w:val="21"/>
              </w:rPr>
              <w:t>、</w:t>
            </w:r>
            <w:r w:rsidR="00720B4C" w:rsidRPr="00EC7F91">
              <w:rPr>
                <w:rFonts w:hint="eastAsia"/>
                <w:color w:val="000000" w:themeColor="text1"/>
                <w:szCs w:val="21"/>
              </w:rPr>
              <w:t>商用冷冻冷藏</w:t>
            </w:r>
            <w:r w:rsidR="00AD5C61" w:rsidRPr="00EC7F91">
              <w:rPr>
                <w:rFonts w:hint="eastAsia"/>
                <w:color w:val="000000" w:themeColor="text1"/>
                <w:szCs w:val="21"/>
              </w:rPr>
              <w:t>、</w:t>
            </w:r>
            <w:r w:rsidR="00720B4C" w:rsidRPr="00EC7F91">
              <w:rPr>
                <w:rFonts w:hint="eastAsia"/>
                <w:color w:val="000000" w:themeColor="text1"/>
                <w:szCs w:val="21"/>
              </w:rPr>
              <w:t>冷链物流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。</w:t>
            </w:r>
            <w:r w:rsidR="00720B4C" w:rsidRPr="00EC7F91">
              <w:rPr>
                <w:rFonts w:hint="eastAsia"/>
                <w:color w:val="000000" w:themeColor="text1"/>
                <w:szCs w:val="21"/>
              </w:rPr>
              <w:t>尤其</w:t>
            </w:r>
            <w:r w:rsidR="00720B4C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是</w:t>
            </w:r>
            <w:r w:rsidR="009B41D7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我</w:t>
            </w:r>
            <w:r w:rsidR="000C24FF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国冷链市场</w:t>
            </w:r>
            <w:r w:rsidR="000A5D57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增量</w:t>
            </w:r>
            <w:r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空间</w:t>
            </w:r>
            <w:r w:rsidR="000C24FF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</w:t>
            </w:r>
            <w:r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，应用场景多</w:t>
            </w:r>
            <w:r w:rsidR="00904388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  <w:r w:rsidR="00904388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与发达国家相比，我国冷链</w:t>
            </w:r>
            <w:r w:rsidR="0020422C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物流行业相对薄弱</w:t>
            </w:r>
            <w:r w:rsidR="00904388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，</w:t>
            </w:r>
            <w:r w:rsidR="000C24FF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加上</w:t>
            </w:r>
            <w:r w:rsidR="00B064D9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我国电商发展迅猛</w:t>
            </w:r>
            <w:r w:rsidR="000C24FF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="00B064D9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对冷链物流</w:t>
            </w:r>
            <w:r w:rsidR="0094065E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中的温度管理</w:t>
            </w:r>
            <w:r w:rsidR="00B064D9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需求不断增加</w:t>
            </w:r>
            <w:r w:rsidR="001336FD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，后发优势明显</w:t>
            </w:r>
            <w:r w:rsidR="00817037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。</w:t>
            </w:r>
            <w:r w:rsidR="005E65EB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根据公司于1</w:t>
            </w:r>
            <w:r w:rsidR="005E65EB" w:rsidRPr="00E83AE0"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  <w:t>0</w:t>
            </w:r>
            <w:r w:rsidR="005E65EB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月2</w:t>
            </w:r>
            <w:r w:rsidR="005E65EB" w:rsidRPr="00E83AE0"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  <w:t>1</w:t>
            </w:r>
            <w:r w:rsidR="005E65EB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日在巨潮资讯网上发布的相关公告，</w:t>
            </w:r>
            <w:r w:rsidR="00E83AE0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拟</w:t>
            </w:r>
            <w:r w:rsidR="005E65EB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通过发行可转债</w:t>
            </w:r>
            <w:r w:rsidR="00E83AE0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募集1</w:t>
            </w:r>
            <w:r w:rsidR="00E83AE0" w:rsidRPr="00E83AE0"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  <w:t>4.87</w:t>
            </w:r>
            <w:r w:rsidR="00E83AE0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亿元投资</w:t>
            </w:r>
            <w:r w:rsidR="00CD1886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商用</w:t>
            </w:r>
            <w:r w:rsidR="00E83AE0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项目建设</w:t>
            </w:r>
            <w:r w:rsidR="005E65EB" w:rsidRPr="00E83AE0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E0A8D" w:rsidRPr="004E0A8D" w14:paraId="08FDE005" w14:textId="77777777">
        <w:trPr>
          <w:trHeight w:val="8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4B4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lastRenderedPageBreak/>
              <w:t>附件清单</w:t>
            </w:r>
          </w:p>
          <w:p w14:paraId="59AAB841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（如有）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85EF" w14:textId="77777777" w:rsidR="00196EC1" w:rsidRPr="00EC7F91" w:rsidRDefault="007022B8">
            <w:pPr>
              <w:spacing w:after="240"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无</w:t>
            </w:r>
          </w:p>
        </w:tc>
      </w:tr>
      <w:tr w:rsidR="004E0A8D" w:rsidRPr="004E0A8D" w14:paraId="13DE5B1A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CA27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日期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05B3" w14:textId="404FD242" w:rsidR="00196EC1" w:rsidRPr="00EC7F91" w:rsidRDefault="007022B8" w:rsidP="006D6A10">
            <w:pPr>
              <w:tabs>
                <w:tab w:val="left" w:pos="2453"/>
              </w:tabs>
              <w:rPr>
                <w:color w:val="000000" w:themeColor="text1"/>
                <w:szCs w:val="21"/>
              </w:rPr>
            </w:pPr>
            <w:r w:rsidRPr="00EC7F91">
              <w:rPr>
                <w:color w:val="000000" w:themeColor="text1"/>
                <w:szCs w:val="21"/>
              </w:rPr>
              <w:t>2020</w:t>
            </w:r>
            <w:r w:rsidRPr="00EC7F91">
              <w:rPr>
                <w:rFonts w:hint="eastAsia"/>
                <w:color w:val="000000" w:themeColor="text1"/>
                <w:szCs w:val="21"/>
              </w:rPr>
              <w:t>年</w:t>
            </w:r>
            <w:r w:rsidR="00FA167C">
              <w:rPr>
                <w:color w:val="000000" w:themeColor="text1"/>
                <w:szCs w:val="21"/>
              </w:rPr>
              <w:t>1</w:t>
            </w:r>
            <w:r w:rsidR="00D127B3">
              <w:rPr>
                <w:color w:val="000000" w:themeColor="text1"/>
                <w:szCs w:val="21"/>
              </w:rPr>
              <w:t>1</w:t>
            </w:r>
            <w:r w:rsidR="00FA167C">
              <w:rPr>
                <w:rFonts w:hint="eastAsia"/>
                <w:color w:val="000000" w:themeColor="text1"/>
                <w:szCs w:val="21"/>
              </w:rPr>
              <w:t>月</w:t>
            </w:r>
            <w:r w:rsidR="007A54E4">
              <w:rPr>
                <w:color w:val="000000" w:themeColor="text1"/>
                <w:szCs w:val="21"/>
              </w:rPr>
              <w:t>9</w:t>
            </w:r>
            <w:r w:rsidR="00FA167C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14:paraId="5459BB54" w14:textId="77777777" w:rsidR="00196EC1" w:rsidRPr="00EC7F91" w:rsidRDefault="00196EC1">
      <w:pPr>
        <w:rPr>
          <w:color w:val="000000" w:themeColor="text1"/>
          <w:sz w:val="23"/>
          <w:szCs w:val="21"/>
        </w:rPr>
      </w:pPr>
    </w:p>
    <w:sectPr w:rsidR="00196EC1" w:rsidRPr="00EC7F91" w:rsidSect="00304CC8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39E0" w14:textId="77777777" w:rsidR="00880592" w:rsidRDefault="00880592" w:rsidP="006F497C">
      <w:r>
        <w:separator/>
      </w:r>
    </w:p>
  </w:endnote>
  <w:endnote w:type="continuationSeparator" w:id="0">
    <w:p w14:paraId="082CF305" w14:textId="77777777" w:rsidR="00880592" w:rsidRDefault="00880592" w:rsidP="006F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AC853" w14:textId="77777777" w:rsidR="00880592" w:rsidRDefault="00880592" w:rsidP="006F497C">
      <w:r>
        <w:separator/>
      </w:r>
    </w:p>
  </w:footnote>
  <w:footnote w:type="continuationSeparator" w:id="0">
    <w:p w14:paraId="1B0D0D95" w14:textId="77777777" w:rsidR="00880592" w:rsidRDefault="00880592" w:rsidP="006F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4"/>
    <w:rsid w:val="000009B5"/>
    <w:rsid w:val="00000CBD"/>
    <w:rsid w:val="00007A66"/>
    <w:rsid w:val="00014155"/>
    <w:rsid w:val="00020946"/>
    <w:rsid w:val="00020BA6"/>
    <w:rsid w:val="00022F96"/>
    <w:rsid w:val="0002557B"/>
    <w:rsid w:val="000403A3"/>
    <w:rsid w:val="000408BA"/>
    <w:rsid w:val="00043A35"/>
    <w:rsid w:val="000524BF"/>
    <w:rsid w:val="0005286B"/>
    <w:rsid w:val="00055EEA"/>
    <w:rsid w:val="000573F9"/>
    <w:rsid w:val="00065869"/>
    <w:rsid w:val="00072B4F"/>
    <w:rsid w:val="000752C5"/>
    <w:rsid w:val="000868EB"/>
    <w:rsid w:val="000900E0"/>
    <w:rsid w:val="00094B8D"/>
    <w:rsid w:val="00095CE6"/>
    <w:rsid w:val="000A5600"/>
    <w:rsid w:val="000A5D57"/>
    <w:rsid w:val="000B5BFC"/>
    <w:rsid w:val="000C05F8"/>
    <w:rsid w:val="000C24FF"/>
    <w:rsid w:val="000C7B98"/>
    <w:rsid w:val="000D36E4"/>
    <w:rsid w:val="000D761C"/>
    <w:rsid w:val="000F0B52"/>
    <w:rsid w:val="000F2AB0"/>
    <w:rsid w:val="000F31E6"/>
    <w:rsid w:val="001072C0"/>
    <w:rsid w:val="001139E6"/>
    <w:rsid w:val="00117217"/>
    <w:rsid w:val="00117CB6"/>
    <w:rsid w:val="00123172"/>
    <w:rsid w:val="0012589A"/>
    <w:rsid w:val="001264FE"/>
    <w:rsid w:val="00126E5A"/>
    <w:rsid w:val="0012733E"/>
    <w:rsid w:val="00127AF8"/>
    <w:rsid w:val="001335A2"/>
    <w:rsid w:val="00133654"/>
    <w:rsid w:val="001336FD"/>
    <w:rsid w:val="00145513"/>
    <w:rsid w:val="0016093E"/>
    <w:rsid w:val="00165565"/>
    <w:rsid w:val="0016689F"/>
    <w:rsid w:val="00171408"/>
    <w:rsid w:val="001715D4"/>
    <w:rsid w:val="00171638"/>
    <w:rsid w:val="001739E7"/>
    <w:rsid w:val="00175A9D"/>
    <w:rsid w:val="00185178"/>
    <w:rsid w:val="001910C4"/>
    <w:rsid w:val="001965C9"/>
    <w:rsid w:val="00196EC1"/>
    <w:rsid w:val="00197CAC"/>
    <w:rsid w:val="001A0DAF"/>
    <w:rsid w:val="001A4F2C"/>
    <w:rsid w:val="001A5F86"/>
    <w:rsid w:val="001A6C2A"/>
    <w:rsid w:val="001B106C"/>
    <w:rsid w:val="001B6178"/>
    <w:rsid w:val="001B61B0"/>
    <w:rsid w:val="001C258E"/>
    <w:rsid w:val="001C5840"/>
    <w:rsid w:val="001D2AF8"/>
    <w:rsid w:val="001D396A"/>
    <w:rsid w:val="001D69B6"/>
    <w:rsid w:val="001F3CB1"/>
    <w:rsid w:val="002021C1"/>
    <w:rsid w:val="00202843"/>
    <w:rsid w:val="00203E0E"/>
    <w:rsid w:val="0020422C"/>
    <w:rsid w:val="00204237"/>
    <w:rsid w:val="00211DD6"/>
    <w:rsid w:val="002166AD"/>
    <w:rsid w:val="002211A3"/>
    <w:rsid w:val="00221DE5"/>
    <w:rsid w:val="00222E6D"/>
    <w:rsid w:val="002237E3"/>
    <w:rsid w:val="00225CD5"/>
    <w:rsid w:val="00230894"/>
    <w:rsid w:val="00235585"/>
    <w:rsid w:val="00240394"/>
    <w:rsid w:val="00240D28"/>
    <w:rsid w:val="002418B0"/>
    <w:rsid w:val="00244DDA"/>
    <w:rsid w:val="00246448"/>
    <w:rsid w:val="00256215"/>
    <w:rsid w:val="002611C3"/>
    <w:rsid w:val="00266821"/>
    <w:rsid w:val="00271AD0"/>
    <w:rsid w:val="002843D2"/>
    <w:rsid w:val="00294900"/>
    <w:rsid w:val="00297C0A"/>
    <w:rsid w:val="002A0EC3"/>
    <w:rsid w:val="002A6E3A"/>
    <w:rsid w:val="002A7656"/>
    <w:rsid w:val="002B23EF"/>
    <w:rsid w:val="002B24E6"/>
    <w:rsid w:val="002B2863"/>
    <w:rsid w:val="002C1531"/>
    <w:rsid w:val="002C2354"/>
    <w:rsid w:val="002C55E5"/>
    <w:rsid w:val="002D2DB4"/>
    <w:rsid w:val="002D5204"/>
    <w:rsid w:val="002E2A82"/>
    <w:rsid w:val="002E56BF"/>
    <w:rsid w:val="002E65DF"/>
    <w:rsid w:val="002E69B6"/>
    <w:rsid w:val="002F0231"/>
    <w:rsid w:val="002F2202"/>
    <w:rsid w:val="002F299B"/>
    <w:rsid w:val="002F3446"/>
    <w:rsid w:val="002F483F"/>
    <w:rsid w:val="003047E8"/>
    <w:rsid w:val="00304CC8"/>
    <w:rsid w:val="00304FFB"/>
    <w:rsid w:val="00305194"/>
    <w:rsid w:val="00305CAC"/>
    <w:rsid w:val="0031237C"/>
    <w:rsid w:val="00313FCB"/>
    <w:rsid w:val="00315952"/>
    <w:rsid w:val="00316C7B"/>
    <w:rsid w:val="0032116C"/>
    <w:rsid w:val="003212B1"/>
    <w:rsid w:val="003278F8"/>
    <w:rsid w:val="00342464"/>
    <w:rsid w:val="00344C80"/>
    <w:rsid w:val="003451CF"/>
    <w:rsid w:val="00346A48"/>
    <w:rsid w:val="003505B4"/>
    <w:rsid w:val="0035095E"/>
    <w:rsid w:val="0036261C"/>
    <w:rsid w:val="003643B1"/>
    <w:rsid w:val="00366091"/>
    <w:rsid w:val="00375885"/>
    <w:rsid w:val="00377489"/>
    <w:rsid w:val="003863C5"/>
    <w:rsid w:val="00391D2C"/>
    <w:rsid w:val="0039260D"/>
    <w:rsid w:val="00393B21"/>
    <w:rsid w:val="003A204D"/>
    <w:rsid w:val="003A4F7B"/>
    <w:rsid w:val="003A790D"/>
    <w:rsid w:val="003B4A8F"/>
    <w:rsid w:val="003D28D5"/>
    <w:rsid w:val="003D4A08"/>
    <w:rsid w:val="003D5661"/>
    <w:rsid w:val="003E416B"/>
    <w:rsid w:val="003E62D7"/>
    <w:rsid w:val="003E64F0"/>
    <w:rsid w:val="00401EE9"/>
    <w:rsid w:val="00405933"/>
    <w:rsid w:val="00410D54"/>
    <w:rsid w:val="00415938"/>
    <w:rsid w:val="00415AB8"/>
    <w:rsid w:val="00440F4E"/>
    <w:rsid w:val="00443A07"/>
    <w:rsid w:val="004500EA"/>
    <w:rsid w:val="004532A2"/>
    <w:rsid w:val="00457617"/>
    <w:rsid w:val="00457E0B"/>
    <w:rsid w:val="00460F88"/>
    <w:rsid w:val="00472EA2"/>
    <w:rsid w:val="0047428D"/>
    <w:rsid w:val="0048182D"/>
    <w:rsid w:val="00484671"/>
    <w:rsid w:val="00486AB8"/>
    <w:rsid w:val="004901C0"/>
    <w:rsid w:val="00493F48"/>
    <w:rsid w:val="0049532A"/>
    <w:rsid w:val="004A1D0B"/>
    <w:rsid w:val="004A2589"/>
    <w:rsid w:val="004A2E6A"/>
    <w:rsid w:val="004B16A6"/>
    <w:rsid w:val="004B2BC5"/>
    <w:rsid w:val="004B5AAB"/>
    <w:rsid w:val="004C1975"/>
    <w:rsid w:val="004C3FEF"/>
    <w:rsid w:val="004C5EA3"/>
    <w:rsid w:val="004C786C"/>
    <w:rsid w:val="004D0CA9"/>
    <w:rsid w:val="004D260A"/>
    <w:rsid w:val="004D6A79"/>
    <w:rsid w:val="004E0A8D"/>
    <w:rsid w:val="004E7A6C"/>
    <w:rsid w:val="004F6BC8"/>
    <w:rsid w:val="00501F53"/>
    <w:rsid w:val="005065B1"/>
    <w:rsid w:val="0051249B"/>
    <w:rsid w:val="00516E2C"/>
    <w:rsid w:val="00522185"/>
    <w:rsid w:val="00522898"/>
    <w:rsid w:val="005403EA"/>
    <w:rsid w:val="00542614"/>
    <w:rsid w:val="005470A8"/>
    <w:rsid w:val="005553C6"/>
    <w:rsid w:val="005752CE"/>
    <w:rsid w:val="0058196A"/>
    <w:rsid w:val="005B1AB8"/>
    <w:rsid w:val="005C1B78"/>
    <w:rsid w:val="005C215F"/>
    <w:rsid w:val="005E0E0C"/>
    <w:rsid w:val="005E17EA"/>
    <w:rsid w:val="005E393C"/>
    <w:rsid w:val="005E417A"/>
    <w:rsid w:val="005E5E9E"/>
    <w:rsid w:val="005E65EB"/>
    <w:rsid w:val="005E783F"/>
    <w:rsid w:val="005F78AF"/>
    <w:rsid w:val="00605CA7"/>
    <w:rsid w:val="0060656B"/>
    <w:rsid w:val="00617C9E"/>
    <w:rsid w:val="006228FE"/>
    <w:rsid w:val="00631A92"/>
    <w:rsid w:val="0063648E"/>
    <w:rsid w:val="00636BCA"/>
    <w:rsid w:val="00642BFD"/>
    <w:rsid w:val="00643111"/>
    <w:rsid w:val="0064483D"/>
    <w:rsid w:val="00645AA3"/>
    <w:rsid w:val="0066040C"/>
    <w:rsid w:val="00664392"/>
    <w:rsid w:val="00667FDE"/>
    <w:rsid w:val="00670224"/>
    <w:rsid w:val="00674D61"/>
    <w:rsid w:val="006763EC"/>
    <w:rsid w:val="00682FB5"/>
    <w:rsid w:val="00686AB1"/>
    <w:rsid w:val="00687594"/>
    <w:rsid w:val="00690CE0"/>
    <w:rsid w:val="00694970"/>
    <w:rsid w:val="00694AB1"/>
    <w:rsid w:val="006A1568"/>
    <w:rsid w:val="006A2DB3"/>
    <w:rsid w:val="006B64B3"/>
    <w:rsid w:val="006B7D57"/>
    <w:rsid w:val="006C2C35"/>
    <w:rsid w:val="006D27D3"/>
    <w:rsid w:val="006D6A10"/>
    <w:rsid w:val="006E1786"/>
    <w:rsid w:val="006E1CD7"/>
    <w:rsid w:val="006F3026"/>
    <w:rsid w:val="006F333E"/>
    <w:rsid w:val="006F497C"/>
    <w:rsid w:val="007022B8"/>
    <w:rsid w:val="00713EA6"/>
    <w:rsid w:val="00720B4C"/>
    <w:rsid w:val="0072233F"/>
    <w:rsid w:val="007270E7"/>
    <w:rsid w:val="00736659"/>
    <w:rsid w:val="00760FCC"/>
    <w:rsid w:val="0076243F"/>
    <w:rsid w:val="00770573"/>
    <w:rsid w:val="007744E6"/>
    <w:rsid w:val="00787A42"/>
    <w:rsid w:val="00793512"/>
    <w:rsid w:val="007A11CF"/>
    <w:rsid w:val="007A2604"/>
    <w:rsid w:val="007A54E4"/>
    <w:rsid w:val="007B0819"/>
    <w:rsid w:val="007B141C"/>
    <w:rsid w:val="007B2F1F"/>
    <w:rsid w:val="007B4E02"/>
    <w:rsid w:val="007C2826"/>
    <w:rsid w:val="007E7B39"/>
    <w:rsid w:val="007F3001"/>
    <w:rsid w:val="007F45D5"/>
    <w:rsid w:val="007F4888"/>
    <w:rsid w:val="008025A9"/>
    <w:rsid w:val="00805CCB"/>
    <w:rsid w:val="008132F3"/>
    <w:rsid w:val="00814B9E"/>
    <w:rsid w:val="00817037"/>
    <w:rsid w:val="008219E9"/>
    <w:rsid w:val="008238A4"/>
    <w:rsid w:val="00825B0D"/>
    <w:rsid w:val="00825DA9"/>
    <w:rsid w:val="00834366"/>
    <w:rsid w:val="00834CD0"/>
    <w:rsid w:val="00834D80"/>
    <w:rsid w:val="00836AA2"/>
    <w:rsid w:val="00843456"/>
    <w:rsid w:val="0085372F"/>
    <w:rsid w:val="00856C46"/>
    <w:rsid w:val="008619D3"/>
    <w:rsid w:val="00862978"/>
    <w:rsid w:val="008638B2"/>
    <w:rsid w:val="00880592"/>
    <w:rsid w:val="00880DDF"/>
    <w:rsid w:val="00882817"/>
    <w:rsid w:val="00882B89"/>
    <w:rsid w:val="00891B13"/>
    <w:rsid w:val="00893A63"/>
    <w:rsid w:val="008A15D3"/>
    <w:rsid w:val="008B08EA"/>
    <w:rsid w:val="008B38B5"/>
    <w:rsid w:val="008C3B32"/>
    <w:rsid w:val="008D44BF"/>
    <w:rsid w:val="008D7136"/>
    <w:rsid w:val="008E265D"/>
    <w:rsid w:val="008E67DB"/>
    <w:rsid w:val="00904388"/>
    <w:rsid w:val="00905A80"/>
    <w:rsid w:val="0090708A"/>
    <w:rsid w:val="009103D5"/>
    <w:rsid w:val="00920509"/>
    <w:rsid w:val="00924798"/>
    <w:rsid w:val="00926354"/>
    <w:rsid w:val="00926EEB"/>
    <w:rsid w:val="00932488"/>
    <w:rsid w:val="00932CFC"/>
    <w:rsid w:val="0094065E"/>
    <w:rsid w:val="009409DF"/>
    <w:rsid w:val="00944396"/>
    <w:rsid w:val="00945758"/>
    <w:rsid w:val="009508D1"/>
    <w:rsid w:val="00957E7C"/>
    <w:rsid w:val="00970A93"/>
    <w:rsid w:val="009915CD"/>
    <w:rsid w:val="00992B99"/>
    <w:rsid w:val="009A0399"/>
    <w:rsid w:val="009A6FBA"/>
    <w:rsid w:val="009B2A7D"/>
    <w:rsid w:val="009B305D"/>
    <w:rsid w:val="009B41D7"/>
    <w:rsid w:val="009B4702"/>
    <w:rsid w:val="009C44B2"/>
    <w:rsid w:val="009C4501"/>
    <w:rsid w:val="009C7622"/>
    <w:rsid w:val="009D58FE"/>
    <w:rsid w:val="009D5EF4"/>
    <w:rsid w:val="009E430D"/>
    <w:rsid w:val="009E77DC"/>
    <w:rsid w:val="009F1B4F"/>
    <w:rsid w:val="009F26CC"/>
    <w:rsid w:val="009F664B"/>
    <w:rsid w:val="00A020C9"/>
    <w:rsid w:val="00A0264C"/>
    <w:rsid w:val="00A02CA1"/>
    <w:rsid w:val="00A07E79"/>
    <w:rsid w:val="00A134D9"/>
    <w:rsid w:val="00A13763"/>
    <w:rsid w:val="00A141BA"/>
    <w:rsid w:val="00A15408"/>
    <w:rsid w:val="00A15533"/>
    <w:rsid w:val="00A16505"/>
    <w:rsid w:val="00A319A7"/>
    <w:rsid w:val="00A3350E"/>
    <w:rsid w:val="00A34373"/>
    <w:rsid w:val="00A35551"/>
    <w:rsid w:val="00A428A9"/>
    <w:rsid w:val="00A46177"/>
    <w:rsid w:val="00A467EA"/>
    <w:rsid w:val="00A47D9A"/>
    <w:rsid w:val="00A55A25"/>
    <w:rsid w:val="00A618B0"/>
    <w:rsid w:val="00A710AB"/>
    <w:rsid w:val="00A7358F"/>
    <w:rsid w:val="00A76DA8"/>
    <w:rsid w:val="00A806C1"/>
    <w:rsid w:val="00A81CC4"/>
    <w:rsid w:val="00A822A9"/>
    <w:rsid w:val="00A83601"/>
    <w:rsid w:val="00A846C9"/>
    <w:rsid w:val="00A86D9F"/>
    <w:rsid w:val="00A9165E"/>
    <w:rsid w:val="00A91B4E"/>
    <w:rsid w:val="00AA03A6"/>
    <w:rsid w:val="00AA44BB"/>
    <w:rsid w:val="00AA5C1C"/>
    <w:rsid w:val="00AA5DF3"/>
    <w:rsid w:val="00AA5F76"/>
    <w:rsid w:val="00AB0E33"/>
    <w:rsid w:val="00AC54B1"/>
    <w:rsid w:val="00AD5C61"/>
    <w:rsid w:val="00AD6BFE"/>
    <w:rsid w:val="00AE0AB4"/>
    <w:rsid w:val="00AE216E"/>
    <w:rsid w:val="00AE434B"/>
    <w:rsid w:val="00AF0DCE"/>
    <w:rsid w:val="00B064D9"/>
    <w:rsid w:val="00B10A72"/>
    <w:rsid w:val="00B12391"/>
    <w:rsid w:val="00B16E55"/>
    <w:rsid w:val="00B202B6"/>
    <w:rsid w:val="00B20D79"/>
    <w:rsid w:val="00B25A8D"/>
    <w:rsid w:val="00B336F5"/>
    <w:rsid w:val="00B46375"/>
    <w:rsid w:val="00B46EB0"/>
    <w:rsid w:val="00B52645"/>
    <w:rsid w:val="00B62D37"/>
    <w:rsid w:val="00B6410F"/>
    <w:rsid w:val="00B641C0"/>
    <w:rsid w:val="00B6457C"/>
    <w:rsid w:val="00B64F0B"/>
    <w:rsid w:val="00B66693"/>
    <w:rsid w:val="00B66725"/>
    <w:rsid w:val="00B67D19"/>
    <w:rsid w:val="00B74561"/>
    <w:rsid w:val="00B74BC9"/>
    <w:rsid w:val="00B75A12"/>
    <w:rsid w:val="00B800EE"/>
    <w:rsid w:val="00B82CF7"/>
    <w:rsid w:val="00B93594"/>
    <w:rsid w:val="00B96175"/>
    <w:rsid w:val="00BA3554"/>
    <w:rsid w:val="00BB0E56"/>
    <w:rsid w:val="00BB21BE"/>
    <w:rsid w:val="00BB301E"/>
    <w:rsid w:val="00BB5FC7"/>
    <w:rsid w:val="00BC4083"/>
    <w:rsid w:val="00BC530F"/>
    <w:rsid w:val="00BC6B46"/>
    <w:rsid w:val="00BD153A"/>
    <w:rsid w:val="00BD259A"/>
    <w:rsid w:val="00BE2922"/>
    <w:rsid w:val="00BE3BA9"/>
    <w:rsid w:val="00BE459E"/>
    <w:rsid w:val="00BF0F28"/>
    <w:rsid w:val="00BF5597"/>
    <w:rsid w:val="00C15F1A"/>
    <w:rsid w:val="00C30355"/>
    <w:rsid w:val="00C3061E"/>
    <w:rsid w:val="00C428B9"/>
    <w:rsid w:val="00C434C9"/>
    <w:rsid w:val="00C46433"/>
    <w:rsid w:val="00C4658F"/>
    <w:rsid w:val="00C505D4"/>
    <w:rsid w:val="00C523F1"/>
    <w:rsid w:val="00C53A2E"/>
    <w:rsid w:val="00C62BB3"/>
    <w:rsid w:val="00C63C55"/>
    <w:rsid w:val="00C64E55"/>
    <w:rsid w:val="00C7370B"/>
    <w:rsid w:val="00C75D92"/>
    <w:rsid w:val="00C90D0A"/>
    <w:rsid w:val="00C92208"/>
    <w:rsid w:val="00C95CB9"/>
    <w:rsid w:val="00C97DC6"/>
    <w:rsid w:val="00CA33CA"/>
    <w:rsid w:val="00CA6260"/>
    <w:rsid w:val="00CA7607"/>
    <w:rsid w:val="00CB4262"/>
    <w:rsid w:val="00CC005B"/>
    <w:rsid w:val="00CC27F5"/>
    <w:rsid w:val="00CD1886"/>
    <w:rsid w:val="00CE00D1"/>
    <w:rsid w:val="00CE0FF2"/>
    <w:rsid w:val="00CE5583"/>
    <w:rsid w:val="00CE5850"/>
    <w:rsid w:val="00CF1307"/>
    <w:rsid w:val="00CF39A8"/>
    <w:rsid w:val="00CF6D9C"/>
    <w:rsid w:val="00D027CF"/>
    <w:rsid w:val="00D127B3"/>
    <w:rsid w:val="00D132E2"/>
    <w:rsid w:val="00D146CE"/>
    <w:rsid w:val="00D212FC"/>
    <w:rsid w:val="00D232A1"/>
    <w:rsid w:val="00D32782"/>
    <w:rsid w:val="00D34A0A"/>
    <w:rsid w:val="00D40E13"/>
    <w:rsid w:val="00D458D4"/>
    <w:rsid w:val="00D547E0"/>
    <w:rsid w:val="00D60471"/>
    <w:rsid w:val="00D609E5"/>
    <w:rsid w:val="00D6302C"/>
    <w:rsid w:val="00D70767"/>
    <w:rsid w:val="00D717AE"/>
    <w:rsid w:val="00D7561F"/>
    <w:rsid w:val="00D80843"/>
    <w:rsid w:val="00D80ABC"/>
    <w:rsid w:val="00D878DB"/>
    <w:rsid w:val="00DA19ED"/>
    <w:rsid w:val="00DA4626"/>
    <w:rsid w:val="00DB1076"/>
    <w:rsid w:val="00DB4AE4"/>
    <w:rsid w:val="00DB50F9"/>
    <w:rsid w:val="00DD0A37"/>
    <w:rsid w:val="00DD31F6"/>
    <w:rsid w:val="00DD6221"/>
    <w:rsid w:val="00DE6245"/>
    <w:rsid w:val="00DF11AD"/>
    <w:rsid w:val="00DF47E0"/>
    <w:rsid w:val="00E018A6"/>
    <w:rsid w:val="00E04819"/>
    <w:rsid w:val="00E0502A"/>
    <w:rsid w:val="00E20C31"/>
    <w:rsid w:val="00E22EAC"/>
    <w:rsid w:val="00E23D36"/>
    <w:rsid w:val="00E26687"/>
    <w:rsid w:val="00E32433"/>
    <w:rsid w:val="00E411BA"/>
    <w:rsid w:val="00E442DC"/>
    <w:rsid w:val="00E47836"/>
    <w:rsid w:val="00E50A84"/>
    <w:rsid w:val="00E60519"/>
    <w:rsid w:val="00E61DD7"/>
    <w:rsid w:val="00E633E5"/>
    <w:rsid w:val="00E6586B"/>
    <w:rsid w:val="00E71EA5"/>
    <w:rsid w:val="00E77C9D"/>
    <w:rsid w:val="00E83A62"/>
    <w:rsid w:val="00E83AE0"/>
    <w:rsid w:val="00E840B5"/>
    <w:rsid w:val="00E94DF6"/>
    <w:rsid w:val="00E95D8B"/>
    <w:rsid w:val="00EA3D0B"/>
    <w:rsid w:val="00EB3AD0"/>
    <w:rsid w:val="00EB6483"/>
    <w:rsid w:val="00EC1703"/>
    <w:rsid w:val="00EC517C"/>
    <w:rsid w:val="00EC6E1B"/>
    <w:rsid w:val="00EC7F91"/>
    <w:rsid w:val="00EF4EEF"/>
    <w:rsid w:val="00F013A8"/>
    <w:rsid w:val="00F13F38"/>
    <w:rsid w:val="00F14FB2"/>
    <w:rsid w:val="00F26E54"/>
    <w:rsid w:val="00F3086C"/>
    <w:rsid w:val="00F30FCE"/>
    <w:rsid w:val="00F41BDE"/>
    <w:rsid w:val="00F420E6"/>
    <w:rsid w:val="00F42A39"/>
    <w:rsid w:val="00F57AD2"/>
    <w:rsid w:val="00F609A3"/>
    <w:rsid w:val="00F624C2"/>
    <w:rsid w:val="00F62B9D"/>
    <w:rsid w:val="00F7398B"/>
    <w:rsid w:val="00F80894"/>
    <w:rsid w:val="00F83333"/>
    <w:rsid w:val="00F920D5"/>
    <w:rsid w:val="00FA167C"/>
    <w:rsid w:val="00FB1235"/>
    <w:rsid w:val="00FB34E3"/>
    <w:rsid w:val="00FB4E79"/>
    <w:rsid w:val="00FB7742"/>
    <w:rsid w:val="00FC2789"/>
    <w:rsid w:val="00FD0F2B"/>
    <w:rsid w:val="00FD41EE"/>
    <w:rsid w:val="00FE14DE"/>
    <w:rsid w:val="00FE1ABD"/>
    <w:rsid w:val="00FF26E9"/>
    <w:rsid w:val="00FF2C31"/>
    <w:rsid w:val="017E3459"/>
    <w:rsid w:val="01D82B1E"/>
    <w:rsid w:val="021877AF"/>
    <w:rsid w:val="038C616D"/>
    <w:rsid w:val="051212BD"/>
    <w:rsid w:val="0594295F"/>
    <w:rsid w:val="059A0EFA"/>
    <w:rsid w:val="05FD2BBE"/>
    <w:rsid w:val="061F0736"/>
    <w:rsid w:val="06D84E14"/>
    <w:rsid w:val="092C6F2D"/>
    <w:rsid w:val="0A110792"/>
    <w:rsid w:val="0A7F7FFC"/>
    <w:rsid w:val="0C5C247A"/>
    <w:rsid w:val="0D10267C"/>
    <w:rsid w:val="0DD90265"/>
    <w:rsid w:val="0E3C1C58"/>
    <w:rsid w:val="10523D9F"/>
    <w:rsid w:val="109E33B9"/>
    <w:rsid w:val="10B772E7"/>
    <w:rsid w:val="10FB4585"/>
    <w:rsid w:val="1138409E"/>
    <w:rsid w:val="11A77DBF"/>
    <w:rsid w:val="12122211"/>
    <w:rsid w:val="14180674"/>
    <w:rsid w:val="141942A9"/>
    <w:rsid w:val="15116C22"/>
    <w:rsid w:val="15A809D3"/>
    <w:rsid w:val="16796CFF"/>
    <w:rsid w:val="17A03077"/>
    <w:rsid w:val="17A8245C"/>
    <w:rsid w:val="19ED58B8"/>
    <w:rsid w:val="1A0239D5"/>
    <w:rsid w:val="1B311821"/>
    <w:rsid w:val="1B646172"/>
    <w:rsid w:val="1C396E2E"/>
    <w:rsid w:val="1CC14FF4"/>
    <w:rsid w:val="1DB774CD"/>
    <w:rsid w:val="1DC519BC"/>
    <w:rsid w:val="1DDA2DC8"/>
    <w:rsid w:val="1E457D4F"/>
    <w:rsid w:val="1FDF55EE"/>
    <w:rsid w:val="204E10E4"/>
    <w:rsid w:val="20A0158D"/>
    <w:rsid w:val="20D613DC"/>
    <w:rsid w:val="21B25180"/>
    <w:rsid w:val="21B5377D"/>
    <w:rsid w:val="21FE3D48"/>
    <w:rsid w:val="232B0205"/>
    <w:rsid w:val="25591B09"/>
    <w:rsid w:val="25DA3F73"/>
    <w:rsid w:val="288E4854"/>
    <w:rsid w:val="295861A0"/>
    <w:rsid w:val="2A647215"/>
    <w:rsid w:val="2ACF4CE2"/>
    <w:rsid w:val="2B504DBF"/>
    <w:rsid w:val="2B927A8A"/>
    <w:rsid w:val="2BEA45B4"/>
    <w:rsid w:val="2CE80B8A"/>
    <w:rsid w:val="2D1B6498"/>
    <w:rsid w:val="2DB81DB3"/>
    <w:rsid w:val="2E4504BE"/>
    <w:rsid w:val="2E5732D6"/>
    <w:rsid w:val="2EEE4746"/>
    <w:rsid w:val="2F330ED0"/>
    <w:rsid w:val="3080087A"/>
    <w:rsid w:val="30D40128"/>
    <w:rsid w:val="31066F21"/>
    <w:rsid w:val="3187761A"/>
    <w:rsid w:val="31CC561D"/>
    <w:rsid w:val="326D7BF3"/>
    <w:rsid w:val="3273693B"/>
    <w:rsid w:val="32811CDB"/>
    <w:rsid w:val="33DF58D0"/>
    <w:rsid w:val="340442B0"/>
    <w:rsid w:val="36D43822"/>
    <w:rsid w:val="38D8751A"/>
    <w:rsid w:val="39524B49"/>
    <w:rsid w:val="3B91634C"/>
    <w:rsid w:val="3BCA1C1F"/>
    <w:rsid w:val="3C7F73C3"/>
    <w:rsid w:val="3D0C2400"/>
    <w:rsid w:val="3DBA6F7A"/>
    <w:rsid w:val="3DE70CDD"/>
    <w:rsid w:val="3DF97CEB"/>
    <w:rsid w:val="400C72BC"/>
    <w:rsid w:val="427F208B"/>
    <w:rsid w:val="42AF7463"/>
    <w:rsid w:val="42EA6575"/>
    <w:rsid w:val="44525868"/>
    <w:rsid w:val="44A84208"/>
    <w:rsid w:val="45AE2B38"/>
    <w:rsid w:val="45BB2A1A"/>
    <w:rsid w:val="48343140"/>
    <w:rsid w:val="48E75045"/>
    <w:rsid w:val="4A7E303F"/>
    <w:rsid w:val="4AFA58A0"/>
    <w:rsid w:val="4C945CE2"/>
    <w:rsid w:val="4D7801B0"/>
    <w:rsid w:val="4DAC5861"/>
    <w:rsid w:val="4DE86FB1"/>
    <w:rsid w:val="4ED828D3"/>
    <w:rsid w:val="4FB50071"/>
    <w:rsid w:val="50D46AA6"/>
    <w:rsid w:val="51AD2077"/>
    <w:rsid w:val="53277C2A"/>
    <w:rsid w:val="55746580"/>
    <w:rsid w:val="57351D19"/>
    <w:rsid w:val="57592586"/>
    <w:rsid w:val="576420D7"/>
    <w:rsid w:val="57686480"/>
    <w:rsid w:val="58A67636"/>
    <w:rsid w:val="5909311E"/>
    <w:rsid w:val="5B172E5D"/>
    <w:rsid w:val="5BEC1F1E"/>
    <w:rsid w:val="5BF73DE4"/>
    <w:rsid w:val="5C451058"/>
    <w:rsid w:val="5CDA446A"/>
    <w:rsid w:val="5CF36005"/>
    <w:rsid w:val="5F037D73"/>
    <w:rsid w:val="5F7A39AB"/>
    <w:rsid w:val="602B45E8"/>
    <w:rsid w:val="60D30195"/>
    <w:rsid w:val="61956F82"/>
    <w:rsid w:val="6241067E"/>
    <w:rsid w:val="62E330BB"/>
    <w:rsid w:val="62E61593"/>
    <w:rsid w:val="639B7820"/>
    <w:rsid w:val="64480FBE"/>
    <w:rsid w:val="64C8354E"/>
    <w:rsid w:val="65DA3E77"/>
    <w:rsid w:val="680D4B09"/>
    <w:rsid w:val="694F2F88"/>
    <w:rsid w:val="69572D98"/>
    <w:rsid w:val="695D7E3C"/>
    <w:rsid w:val="69765BA7"/>
    <w:rsid w:val="69E45329"/>
    <w:rsid w:val="6A4B3C48"/>
    <w:rsid w:val="6A7E1A8D"/>
    <w:rsid w:val="6AAF5D96"/>
    <w:rsid w:val="6C1B28AF"/>
    <w:rsid w:val="6CA54261"/>
    <w:rsid w:val="6F023D5C"/>
    <w:rsid w:val="6F7B257C"/>
    <w:rsid w:val="71E84EA3"/>
    <w:rsid w:val="73602E9F"/>
    <w:rsid w:val="74204729"/>
    <w:rsid w:val="74580255"/>
    <w:rsid w:val="748970D5"/>
    <w:rsid w:val="757A4A7E"/>
    <w:rsid w:val="75A97E44"/>
    <w:rsid w:val="763C24D4"/>
    <w:rsid w:val="7C4201A4"/>
    <w:rsid w:val="7D6D798E"/>
    <w:rsid w:val="7EB24B1E"/>
    <w:rsid w:val="7F097322"/>
    <w:rsid w:val="7F27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9E1A1"/>
  <w15:docId w15:val="{EAEAFB10-D1BC-4249-AFB5-8CD73A4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C1"/>
    <w:pPr>
      <w:widowControl w:val="0"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96E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9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1"/>
    <w:qFormat/>
    <w:rsid w:val="00196EC1"/>
    <w:pPr>
      <w:widowControl/>
      <w:jc w:val="left"/>
    </w:pPr>
    <w:rPr>
      <w:rFonts w:ascii="宋体" w:hAnsi="宋体" w:cs="宋体"/>
      <w:sz w:val="24"/>
    </w:rPr>
  </w:style>
  <w:style w:type="paragraph" w:customStyle="1" w:styleId="1">
    <w:name w:val="页眉1"/>
    <w:basedOn w:val="10"/>
    <w:qFormat/>
    <w:rsid w:val="00196EC1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paragraph" w:customStyle="1" w:styleId="10">
    <w:name w:val="页脚1"/>
    <w:basedOn w:val="a"/>
    <w:qFormat/>
    <w:rsid w:val="00196EC1"/>
    <w:pPr>
      <w:tabs>
        <w:tab w:val="center" w:pos="4153"/>
        <w:tab w:val="right" w:pos="8306"/>
      </w:tabs>
      <w:jc w:val="left"/>
    </w:pPr>
    <w:rPr>
      <w:rFonts w:ascii="Calibri" w:eastAsia="Calibri" w:hAnsi="Calibri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196EC1"/>
    <w:rPr>
      <w:color w:val="0000FF"/>
      <w:u w:val="single"/>
    </w:rPr>
  </w:style>
  <w:style w:type="paragraph" w:customStyle="1" w:styleId="11">
    <w:name w:val="列出段落1"/>
    <w:basedOn w:val="1"/>
    <w:qFormat/>
    <w:rsid w:val="00196EC1"/>
    <w:pPr>
      <w:ind w:firstLine="420"/>
    </w:pPr>
  </w:style>
  <w:style w:type="paragraph" w:customStyle="1" w:styleId="Default">
    <w:name w:val="Default"/>
    <w:qFormat/>
    <w:rsid w:val="00196EC1"/>
    <w:pPr>
      <w:widowControl w:val="0"/>
    </w:pPr>
    <w:rPr>
      <w:rFonts w:ascii="宋体" w:hAnsi="宋体" w:hint="eastAsia"/>
      <w:sz w:val="24"/>
    </w:rPr>
  </w:style>
  <w:style w:type="character" w:customStyle="1" w:styleId="Char">
    <w:name w:val="页眉 Char"/>
    <w:basedOn w:val="a0"/>
    <w:qFormat/>
    <w:rsid w:val="00196EC1"/>
    <w:rPr>
      <w:sz w:val="18"/>
      <w:szCs w:val="18"/>
    </w:rPr>
  </w:style>
  <w:style w:type="character" w:customStyle="1" w:styleId="Char0">
    <w:name w:val="页脚 Char"/>
    <w:basedOn w:val="a0"/>
    <w:qFormat/>
    <w:rsid w:val="00196EC1"/>
    <w:rPr>
      <w:sz w:val="18"/>
      <w:szCs w:val="18"/>
    </w:rPr>
  </w:style>
  <w:style w:type="character" w:customStyle="1" w:styleId="CharChar1">
    <w:name w:val="普通文字 Char Char1"/>
    <w:basedOn w:val="a0"/>
    <w:qFormat/>
    <w:rsid w:val="00196EC1"/>
    <w:rPr>
      <w:rFonts w:ascii="Courier New" w:eastAsia="宋体" w:hAnsi="Courier New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196EC1"/>
  </w:style>
  <w:style w:type="character" w:customStyle="1" w:styleId="a8">
    <w:name w:val="页眉 字符"/>
    <w:basedOn w:val="a0"/>
    <w:link w:val="a7"/>
    <w:uiPriority w:val="99"/>
    <w:semiHidden/>
    <w:qFormat/>
    <w:rsid w:val="00196EC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196EC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96EC1"/>
    <w:rPr>
      <w:kern w:val="1"/>
      <w:sz w:val="18"/>
      <w:szCs w:val="18"/>
    </w:rPr>
  </w:style>
  <w:style w:type="table" w:styleId="ab">
    <w:name w:val="Table Grid"/>
    <w:basedOn w:val="a1"/>
    <w:uiPriority w:val="99"/>
    <w:rsid w:val="0030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6027D-E1EA-4EB6-9518-6AA71E0B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Lina</cp:lastModifiedBy>
  <cp:revision>44</cp:revision>
  <cp:lastPrinted>2020-11-10T08:34:00Z</cp:lastPrinted>
  <dcterms:created xsi:type="dcterms:W3CDTF">2020-10-30T09:15:00Z</dcterms:created>
  <dcterms:modified xsi:type="dcterms:W3CDTF">2020-11-10T09:05:00Z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