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15F4" w14:textId="20CD3CF2" w:rsidR="003C68A9" w:rsidRPr="00573AEF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>证券代码：002292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      </w:t>
      </w:r>
      <w:r w:rsidR="00636759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</w:t>
      </w:r>
      <w:r w:rsidR="004E644B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证券简称：</w:t>
      </w:r>
      <w:r w:rsidR="00652EA9" w:rsidRPr="00573AEF">
        <w:rPr>
          <w:rFonts w:ascii="宋体" w:hAnsi="宋体" w:hint="eastAsia"/>
          <w:bCs/>
          <w:iCs/>
          <w:sz w:val="24"/>
          <w:szCs w:val="24"/>
        </w:rPr>
        <w:t>奥飞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娱乐</w:t>
      </w:r>
    </w:p>
    <w:p w14:paraId="2F7F210F" w14:textId="77777777" w:rsidR="00E471CF" w:rsidRPr="00573AEF" w:rsidRDefault="00E471CF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14:paraId="669C518B" w14:textId="77777777" w:rsidR="005546C9" w:rsidRPr="006E36B7" w:rsidRDefault="00994177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6E36B7">
        <w:rPr>
          <w:rFonts w:ascii="宋体" w:hAnsi="宋体" w:hint="eastAsia"/>
          <w:b/>
          <w:bCs/>
          <w:iCs/>
          <w:sz w:val="28"/>
          <w:szCs w:val="28"/>
        </w:rPr>
        <w:t>奥飞</w:t>
      </w:r>
      <w:r w:rsidR="004206CA" w:rsidRPr="006E36B7">
        <w:rPr>
          <w:rFonts w:ascii="宋体" w:hAnsi="宋体" w:hint="eastAsia"/>
          <w:b/>
          <w:bCs/>
          <w:iCs/>
          <w:sz w:val="28"/>
          <w:szCs w:val="28"/>
        </w:rPr>
        <w:t>娱乐</w:t>
      </w:r>
      <w:r w:rsidR="003C68A9" w:rsidRPr="006E36B7">
        <w:rPr>
          <w:rFonts w:ascii="宋体" w:hAnsi="宋体" w:hint="eastAsia"/>
          <w:b/>
          <w:bCs/>
          <w:iCs/>
          <w:sz w:val="28"/>
          <w:szCs w:val="28"/>
        </w:rPr>
        <w:t>股份有限公司</w:t>
      </w:r>
    </w:p>
    <w:p w14:paraId="3B241A2F" w14:textId="4D8E493C" w:rsidR="003C68A9" w:rsidRPr="006E36B7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6E36B7">
        <w:rPr>
          <w:rFonts w:ascii="宋体" w:hAnsi="宋体" w:hint="eastAsia"/>
          <w:b/>
          <w:bCs/>
          <w:iCs/>
          <w:sz w:val="28"/>
          <w:szCs w:val="28"/>
        </w:rPr>
        <w:t>投资者关系活动记录表</w:t>
      </w:r>
    </w:p>
    <w:p w14:paraId="730D5FD4" w14:textId="26D8C988" w:rsidR="003C68A9" w:rsidRPr="00573AEF" w:rsidRDefault="003C68A9" w:rsidP="003C68A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560E52" w:rsidRPr="00573AEF">
        <w:rPr>
          <w:rFonts w:ascii="宋体" w:hAnsi="宋体"/>
          <w:bCs/>
          <w:iCs/>
          <w:sz w:val="24"/>
          <w:szCs w:val="24"/>
        </w:rPr>
        <w:t xml:space="preserve">    </w:t>
      </w:r>
      <w:r w:rsidRPr="00573AEF">
        <w:rPr>
          <w:rFonts w:ascii="宋体" w:hAnsi="宋体" w:hint="eastAsia"/>
          <w:bCs/>
          <w:iCs/>
          <w:sz w:val="24"/>
          <w:szCs w:val="24"/>
        </w:rPr>
        <w:t>编号：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20</w:t>
      </w:r>
      <w:r w:rsidR="00363241" w:rsidRPr="00573AEF">
        <w:rPr>
          <w:rFonts w:ascii="宋体" w:hAnsi="宋体"/>
          <w:bCs/>
          <w:iCs/>
          <w:sz w:val="24"/>
          <w:szCs w:val="24"/>
        </w:rPr>
        <w:t>20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-0</w:t>
      </w:r>
      <w:r w:rsidR="00486EEE" w:rsidRPr="00573AEF">
        <w:rPr>
          <w:rFonts w:ascii="宋体" w:hAnsi="宋体" w:hint="eastAsia"/>
          <w:bCs/>
          <w:iCs/>
          <w:sz w:val="24"/>
          <w:szCs w:val="24"/>
        </w:rPr>
        <w:t>0</w:t>
      </w:r>
      <w:r w:rsidR="00C42066">
        <w:rPr>
          <w:rFonts w:ascii="宋体" w:hAnsi="宋体"/>
          <w:bCs/>
          <w:iCs/>
          <w:sz w:val="24"/>
          <w:szCs w:val="24"/>
        </w:rPr>
        <w:t>6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789"/>
      </w:tblGrid>
      <w:tr w:rsidR="003C68A9" w:rsidRPr="00573AEF" w14:paraId="038A295C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31C9C5AA" w14:textId="200BB2BD" w:rsidR="003C68A9" w:rsidRPr="00573AEF" w:rsidRDefault="003C68A9" w:rsidP="00AF21C8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投资者关系活动类别</w:t>
            </w:r>
          </w:p>
        </w:tc>
        <w:tc>
          <w:tcPr>
            <w:tcW w:w="8789" w:type="dxa"/>
            <w:shd w:val="clear" w:color="auto" w:fill="auto"/>
          </w:tcPr>
          <w:p w14:paraId="24B0E62C" w14:textId="3722EDAD" w:rsidR="003C68A9" w:rsidRPr="00573AEF" w:rsidRDefault="00C42066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 xml:space="preserve">特定对象调研        </w:t>
            </w:r>
            <w:r w:rsidR="003C68A9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分析师会议</w:t>
            </w:r>
          </w:p>
          <w:p w14:paraId="317AF08A" w14:textId="65ECB183" w:rsidR="003C68A9" w:rsidRPr="00573AEF" w:rsidRDefault="003C68A9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媒体采访            </w:t>
            </w:r>
            <w:r w:rsidR="00C42066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>业绩说明会</w:t>
            </w:r>
          </w:p>
          <w:p w14:paraId="546AADB5" w14:textId="1D50EE65" w:rsidR="003C68A9" w:rsidRPr="00573AEF" w:rsidRDefault="003C68A9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新闻发布会          </w:t>
            </w:r>
            <w:r w:rsidR="00C42066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>路演活动</w:t>
            </w:r>
          </w:p>
          <w:p w14:paraId="1B96CED9" w14:textId="70C528E8" w:rsidR="003C68A9" w:rsidRPr="00573AEF" w:rsidRDefault="007706FF" w:rsidP="00940191">
            <w:pPr>
              <w:tabs>
                <w:tab w:val="left" w:pos="1134"/>
                <w:tab w:val="left" w:pos="2508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现场参观</w:t>
            </w:r>
            <w:r w:rsidR="003C68A9" w:rsidRPr="00573AEF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940191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B827B7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="00B827B7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="00B827B7"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="00B827B7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="00B827B7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其他 （</w:t>
            </w:r>
            <w:r w:rsidR="00803724" w:rsidRPr="00573AEF">
              <w:rPr>
                <w:rFonts w:ascii="宋体" w:hAnsi="宋体" w:hint="eastAsia"/>
                <w:sz w:val="22"/>
                <w:szCs w:val="22"/>
                <w:u w:val="single"/>
              </w:rPr>
              <w:t>电话会议</w:t>
            </w:r>
            <w:r w:rsidR="00940191">
              <w:rPr>
                <w:rFonts w:ascii="宋体" w:hAnsi="宋体" w:hint="eastAsia"/>
                <w:sz w:val="22"/>
                <w:szCs w:val="22"/>
                <w:u w:val="single"/>
              </w:rPr>
              <w:t>）</w:t>
            </w:r>
          </w:p>
        </w:tc>
      </w:tr>
      <w:tr w:rsidR="009303FC" w:rsidRPr="00573AEF" w14:paraId="68C75457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A3527AF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  <w:p w14:paraId="2FF39427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  <w:p w14:paraId="66616FAF" w14:textId="3778CA3F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参与单位名称及人员姓名</w:t>
            </w:r>
          </w:p>
        </w:tc>
        <w:tc>
          <w:tcPr>
            <w:tcW w:w="8789" w:type="dxa"/>
            <w:shd w:val="clear" w:color="auto" w:fill="auto"/>
          </w:tcPr>
          <w:tbl>
            <w:tblPr>
              <w:tblStyle w:val="af5"/>
              <w:tblpPr w:leftFromText="180" w:rightFromText="180" w:vertAnchor="page" w:horzAnchor="margin" w:tblpY="176"/>
              <w:tblOverlap w:val="never"/>
              <w:tblW w:w="8560" w:type="dxa"/>
              <w:tblLook w:val="04A0" w:firstRow="1" w:lastRow="0" w:firstColumn="1" w:lastColumn="0" w:noHBand="0" w:noVBand="1"/>
            </w:tblPr>
            <w:tblGrid>
              <w:gridCol w:w="2317"/>
              <w:gridCol w:w="1906"/>
              <w:gridCol w:w="2272"/>
              <w:gridCol w:w="2065"/>
            </w:tblGrid>
            <w:tr w:rsidR="00C42066" w:rsidRPr="00573AEF" w14:paraId="7E1A552B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</w:tcPr>
                <w:p w14:paraId="5E6DB7EA" w14:textId="77777777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姓名</w:t>
                  </w:r>
                </w:p>
              </w:tc>
              <w:tc>
                <w:tcPr>
                  <w:tcW w:w="1906" w:type="dxa"/>
                </w:tcPr>
                <w:p w14:paraId="32357F19" w14:textId="77777777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所属机构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</w:tcPr>
                <w:p w14:paraId="4959BBEC" w14:textId="77777777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姓名</w:t>
                  </w:r>
                </w:p>
              </w:tc>
              <w:tc>
                <w:tcPr>
                  <w:tcW w:w="2065" w:type="dxa"/>
                </w:tcPr>
                <w:p w14:paraId="128B1E69" w14:textId="77777777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所属机构</w:t>
                  </w:r>
                </w:p>
              </w:tc>
            </w:tr>
            <w:tr w:rsidR="00C42066" w:rsidRPr="00573AEF" w14:paraId="514A6BC4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53424735" w14:textId="7BCDC65E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姚蕾</w:t>
                  </w:r>
                </w:p>
              </w:tc>
              <w:tc>
                <w:tcPr>
                  <w:tcW w:w="1906" w:type="dxa"/>
                  <w:vAlign w:val="center"/>
                </w:tcPr>
                <w:p w14:paraId="30B2AE5F" w14:textId="52CE6433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方正证券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51D83E7D" w14:textId="7AAE6280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蔡靖</w:t>
                  </w:r>
                </w:p>
              </w:tc>
              <w:tc>
                <w:tcPr>
                  <w:tcW w:w="2065" w:type="dxa"/>
                  <w:vAlign w:val="center"/>
                </w:tcPr>
                <w:p w14:paraId="6FE2224A" w14:textId="6B0E5D47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方正证券</w:t>
                  </w:r>
                </w:p>
              </w:tc>
            </w:tr>
            <w:tr w:rsidR="00C42066" w:rsidRPr="00573AEF" w14:paraId="28EA4004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2F1513D9" w14:textId="7DE6073E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董山青</w:t>
                  </w:r>
                </w:p>
              </w:tc>
              <w:tc>
                <w:tcPr>
                  <w:tcW w:w="1906" w:type="dxa"/>
                  <w:vAlign w:val="center"/>
                </w:tcPr>
                <w:p w14:paraId="56A736E9" w14:textId="1730F5D9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泰信基金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67F262A2" w14:textId="559A83B5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邹伟</w:t>
                  </w:r>
                </w:p>
              </w:tc>
              <w:tc>
                <w:tcPr>
                  <w:tcW w:w="2065" w:type="dxa"/>
                  <w:vAlign w:val="center"/>
                </w:tcPr>
                <w:p w14:paraId="58BEC075" w14:textId="7DB78EB9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中信保诚</w:t>
                  </w:r>
                </w:p>
              </w:tc>
            </w:tr>
            <w:tr w:rsidR="00C42066" w:rsidRPr="00573AEF" w14:paraId="5D55DF6C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3DA6A86E" w14:textId="684A7748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许新杰</w:t>
                  </w:r>
                </w:p>
              </w:tc>
              <w:tc>
                <w:tcPr>
                  <w:tcW w:w="1906" w:type="dxa"/>
                  <w:vAlign w:val="center"/>
                </w:tcPr>
                <w:p w14:paraId="3D9848AC" w14:textId="75D52817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景林资产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1628B79E" w14:textId="2231D9D9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张凯帆</w:t>
                  </w:r>
                </w:p>
              </w:tc>
              <w:tc>
                <w:tcPr>
                  <w:tcW w:w="2065" w:type="dxa"/>
                  <w:vAlign w:val="center"/>
                </w:tcPr>
                <w:p w14:paraId="3318E6AA" w14:textId="31072D3C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国华人寿</w:t>
                  </w:r>
                </w:p>
              </w:tc>
            </w:tr>
            <w:tr w:rsidR="00C42066" w:rsidRPr="00573AEF" w14:paraId="52F29783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42692001" w14:textId="7A19855A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梁昭晋</w:t>
                  </w:r>
                </w:p>
              </w:tc>
              <w:tc>
                <w:tcPr>
                  <w:tcW w:w="1906" w:type="dxa"/>
                  <w:vAlign w:val="center"/>
                </w:tcPr>
                <w:p w14:paraId="55FDA42C" w14:textId="54C061E8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中天国富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7E9015B4" w14:textId="08EED4B1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苗瑜</w:t>
                  </w:r>
                </w:p>
              </w:tc>
              <w:tc>
                <w:tcPr>
                  <w:tcW w:w="2065" w:type="dxa"/>
                  <w:vAlign w:val="center"/>
                </w:tcPr>
                <w:p w14:paraId="789DA5E7" w14:textId="4C3F063B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财通基金</w:t>
                  </w:r>
                </w:p>
              </w:tc>
            </w:tr>
            <w:tr w:rsidR="00C42066" w:rsidRPr="00573AEF" w14:paraId="22755599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3FAB5B86" w14:textId="398C3C4C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陈付佳</w:t>
                  </w:r>
                </w:p>
              </w:tc>
              <w:tc>
                <w:tcPr>
                  <w:tcW w:w="1906" w:type="dxa"/>
                  <w:vAlign w:val="center"/>
                </w:tcPr>
                <w:p w14:paraId="2BE302D7" w14:textId="3F3ED6AE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天治基金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3EF0BFCE" w14:textId="7EFBA9B0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李</w:t>
                  </w:r>
                  <w:r w:rsid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刚平</w:t>
                  </w:r>
                </w:p>
              </w:tc>
              <w:tc>
                <w:tcPr>
                  <w:tcW w:w="2065" w:type="dxa"/>
                  <w:vAlign w:val="center"/>
                </w:tcPr>
                <w:p w14:paraId="34FB298A" w14:textId="64BC9870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平安养老保险</w:t>
                  </w:r>
                </w:p>
              </w:tc>
            </w:tr>
            <w:tr w:rsidR="00C42066" w:rsidRPr="00573AEF" w14:paraId="0DB528B8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0A61867B" w14:textId="4601350C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于乐娇</w:t>
                  </w:r>
                </w:p>
              </w:tc>
              <w:tc>
                <w:tcPr>
                  <w:tcW w:w="1906" w:type="dxa"/>
                  <w:vAlign w:val="center"/>
                </w:tcPr>
                <w:p w14:paraId="5A70E37D" w14:textId="041B2A50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友山基金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37D42533" w14:textId="3A3E7121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梁雪</w:t>
                  </w:r>
                </w:p>
              </w:tc>
              <w:tc>
                <w:tcPr>
                  <w:tcW w:w="2065" w:type="dxa"/>
                  <w:vAlign w:val="center"/>
                </w:tcPr>
                <w:p w14:paraId="60A3F9DB" w14:textId="7E85B5A8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创金合信</w:t>
                  </w:r>
                </w:p>
              </w:tc>
            </w:tr>
            <w:tr w:rsidR="00C42066" w:rsidRPr="00573AEF" w14:paraId="6180DE0C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79E7CC5E" w14:textId="37B7B482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李竹君</w:t>
                  </w:r>
                </w:p>
              </w:tc>
              <w:tc>
                <w:tcPr>
                  <w:tcW w:w="1906" w:type="dxa"/>
                  <w:vAlign w:val="center"/>
                </w:tcPr>
                <w:p w14:paraId="4C9834D3" w14:textId="11E2C42D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华宝基金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062F541A" w14:textId="04AE6DBE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廖欢欢</w:t>
                  </w:r>
                </w:p>
              </w:tc>
              <w:tc>
                <w:tcPr>
                  <w:tcW w:w="2065" w:type="dxa"/>
                  <w:vAlign w:val="center"/>
                </w:tcPr>
                <w:p w14:paraId="60BA2DEE" w14:textId="4C6ED189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兴业基金</w:t>
                  </w:r>
                </w:p>
              </w:tc>
            </w:tr>
            <w:tr w:rsidR="00C42066" w:rsidRPr="00573AEF" w14:paraId="0F87BE19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27D3635A" w14:textId="2E219B06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练伟</w:t>
                  </w:r>
                </w:p>
              </w:tc>
              <w:tc>
                <w:tcPr>
                  <w:tcW w:w="1906" w:type="dxa"/>
                  <w:vAlign w:val="center"/>
                </w:tcPr>
                <w:p w14:paraId="73974A3C" w14:textId="5588CBDA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方正承销保荐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0E07D823" w14:textId="5B08977F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何英慧</w:t>
                  </w:r>
                </w:p>
              </w:tc>
              <w:tc>
                <w:tcPr>
                  <w:tcW w:w="2065" w:type="dxa"/>
                  <w:vAlign w:val="center"/>
                </w:tcPr>
                <w:p w14:paraId="5DFB5F66" w14:textId="11437AA2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大家资产</w:t>
                  </w:r>
                </w:p>
              </w:tc>
            </w:tr>
            <w:tr w:rsidR="00C42066" w:rsidRPr="00573AEF" w14:paraId="1B7120CB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65948A17" w14:textId="5ACD9762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汤祺</w:t>
                  </w:r>
                </w:p>
              </w:tc>
              <w:tc>
                <w:tcPr>
                  <w:tcW w:w="1906" w:type="dxa"/>
                  <w:vAlign w:val="center"/>
                </w:tcPr>
                <w:p w14:paraId="0E82795D" w14:textId="03FFB4CF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中融基金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3E769291" w14:textId="31AD0BBE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冯敏</w:t>
                  </w:r>
                </w:p>
              </w:tc>
              <w:tc>
                <w:tcPr>
                  <w:tcW w:w="2065" w:type="dxa"/>
                  <w:vAlign w:val="center"/>
                </w:tcPr>
                <w:p w14:paraId="65E19DD7" w14:textId="07E58CC3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银河基金</w:t>
                  </w:r>
                </w:p>
              </w:tc>
            </w:tr>
            <w:tr w:rsidR="00C42066" w:rsidRPr="00573AEF" w14:paraId="268001BF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5E03BD7F" w14:textId="50D609E6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肖丽荣</w:t>
                  </w:r>
                </w:p>
              </w:tc>
              <w:tc>
                <w:tcPr>
                  <w:tcW w:w="1906" w:type="dxa"/>
                  <w:vAlign w:val="center"/>
                </w:tcPr>
                <w:p w14:paraId="5089A25A" w14:textId="3899691C" w:rsidR="00C42066" w:rsidRPr="004E64CF" w:rsidRDefault="00EC171D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天弘基金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4B264224" w14:textId="1DC9EA55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14:paraId="15C44B0D" w14:textId="214CC9C7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</w:p>
              </w:tc>
            </w:tr>
          </w:tbl>
          <w:p w14:paraId="43066E6E" w14:textId="5204E382" w:rsidR="009303FC" w:rsidRPr="00573AEF" w:rsidRDefault="009303FC" w:rsidP="009303FC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303FC" w:rsidRPr="00573AEF" w14:paraId="233C95B9" w14:textId="77777777" w:rsidTr="004F634B">
        <w:trPr>
          <w:trHeight w:val="672"/>
          <w:jc w:val="center"/>
        </w:trPr>
        <w:tc>
          <w:tcPr>
            <w:tcW w:w="1271" w:type="dxa"/>
            <w:shd w:val="clear" w:color="auto" w:fill="auto"/>
          </w:tcPr>
          <w:p w14:paraId="41FB7A67" w14:textId="2E8757AA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时间</w:t>
            </w:r>
          </w:p>
        </w:tc>
        <w:tc>
          <w:tcPr>
            <w:tcW w:w="8789" w:type="dxa"/>
            <w:shd w:val="clear" w:color="auto" w:fill="auto"/>
          </w:tcPr>
          <w:p w14:paraId="6793915D" w14:textId="494E4BE9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2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020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11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C42066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17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 xml:space="preserve">日 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 xml:space="preserve">  1</w:t>
            </w:r>
            <w:r w:rsidR="00C42066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6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: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00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-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1</w:t>
            </w:r>
            <w:r w:rsidR="00C42066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7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: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00</w:t>
            </w:r>
          </w:p>
        </w:tc>
      </w:tr>
      <w:tr w:rsidR="009303FC" w:rsidRPr="00573AEF" w14:paraId="619E90DF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6489420" w14:textId="77777777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地点</w:t>
            </w:r>
          </w:p>
        </w:tc>
        <w:tc>
          <w:tcPr>
            <w:tcW w:w="8789" w:type="dxa"/>
            <w:shd w:val="clear" w:color="auto" w:fill="auto"/>
          </w:tcPr>
          <w:p w14:paraId="09677921" w14:textId="77777777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公司会议室</w:t>
            </w:r>
          </w:p>
        </w:tc>
      </w:tr>
      <w:tr w:rsidR="009303FC" w:rsidRPr="00573AEF" w14:paraId="64E01DF8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1B28A975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上市公司接待人员姓名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1F9BD4F" w14:textId="2421658B" w:rsidR="009303FC" w:rsidRPr="00573AEF" w:rsidRDefault="009303FC" w:rsidP="009303FC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证券事务代表李霖明</w:t>
            </w:r>
          </w:p>
        </w:tc>
      </w:tr>
      <w:tr w:rsidR="009303FC" w:rsidRPr="00573AEF" w14:paraId="4ED1538E" w14:textId="77777777" w:rsidTr="00085B81">
        <w:trPr>
          <w:trHeight w:val="175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EA9BA0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投资者关系活动主要内容介绍</w:t>
            </w:r>
          </w:p>
          <w:p w14:paraId="3760FC27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14:paraId="2D915CDC" w14:textId="17873BD5" w:rsidR="009303FC" w:rsidRPr="00573AEF" w:rsidRDefault="00E71338" w:rsidP="00C42066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42"/>
              <w:jc w:val="both"/>
              <w:rPr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t>一、</w:t>
            </w:r>
            <w:r w:rsidR="009303FC" w:rsidRPr="00573AEF">
              <w:rPr>
                <w:rFonts w:hint="eastAsia"/>
                <w:b/>
                <w:bCs/>
                <w:sz w:val="22"/>
                <w:szCs w:val="22"/>
                <w:lang w:val="zh-CN"/>
              </w:rPr>
              <w:t>投资者与公司互动问答</w:t>
            </w:r>
            <w:r w:rsidR="00C42066">
              <w:rPr>
                <w:rFonts w:hint="eastAsia"/>
                <w:b/>
                <w:bCs/>
                <w:sz w:val="22"/>
                <w:szCs w:val="22"/>
                <w:lang w:val="zh-CN"/>
              </w:rPr>
              <w:t>主要内容</w:t>
            </w:r>
          </w:p>
          <w:p w14:paraId="3BA9C230" w14:textId="0B7E380A" w:rsidR="009303FC" w:rsidRPr="00573AEF" w:rsidRDefault="009303FC" w:rsidP="009303FC">
            <w:pPr>
              <w:spacing w:before="240" w:after="240" w:line="360" w:lineRule="auto"/>
              <w:ind w:firstLineChars="200" w:firstLine="442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573AEF"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CB6C57">
              <w:rPr>
                <w:rFonts w:ascii="宋体" w:hAnsi="宋体" w:hint="eastAsia"/>
                <w:b/>
                <w:bCs/>
                <w:sz w:val="22"/>
                <w:szCs w:val="22"/>
              </w:rPr>
              <w:t>请问</w:t>
            </w:r>
            <w:r w:rsidR="00C42066">
              <w:rPr>
                <w:rFonts w:ascii="宋体" w:hAnsi="宋体" w:hint="eastAsia"/>
                <w:b/>
                <w:bCs/>
                <w:sz w:val="22"/>
                <w:szCs w:val="22"/>
              </w:rPr>
              <w:t>阴阳师项目的销售情况如何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  <w:r w:rsidR="007D2D49">
              <w:rPr>
                <w:rFonts w:ascii="宋体" w:hAnsi="宋体" w:hint="eastAsia"/>
                <w:b/>
                <w:bCs/>
                <w:sz w:val="22"/>
                <w:szCs w:val="22"/>
              </w:rPr>
              <w:t>盲盒业务</w:t>
            </w:r>
            <w:r w:rsidR="00C42066">
              <w:rPr>
                <w:rFonts w:ascii="宋体" w:hAnsi="宋体" w:hint="eastAsia"/>
                <w:b/>
                <w:bCs/>
                <w:sz w:val="22"/>
                <w:szCs w:val="22"/>
              </w:rPr>
              <w:t>是否有新I</w:t>
            </w:r>
            <w:r w:rsidR="00C42066">
              <w:rPr>
                <w:rFonts w:ascii="宋体" w:hAnsi="宋体"/>
                <w:b/>
                <w:bCs/>
                <w:sz w:val="22"/>
                <w:szCs w:val="22"/>
              </w:rPr>
              <w:t>P</w:t>
            </w:r>
            <w:r w:rsidR="00C42066">
              <w:rPr>
                <w:rFonts w:ascii="宋体" w:hAnsi="宋体" w:hint="eastAsia"/>
                <w:b/>
                <w:bCs/>
                <w:sz w:val="22"/>
                <w:szCs w:val="22"/>
              </w:rPr>
              <w:t>产品的布局规划？</w:t>
            </w:r>
            <w:r w:rsidRPr="00573AEF"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</w:t>
            </w:r>
          </w:p>
          <w:p w14:paraId="3C83A985" w14:textId="163D2F4A" w:rsidR="009303FC" w:rsidRDefault="00C42066" w:rsidP="009303FC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C42066">
              <w:rPr>
                <w:rFonts w:ascii="宋体" w:hAnsi="宋体" w:hint="eastAsia"/>
                <w:sz w:val="22"/>
                <w:szCs w:val="22"/>
              </w:rPr>
              <w:t>阴阳师系列盲盒</w:t>
            </w:r>
            <w:r w:rsidR="007D2D49">
              <w:rPr>
                <w:rFonts w:ascii="宋体" w:hAnsi="宋体" w:hint="eastAsia"/>
                <w:sz w:val="22"/>
                <w:szCs w:val="22"/>
              </w:rPr>
              <w:t>于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2020年8月8日</w:t>
            </w:r>
            <w:r w:rsidR="007D2D49">
              <w:rPr>
                <w:rFonts w:ascii="宋体" w:hAnsi="宋体" w:hint="eastAsia"/>
                <w:sz w:val="22"/>
                <w:szCs w:val="22"/>
              </w:rPr>
              <w:t>在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B 站正式进行预售，</w:t>
            </w:r>
            <w:r>
              <w:rPr>
                <w:rFonts w:ascii="宋体" w:hAnsi="宋体" w:hint="eastAsia"/>
                <w:sz w:val="22"/>
                <w:szCs w:val="22"/>
              </w:rPr>
              <w:t>在半个月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时间销售突破10 万只</w:t>
            </w:r>
            <w:r w:rsidR="007D2D49">
              <w:rPr>
                <w:rFonts w:ascii="宋体" w:hAnsi="宋体" w:hint="eastAsia"/>
                <w:sz w:val="22"/>
                <w:szCs w:val="22"/>
              </w:rPr>
              <w:t>；9月份开始</w:t>
            </w:r>
            <w:r w:rsidR="007D2D49" w:rsidRPr="007D2D49">
              <w:rPr>
                <w:rFonts w:ascii="宋体" w:hAnsi="宋体" w:hint="eastAsia"/>
                <w:sz w:val="22"/>
                <w:szCs w:val="22"/>
              </w:rPr>
              <w:t>积极铺开渠道，拓展了伶俐、名创优品、全家、三福等线下连锁渠道以</w:t>
            </w:r>
            <w:r w:rsidR="007D2D49" w:rsidRPr="007D2D49">
              <w:rPr>
                <w:rFonts w:ascii="宋体" w:hAnsi="宋体" w:hint="eastAsia"/>
                <w:sz w:val="22"/>
                <w:szCs w:val="22"/>
              </w:rPr>
              <w:lastRenderedPageBreak/>
              <w:t>及奥迪双钻旗舰店、网易游戏商城、网易天猫商城等线上渠道。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目前</w:t>
            </w:r>
            <w:r>
              <w:rPr>
                <w:rFonts w:ascii="宋体" w:hAnsi="宋体" w:hint="eastAsia"/>
                <w:sz w:val="22"/>
                <w:szCs w:val="22"/>
              </w:rPr>
              <w:t>在线上和线下多个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渠道</w:t>
            </w:r>
            <w:r>
              <w:rPr>
                <w:rFonts w:ascii="宋体" w:hAnsi="宋体" w:hint="eastAsia"/>
                <w:sz w:val="22"/>
                <w:szCs w:val="22"/>
              </w:rPr>
              <w:t>销售情况良好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，截至2020年9月30日，累计销售突破 44.6万只，出货额</w:t>
            </w:r>
            <w:r>
              <w:rPr>
                <w:rFonts w:ascii="宋体" w:hAnsi="宋体" w:hint="eastAsia"/>
                <w:sz w:val="22"/>
                <w:szCs w:val="22"/>
              </w:rPr>
              <w:t>近7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万元，另收到各渠道新订单 360万元</w:t>
            </w:r>
            <w:r w:rsidR="009303FC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14:paraId="5B9D1BFD" w14:textId="2CBBC7EE" w:rsidR="009303FC" w:rsidRDefault="00D0203D" w:rsidP="009303FC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D0203D">
              <w:rPr>
                <w:rFonts w:ascii="宋体" w:hAnsi="宋体" w:hint="eastAsia"/>
                <w:sz w:val="22"/>
                <w:szCs w:val="22"/>
              </w:rPr>
              <w:t>公司将通过围绕IP进行多品类的深度开发、以及深耕品类，快速圈占更多IP等不同方式，来保障后续项目储备</w:t>
            </w:r>
            <w:r w:rsidR="009303FC">
              <w:rPr>
                <w:rFonts w:ascii="宋体" w:hAnsi="宋体" w:hint="eastAsia"/>
                <w:sz w:val="22"/>
                <w:szCs w:val="22"/>
              </w:rPr>
              <w:t>。</w:t>
            </w:r>
            <w:r w:rsidRPr="00CB1B1E">
              <w:rPr>
                <w:rFonts w:ascii="宋体" w:hAnsi="宋体"/>
                <w:szCs w:val="21"/>
              </w:rPr>
              <w:t>公司目前正在</w:t>
            </w:r>
            <w:r>
              <w:rPr>
                <w:rFonts w:ascii="宋体" w:hAnsi="宋体" w:hint="eastAsia"/>
                <w:szCs w:val="21"/>
              </w:rPr>
              <w:t>与</w:t>
            </w:r>
            <w:r w:rsidRPr="00CB1B1E">
              <w:rPr>
                <w:rFonts w:ascii="宋体" w:hAnsi="宋体"/>
                <w:szCs w:val="21"/>
              </w:rPr>
              <w:t>其他的头部IP</w:t>
            </w:r>
            <w:r>
              <w:rPr>
                <w:rFonts w:ascii="宋体" w:hAnsi="宋体" w:hint="eastAsia"/>
                <w:szCs w:val="21"/>
              </w:rPr>
              <w:t>洽谈</w:t>
            </w:r>
            <w:r w:rsidRPr="00CB1B1E">
              <w:rPr>
                <w:rFonts w:ascii="宋体" w:hAnsi="宋体"/>
                <w:szCs w:val="21"/>
              </w:rPr>
              <w:t>，拟与“阴阳师”IP一同作为盲盒的主打产品；另外拟以公司自有IP作为第二梯队，包括镇魂街、贝肯熊等IP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46F30482" w14:textId="77777777" w:rsidR="009303FC" w:rsidRPr="00EB6ECE" w:rsidRDefault="009303FC" w:rsidP="009303FC">
            <w:pPr>
              <w:spacing w:line="360" w:lineRule="auto"/>
              <w:ind w:firstLineChars="200" w:firstLine="440"/>
              <w:rPr>
                <w:rFonts w:ascii="宋体" w:hAnsi="宋体" w:cs="Gulim"/>
                <w:sz w:val="22"/>
                <w:szCs w:val="22"/>
              </w:rPr>
            </w:pPr>
          </w:p>
          <w:p w14:paraId="710B6041" w14:textId="77777777" w:rsidR="00E71338" w:rsidRPr="00573AEF" w:rsidRDefault="009303FC" w:rsidP="00E71338">
            <w:pPr>
              <w:spacing w:line="360" w:lineRule="auto"/>
              <w:ind w:firstLineChars="200" w:firstLine="442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573AEF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2、</w:t>
            </w:r>
            <w:r w:rsidR="00E71338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请问公司对于大母婴业务未来的规划</w:t>
            </w:r>
            <w:r w:rsidR="00E71338" w:rsidRPr="00573AEF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？</w:t>
            </w:r>
            <w:r w:rsidR="00E71338" w:rsidRPr="00573AEF"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</w:t>
            </w:r>
          </w:p>
          <w:p w14:paraId="5C788F94" w14:textId="09A26051" w:rsidR="00E71338" w:rsidRPr="00573AEF" w:rsidRDefault="00E71338" w:rsidP="00E71338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A871F2">
              <w:rPr>
                <w:rFonts w:ascii="宋体" w:hAnsi="宋体" w:hint="eastAsia"/>
                <w:sz w:val="22"/>
                <w:szCs w:val="22"/>
              </w:rPr>
              <w:t>婴童业务将</w:t>
            </w:r>
            <w:r>
              <w:rPr>
                <w:rFonts w:ascii="宋体" w:hAnsi="宋体" w:hint="eastAsia"/>
                <w:sz w:val="22"/>
                <w:szCs w:val="22"/>
              </w:rPr>
              <w:t>继续</w:t>
            </w:r>
            <w:r w:rsidR="002F140F">
              <w:rPr>
                <w:rFonts w:ascii="宋体" w:hAnsi="宋体" w:hint="eastAsia"/>
                <w:sz w:val="22"/>
                <w:szCs w:val="22"/>
              </w:rPr>
              <w:t>延伸</w:t>
            </w:r>
            <w:r w:rsidRPr="00A871F2">
              <w:rPr>
                <w:rFonts w:ascii="宋体" w:hAnsi="宋体" w:hint="eastAsia"/>
                <w:sz w:val="22"/>
                <w:szCs w:val="22"/>
              </w:rPr>
              <w:t>“大母婴”发展概念，</w:t>
            </w:r>
            <w:r>
              <w:rPr>
                <w:rFonts w:ascii="宋体" w:hAnsi="宋体" w:hint="eastAsia"/>
                <w:sz w:val="22"/>
                <w:szCs w:val="22"/>
              </w:rPr>
              <w:t>通过</w:t>
            </w:r>
            <w:r w:rsidRPr="00A871F2">
              <w:rPr>
                <w:rFonts w:ascii="宋体" w:hAnsi="宋体" w:hint="eastAsia"/>
                <w:sz w:val="22"/>
                <w:szCs w:val="22"/>
              </w:rPr>
              <w:t>“</w:t>
            </w:r>
            <w:r>
              <w:rPr>
                <w:rFonts w:ascii="宋体" w:hAnsi="宋体" w:hint="eastAsia"/>
                <w:sz w:val="22"/>
                <w:szCs w:val="22"/>
              </w:rPr>
              <w:t>babytrend</w:t>
            </w:r>
            <w:r w:rsidRPr="00A871F2">
              <w:rPr>
                <w:rFonts w:ascii="宋体" w:hAnsi="宋体" w:hint="eastAsia"/>
                <w:sz w:val="22"/>
                <w:szCs w:val="22"/>
              </w:rPr>
              <w:t>+澳贝”双品牌运作，大力拓展扩充婴童用品以及婴童玩具的品类，聚焦“纵向精细化、横向拓展化”两大方向， 在聚焦原有细分产品做深做精的同时，依托单一品类领域建立的品牌优势逐步向其它婴童品类拓展。</w:t>
            </w:r>
            <w:r>
              <w:rPr>
                <w:rFonts w:ascii="宋体" w:hAnsi="宋体" w:hint="eastAsia"/>
                <w:sz w:val="22"/>
                <w:szCs w:val="22"/>
              </w:rPr>
              <w:t>未来几年</w:t>
            </w:r>
            <w:r w:rsidRPr="00A871F2">
              <w:rPr>
                <w:rFonts w:ascii="宋体" w:hAnsi="宋体" w:hint="eastAsia"/>
                <w:sz w:val="22"/>
                <w:szCs w:val="22"/>
              </w:rPr>
              <w:t>，公司将持续加大</w:t>
            </w:r>
            <w:r w:rsidR="00021067">
              <w:rPr>
                <w:rFonts w:ascii="宋体" w:hAnsi="宋体" w:hint="eastAsia"/>
                <w:sz w:val="22"/>
                <w:szCs w:val="22"/>
              </w:rPr>
              <w:t>婴童</w:t>
            </w:r>
            <w:r w:rsidRPr="00A871F2">
              <w:rPr>
                <w:rFonts w:ascii="宋体" w:hAnsi="宋体" w:hint="eastAsia"/>
                <w:sz w:val="22"/>
                <w:szCs w:val="22"/>
              </w:rPr>
              <w:t>新品类的开发及国内、国际线的销售拓展，丰富及优化产品品类，打造多元化产品结构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14:paraId="515B6C02" w14:textId="77777777" w:rsidR="009303FC" w:rsidRPr="000F7103" w:rsidRDefault="009303FC" w:rsidP="0003647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CB79A83" w14:textId="77777777" w:rsidR="00E71338" w:rsidRDefault="009303FC" w:rsidP="00E71338">
            <w:pPr>
              <w:spacing w:line="360" w:lineRule="auto"/>
              <w:ind w:firstLineChars="200" w:firstLine="442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、</w:t>
            </w:r>
            <w:r w:rsidR="00E71338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请问公司大电影项目的上映计划，以及未来电影项目的规划？</w:t>
            </w:r>
          </w:p>
          <w:p w14:paraId="2C58F391" w14:textId="77777777" w:rsidR="006D359C" w:rsidRDefault="00E71338" w:rsidP="00E7133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804E98">
              <w:rPr>
                <w:rFonts w:ascii="宋体" w:hAnsi="宋体" w:hint="eastAsia"/>
                <w:szCs w:val="21"/>
              </w:rPr>
              <w:t>《贝肯熊2：金牌特工》大电影和《萌鸡小队》大电影的档期尚未确定，公司</w:t>
            </w:r>
            <w:r>
              <w:rPr>
                <w:rFonts w:ascii="宋体" w:hAnsi="宋体" w:hint="eastAsia"/>
                <w:szCs w:val="21"/>
              </w:rPr>
              <w:t>将持续</w:t>
            </w:r>
            <w:r w:rsidRPr="00804E98">
              <w:rPr>
                <w:rFonts w:ascii="宋体" w:hAnsi="宋体" w:hint="eastAsia"/>
                <w:szCs w:val="21"/>
              </w:rPr>
              <w:t>观察</w:t>
            </w:r>
            <w:r>
              <w:rPr>
                <w:rFonts w:ascii="宋体" w:hAnsi="宋体" w:hint="eastAsia"/>
                <w:szCs w:val="21"/>
              </w:rPr>
              <w:t>电影</w:t>
            </w:r>
            <w:r w:rsidRPr="00804E98">
              <w:rPr>
                <w:rFonts w:ascii="宋体" w:hAnsi="宋体" w:hint="eastAsia"/>
                <w:szCs w:val="21"/>
              </w:rPr>
              <w:t>市场</w:t>
            </w:r>
            <w:r>
              <w:rPr>
                <w:rFonts w:ascii="宋体" w:hAnsi="宋体" w:hint="eastAsia"/>
                <w:szCs w:val="21"/>
              </w:rPr>
              <w:t>恢复</w:t>
            </w:r>
            <w:r w:rsidRPr="00804E98">
              <w:rPr>
                <w:rFonts w:ascii="宋体" w:hAnsi="宋体" w:hint="eastAsia"/>
                <w:szCs w:val="21"/>
              </w:rPr>
              <w:t>情况，</w:t>
            </w:r>
            <w:r w:rsidR="00FE212F">
              <w:rPr>
                <w:rFonts w:ascii="宋体" w:hAnsi="宋体" w:hint="eastAsia"/>
                <w:szCs w:val="21"/>
              </w:rPr>
              <w:t>并</w:t>
            </w:r>
            <w:r>
              <w:rPr>
                <w:rFonts w:ascii="宋体" w:hAnsi="宋体" w:hint="eastAsia"/>
                <w:szCs w:val="21"/>
              </w:rPr>
              <w:t>根据市场反馈信息做好更充分的准备</w:t>
            </w:r>
            <w:r w:rsidRPr="00CB1B1E">
              <w:rPr>
                <w:rFonts w:ascii="宋体" w:hAnsi="宋体" w:hint="eastAsia"/>
                <w:szCs w:val="21"/>
              </w:rPr>
              <w:t>。</w:t>
            </w:r>
          </w:p>
          <w:p w14:paraId="52CD1742" w14:textId="6B84D405" w:rsidR="00E71338" w:rsidRDefault="00E71338" w:rsidP="006D359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公司未来将保持每年上映一到两部动画电影的节奏，目前超级飞侠大电影以及首部喜羊羊3</w:t>
            </w:r>
            <w:r>
              <w:rPr>
                <w:rFonts w:ascii="宋体" w:hAnsi="宋体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大电影等项目已进入制作阶段。此外，</w:t>
            </w:r>
            <w:r w:rsidRPr="0003647D">
              <w:rPr>
                <w:rFonts w:ascii="宋体" w:hAnsi="宋体" w:hint="eastAsia"/>
                <w:szCs w:val="21"/>
              </w:rPr>
              <w:t>有妖气</w:t>
            </w:r>
            <w:r>
              <w:rPr>
                <w:rFonts w:ascii="宋体" w:hAnsi="宋体" w:hint="eastAsia"/>
                <w:szCs w:val="21"/>
              </w:rPr>
              <w:t>已与合作伙伴共同</w:t>
            </w:r>
            <w:r w:rsidRPr="0003647D">
              <w:rPr>
                <w:rFonts w:ascii="宋体" w:hAnsi="宋体" w:hint="eastAsia"/>
                <w:szCs w:val="21"/>
              </w:rPr>
              <w:t>启动了</w:t>
            </w:r>
            <w:r>
              <w:rPr>
                <w:rFonts w:ascii="宋体" w:hAnsi="宋体" w:hint="eastAsia"/>
                <w:szCs w:val="21"/>
              </w:rPr>
              <w:t>镇魂街、十冷、雏蜂等</w:t>
            </w:r>
            <w:r w:rsidRPr="0003647D">
              <w:rPr>
                <w:rFonts w:ascii="宋体" w:hAnsi="宋体" w:hint="eastAsia"/>
                <w:szCs w:val="21"/>
              </w:rPr>
              <w:t>五部电影项目，预计该五部电影会在未来陆续登陆大荧幕院线，实现 IP 的破圈与影响力的提升。</w:t>
            </w:r>
          </w:p>
          <w:p w14:paraId="5174F7BB" w14:textId="0A152EBB" w:rsidR="009303FC" w:rsidRPr="0011427A" w:rsidRDefault="009303FC" w:rsidP="009303FC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573AEF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573AEF"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  <w:p w14:paraId="0F50B347" w14:textId="6A3CAC33" w:rsidR="009303FC" w:rsidRPr="00573AEF" w:rsidRDefault="009303FC" w:rsidP="009303FC">
            <w:pPr>
              <w:spacing w:line="360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4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请问</w:t>
            </w:r>
            <w:r w:rsidR="00C90EEF">
              <w:rPr>
                <w:rFonts w:ascii="宋体" w:hAnsi="宋体" w:hint="eastAsia"/>
                <w:b/>
                <w:bCs/>
                <w:sz w:val="22"/>
                <w:szCs w:val="22"/>
              </w:rPr>
              <w:t>下半年推进的</w:t>
            </w:r>
            <w:r w:rsidR="00C90EEF" w:rsidRPr="00C90EEF">
              <w:rPr>
                <w:rFonts w:ascii="宋体" w:hAnsi="宋体" w:hint="eastAsia"/>
                <w:b/>
                <w:bCs/>
                <w:sz w:val="22"/>
                <w:szCs w:val="22"/>
              </w:rPr>
              <w:t>潮流玩具、新品类玩具</w:t>
            </w:r>
            <w:r w:rsidR="00C90EEF">
              <w:rPr>
                <w:rFonts w:ascii="宋体" w:hAnsi="宋体" w:hint="eastAsia"/>
                <w:b/>
                <w:bCs/>
                <w:sz w:val="22"/>
                <w:szCs w:val="22"/>
              </w:rPr>
              <w:t>等项目</w:t>
            </w:r>
            <w:r w:rsidR="00C90EEF" w:rsidRPr="00C90EEF">
              <w:rPr>
                <w:rFonts w:ascii="宋体" w:hAnsi="宋体" w:hint="eastAsia"/>
                <w:b/>
                <w:bCs/>
                <w:sz w:val="22"/>
                <w:szCs w:val="22"/>
              </w:rPr>
              <w:t>的销售情况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72359B24" w14:textId="49CB4DC3" w:rsidR="00C90EEF" w:rsidRDefault="00C90EEF" w:rsidP="00C90EEF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C90EEF">
              <w:rPr>
                <w:rFonts w:ascii="宋体" w:hAnsi="宋体" w:hint="eastAsia"/>
                <w:sz w:val="22"/>
                <w:szCs w:val="22"/>
              </w:rPr>
              <w:t>爆冲火箭车于 2020 年8月</w:t>
            </w:r>
            <w:r w:rsidR="00BE690C">
              <w:rPr>
                <w:rFonts w:ascii="宋体" w:hAnsi="宋体" w:hint="eastAsia"/>
                <w:sz w:val="22"/>
                <w:szCs w:val="22"/>
              </w:rPr>
              <w:t>开始</w:t>
            </w:r>
            <w:r w:rsidRPr="00C90EEF">
              <w:rPr>
                <w:rFonts w:ascii="宋体" w:hAnsi="宋体" w:hint="eastAsia"/>
                <w:sz w:val="22"/>
                <w:szCs w:val="22"/>
              </w:rPr>
              <w:t>上</w:t>
            </w:r>
            <w:r w:rsidR="00F119D3">
              <w:rPr>
                <w:rFonts w:ascii="宋体" w:hAnsi="宋体" w:hint="eastAsia"/>
                <w:sz w:val="22"/>
                <w:szCs w:val="22"/>
              </w:rPr>
              <w:t>市，经销商反应热烈，动画片热度良好，在播片时段处于收视榜前三名。</w:t>
            </w:r>
            <w:r w:rsidRPr="00C90EEF">
              <w:rPr>
                <w:rFonts w:ascii="宋体" w:hAnsi="宋体" w:hint="eastAsia"/>
                <w:sz w:val="22"/>
                <w:szCs w:val="22"/>
              </w:rPr>
              <w:t xml:space="preserve">截至 2020年9月30日，公司已累积出货172万只，出货金额3,656 </w:t>
            </w:r>
            <w:r w:rsidR="00F119D3">
              <w:rPr>
                <w:rFonts w:ascii="宋体" w:hAnsi="宋体" w:hint="eastAsia"/>
                <w:sz w:val="22"/>
                <w:szCs w:val="22"/>
              </w:rPr>
              <w:t>万元。</w:t>
            </w:r>
            <w:r w:rsidRPr="00C90EEF">
              <w:rPr>
                <w:rFonts w:ascii="宋体" w:hAnsi="宋体" w:hint="eastAsia"/>
                <w:sz w:val="22"/>
                <w:szCs w:val="22"/>
              </w:rPr>
              <w:t>公司将</w:t>
            </w:r>
            <w:r>
              <w:rPr>
                <w:rFonts w:ascii="宋体" w:hAnsi="宋体" w:hint="eastAsia"/>
                <w:sz w:val="22"/>
                <w:szCs w:val="22"/>
              </w:rPr>
              <w:t>继续</w:t>
            </w:r>
            <w:r w:rsidRPr="00C90EEF">
              <w:rPr>
                <w:rFonts w:ascii="宋体" w:hAnsi="宋体" w:hint="eastAsia"/>
                <w:sz w:val="22"/>
                <w:szCs w:val="22"/>
              </w:rPr>
              <w:t>增加播片、栏目、广告投入，同时线下保证每月</w:t>
            </w:r>
            <w:r w:rsidR="00460244">
              <w:rPr>
                <w:rFonts w:ascii="宋体" w:hAnsi="宋体" w:hint="eastAsia"/>
                <w:sz w:val="22"/>
                <w:szCs w:val="22"/>
              </w:rPr>
              <w:t>过万</w:t>
            </w:r>
            <w:r w:rsidRPr="00C90EEF">
              <w:rPr>
                <w:rFonts w:ascii="宋体" w:hAnsi="宋体" w:hint="eastAsia"/>
                <w:sz w:val="22"/>
                <w:szCs w:val="22"/>
              </w:rPr>
              <w:t>场</w:t>
            </w:r>
            <w:r w:rsidR="00460244">
              <w:rPr>
                <w:rFonts w:ascii="宋体" w:hAnsi="宋体" w:hint="eastAsia"/>
                <w:sz w:val="22"/>
                <w:szCs w:val="22"/>
              </w:rPr>
              <w:t>的</w:t>
            </w:r>
            <w:r w:rsidRPr="00C90EEF">
              <w:rPr>
                <w:rFonts w:ascii="宋体" w:hAnsi="宋体" w:hint="eastAsia"/>
                <w:sz w:val="22"/>
                <w:szCs w:val="22"/>
              </w:rPr>
              <w:t>推广活动，</w:t>
            </w:r>
            <w:r>
              <w:rPr>
                <w:rFonts w:ascii="宋体" w:hAnsi="宋体" w:hint="eastAsia"/>
                <w:sz w:val="22"/>
                <w:szCs w:val="22"/>
              </w:rPr>
              <w:t>进一步提升项目热度，促进终端销售。</w:t>
            </w:r>
            <w:bookmarkStart w:id="0" w:name="_GoBack"/>
            <w:bookmarkEnd w:id="0"/>
          </w:p>
          <w:p w14:paraId="120D8296" w14:textId="177E30D2" w:rsidR="009303FC" w:rsidRPr="00573AEF" w:rsidRDefault="00C90EEF" w:rsidP="00C90EEF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C90EEF">
              <w:rPr>
                <w:rFonts w:ascii="宋体" w:hAnsi="宋体" w:hint="eastAsia"/>
                <w:sz w:val="22"/>
                <w:szCs w:val="22"/>
              </w:rPr>
              <w:t>恰恰特快车</w:t>
            </w:r>
            <w:r>
              <w:rPr>
                <w:rFonts w:ascii="宋体" w:hAnsi="宋体" w:hint="eastAsia"/>
                <w:sz w:val="22"/>
                <w:szCs w:val="22"/>
              </w:rPr>
              <w:t>作为轨道车类新品类项目</w:t>
            </w:r>
            <w:r w:rsidRPr="00C90EEF">
              <w:rPr>
                <w:rFonts w:ascii="宋体" w:hAnsi="宋体" w:hint="eastAsia"/>
                <w:sz w:val="22"/>
                <w:szCs w:val="22"/>
              </w:rPr>
              <w:t>于2020年7月初上市，各渠道动销表现良好，核心产品曾夺得TRU全品类动销榜榜首，截至2020年9月30日，公司已</w:t>
            </w:r>
            <w:r w:rsidR="0065417D">
              <w:rPr>
                <w:rFonts w:ascii="宋体" w:hAnsi="宋体" w:hint="eastAsia"/>
                <w:sz w:val="22"/>
                <w:szCs w:val="22"/>
              </w:rPr>
              <w:t>累计</w:t>
            </w:r>
            <w:r w:rsidRPr="00C90EEF">
              <w:rPr>
                <w:rFonts w:ascii="宋体" w:hAnsi="宋体" w:hint="eastAsia"/>
                <w:sz w:val="22"/>
                <w:szCs w:val="22"/>
              </w:rPr>
              <w:t xml:space="preserve">出货13.6 </w:t>
            </w:r>
            <w:r w:rsidRPr="00C90EEF">
              <w:rPr>
                <w:rFonts w:ascii="宋体" w:hAnsi="宋体" w:hint="eastAsia"/>
                <w:sz w:val="22"/>
                <w:szCs w:val="22"/>
              </w:rPr>
              <w:lastRenderedPageBreak/>
              <w:t>万只，出货金额910万元</w:t>
            </w:r>
            <w:r w:rsidR="009303FC">
              <w:rPr>
                <w:rFonts w:ascii="宋体" w:hAnsi="宋体" w:hint="eastAsia"/>
                <w:szCs w:val="21"/>
              </w:rPr>
              <w:t>。</w:t>
            </w:r>
          </w:p>
          <w:p w14:paraId="2B5763C6" w14:textId="77777777" w:rsidR="009303FC" w:rsidRPr="00BE690C" w:rsidRDefault="009303FC" w:rsidP="009303FC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14:paraId="0B89DE11" w14:textId="77777777" w:rsidR="00E71338" w:rsidRPr="00573AEF" w:rsidRDefault="009303FC" w:rsidP="00E71338">
            <w:pPr>
              <w:spacing w:line="360" w:lineRule="auto"/>
              <w:ind w:firstLineChars="200" w:firstLine="44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5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E71338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请问公司对有妖气平台的规划</w:t>
            </w:r>
            <w:r w:rsidR="00E71338" w:rsidRPr="00573AEF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？</w:t>
            </w:r>
          </w:p>
          <w:p w14:paraId="24B0E478" w14:textId="59256859" w:rsidR="00021067" w:rsidRPr="00021067" w:rsidRDefault="00E71338" w:rsidP="00967CA2">
            <w:pPr>
              <w:spacing w:line="360" w:lineRule="auto"/>
              <w:ind w:firstLineChars="200" w:firstLine="440"/>
            </w:pPr>
            <w:r w:rsidRPr="0003647D">
              <w:rPr>
                <w:rFonts w:ascii="宋体" w:hAnsi="宋体" w:cs="宋体" w:hint="eastAsia"/>
                <w:sz w:val="22"/>
                <w:szCs w:val="22"/>
              </w:rPr>
              <w:t>有妖气作为</w:t>
            </w:r>
            <w:r>
              <w:rPr>
                <w:rFonts w:ascii="宋体" w:hAnsi="宋体" w:cs="宋体" w:hint="eastAsia"/>
                <w:sz w:val="22"/>
                <w:szCs w:val="22"/>
              </w:rPr>
              <w:t>知名的原创</w:t>
            </w:r>
            <w:r w:rsidRPr="0003647D">
              <w:rPr>
                <w:rFonts w:ascii="宋体" w:hAnsi="宋体" w:cs="宋体" w:hint="eastAsia"/>
                <w:sz w:val="22"/>
                <w:szCs w:val="22"/>
              </w:rPr>
              <w:t>在线漫画阅读内容平台，</w:t>
            </w:r>
            <w:r w:rsidR="00021067" w:rsidRPr="00021067">
              <w:rPr>
                <w:rFonts w:ascii="宋体" w:hAnsi="宋体" w:cs="宋体" w:hint="eastAsia"/>
                <w:sz w:val="22"/>
                <w:szCs w:val="22"/>
              </w:rPr>
              <w:t>定位为“IP 平台”来满足用户日益更新的需求变迁以及在线阅读市场的不断迭代</w:t>
            </w:r>
            <w:r w:rsidR="00021067">
              <w:rPr>
                <w:rFonts w:ascii="宋体" w:hAnsi="宋体" w:cs="宋体" w:hint="eastAsia"/>
                <w:sz w:val="22"/>
                <w:szCs w:val="22"/>
              </w:rPr>
              <w:t>。</w:t>
            </w:r>
            <w:r w:rsidR="00021067">
              <w:rPr>
                <w:rFonts w:hint="eastAsia"/>
                <w:sz w:val="22"/>
              </w:rPr>
              <w:t>有妖气平台将</w:t>
            </w:r>
            <w:r w:rsidR="00021067">
              <w:t>会加大热血少年向作品的孵化力度，提升超级英雄向作品的占比，做好核心粉丝的运营，</w:t>
            </w:r>
            <w:r w:rsidR="00021067">
              <w:rPr>
                <w:rFonts w:hint="eastAsia"/>
              </w:rPr>
              <w:t>并以此</w:t>
            </w:r>
            <w:r w:rsidR="00021067">
              <w:t>与市场上大多数同类型平台形成差异化</w:t>
            </w:r>
            <w:r w:rsidR="00021067">
              <w:rPr>
                <w:rFonts w:hint="eastAsia"/>
              </w:rPr>
              <w:t>竞争；此外将</w:t>
            </w:r>
            <w:r w:rsidR="00967CA2">
              <w:rPr>
                <w:rFonts w:hint="eastAsia"/>
              </w:rPr>
              <w:t>通过</w:t>
            </w:r>
            <w:r w:rsidR="00021067">
              <w:rPr>
                <w:rFonts w:hint="eastAsia"/>
              </w:rPr>
              <w:t>影视作品</w:t>
            </w:r>
            <w:r w:rsidR="00967CA2">
              <w:rPr>
                <w:rFonts w:hint="eastAsia"/>
              </w:rPr>
              <w:t>进一步</w:t>
            </w:r>
            <w:r w:rsidR="00021067">
              <w:rPr>
                <w:rFonts w:hint="eastAsia"/>
              </w:rPr>
              <w:t>放大</w:t>
            </w:r>
            <w:r w:rsidR="00021067">
              <w:rPr>
                <w:rFonts w:hint="eastAsia"/>
              </w:rPr>
              <w:t xml:space="preserve"> I</w:t>
            </w:r>
            <w:r w:rsidR="00021067">
              <w:t>P</w:t>
            </w:r>
            <w:r w:rsidR="00021067">
              <w:rPr>
                <w:rFonts w:hint="eastAsia"/>
              </w:rPr>
              <w:t>的价值，目前已经协同</w:t>
            </w:r>
            <w:r w:rsidR="00967CA2">
              <w:rPr>
                <w:rFonts w:hint="eastAsia"/>
              </w:rPr>
              <w:t>相关合作伙伴</w:t>
            </w:r>
            <w:r w:rsidR="00021067">
              <w:rPr>
                <w:rFonts w:hint="eastAsia"/>
              </w:rPr>
              <w:t>共同启动了</w:t>
            </w:r>
            <w:r w:rsidR="00F168EA">
              <w:rPr>
                <w:rFonts w:hint="eastAsia"/>
              </w:rPr>
              <w:t>镇魂街、十冷、雏蜂等</w:t>
            </w:r>
            <w:r w:rsidR="00021067">
              <w:rPr>
                <w:rFonts w:hint="eastAsia"/>
              </w:rPr>
              <w:t>五部电影项目，预计该五部电影会在未来陆续登陆大荧幕院线，实现</w:t>
            </w:r>
            <w:r w:rsidR="00021067">
              <w:rPr>
                <w:rFonts w:hint="eastAsia"/>
              </w:rPr>
              <w:t xml:space="preserve"> IP </w:t>
            </w:r>
            <w:r w:rsidR="00021067">
              <w:rPr>
                <w:rFonts w:hint="eastAsia"/>
              </w:rPr>
              <w:t>的破圈与影响力的提升。</w:t>
            </w:r>
            <w:r w:rsidR="00967CA2">
              <w:rPr>
                <w:rFonts w:hint="eastAsia"/>
              </w:rPr>
              <w:t>有妖气头部</w:t>
            </w:r>
            <w:r w:rsidR="00967CA2">
              <w:rPr>
                <w:rFonts w:hint="eastAsia"/>
              </w:rPr>
              <w:t xml:space="preserve"> IP</w:t>
            </w:r>
            <w:r w:rsidR="003872D8">
              <w:rPr>
                <w:rFonts w:hint="eastAsia"/>
              </w:rPr>
              <w:t>“</w:t>
            </w:r>
            <w:r w:rsidR="00967CA2">
              <w:rPr>
                <w:rFonts w:hint="eastAsia"/>
              </w:rPr>
              <w:t>镇魂街</w:t>
            </w:r>
            <w:r w:rsidR="003872D8">
              <w:rPr>
                <w:rFonts w:hint="eastAsia"/>
              </w:rPr>
              <w:t>”“</w:t>
            </w:r>
            <w:r w:rsidR="00967CA2">
              <w:rPr>
                <w:rFonts w:hint="eastAsia"/>
              </w:rPr>
              <w:t>雏蜂</w:t>
            </w:r>
            <w:r w:rsidR="003872D8">
              <w:rPr>
                <w:rFonts w:hint="eastAsia"/>
              </w:rPr>
              <w:t>”</w:t>
            </w:r>
            <w:r w:rsidR="00967CA2">
              <w:rPr>
                <w:rFonts w:hint="eastAsia"/>
              </w:rPr>
              <w:t>等在过去一年都实现了较高的衍生商业收入，</w:t>
            </w:r>
            <w:r w:rsidR="00DB62FF">
              <w:rPr>
                <w:rFonts w:hint="eastAsia"/>
              </w:rPr>
              <w:t>尤其</w:t>
            </w:r>
            <w:r w:rsidR="00967CA2">
              <w:rPr>
                <w:rFonts w:hint="eastAsia"/>
              </w:rPr>
              <w:t>是</w:t>
            </w:r>
            <w:r w:rsidR="003872D8">
              <w:rPr>
                <w:rFonts w:hint="eastAsia"/>
              </w:rPr>
              <w:t>“镇魂街”</w:t>
            </w:r>
            <w:r w:rsidR="007D3BC3">
              <w:rPr>
                <w:rFonts w:hint="eastAsia"/>
              </w:rPr>
              <w:t>已</w:t>
            </w:r>
            <w:r w:rsidR="00967CA2">
              <w:rPr>
                <w:rFonts w:hint="eastAsia"/>
              </w:rPr>
              <w:t>实现了影视、游戏、衍生品、主题授权等多领域发展，证明了“</w:t>
            </w:r>
            <w:r w:rsidR="00967CA2">
              <w:rPr>
                <w:rFonts w:hint="eastAsia"/>
              </w:rPr>
              <w:t>IP</w:t>
            </w:r>
            <w:r w:rsidR="007D3BC3">
              <w:rPr>
                <w:rFonts w:hint="eastAsia"/>
              </w:rPr>
              <w:t>+</w:t>
            </w:r>
            <w:r w:rsidR="00967CA2">
              <w:rPr>
                <w:rFonts w:hint="eastAsia"/>
              </w:rPr>
              <w:t>全产业链开发”的价值。</w:t>
            </w:r>
          </w:p>
          <w:p w14:paraId="7555DB80" w14:textId="204610A1" w:rsidR="009303FC" w:rsidRPr="00021067" w:rsidRDefault="00E71338" w:rsidP="00021067">
            <w:pPr>
              <w:spacing w:line="360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未来</w:t>
            </w:r>
            <w:r w:rsidR="00021067">
              <w:rPr>
                <w:rFonts w:ascii="宋体" w:hAnsi="宋体" w:cs="宋体" w:hint="eastAsia"/>
                <w:sz w:val="22"/>
                <w:szCs w:val="22"/>
              </w:rPr>
              <w:t>，有妖气</w:t>
            </w:r>
            <w:r w:rsidRPr="0003647D">
              <w:rPr>
                <w:rFonts w:ascii="宋体" w:hAnsi="宋体" w:cs="宋体" w:hint="eastAsia"/>
                <w:sz w:val="22"/>
                <w:szCs w:val="22"/>
              </w:rPr>
              <w:t>将坚定围绕以IP为核心的经营策略，沿着巩固平台业务、加速影视化及拓展、深挖商务授权主线进行经营战略布局，并</w:t>
            </w:r>
            <w:r>
              <w:rPr>
                <w:rFonts w:ascii="宋体" w:hAnsi="宋体" w:cs="宋体" w:hint="eastAsia"/>
                <w:sz w:val="22"/>
                <w:szCs w:val="22"/>
              </w:rPr>
              <w:t>稳步发展</w:t>
            </w:r>
            <w:r w:rsidRPr="0003647D">
              <w:rPr>
                <w:rFonts w:ascii="宋体" w:hAnsi="宋体" w:cs="宋体" w:hint="eastAsia"/>
                <w:sz w:val="22"/>
                <w:szCs w:val="22"/>
              </w:rPr>
              <w:t>平台业务、漫画改编内容、商务授权等业务</w:t>
            </w:r>
            <w:r>
              <w:rPr>
                <w:rFonts w:ascii="宋体" w:hAnsi="宋体" w:cs="宋体" w:hint="eastAsia"/>
                <w:sz w:val="22"/>
                <w:szCs w:val="22"/>
              </w:rPr>
              <w:t>。</w:t>
            </w:r>
          </w:p>
          <w:p w14:paraId="7CB79305" w14:textId="77777777" w:rsidR="00E87246" w:rsidRDefault="00E87246" w:rsidP="009303FC">
            <w:pPr>
              <w:spacing w:line="360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14:paraId="323BAEEE" w14:textId="77777777" w:rsidR="00E71338" w:rsidRPr="00573AEF" w:rsidRDefault="009303FC" w:rsidP="00E71338">
            <w:pPr>
              <w:spacing w:line="360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6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E71338">
              <w:rPr>
                <w:rFonts w:ascii="宋体" w:hAnsi="宋体" w:hint="eastAsia"/>
                <w:b/>
                <w:bCs/>
                <w:sz w:val="22"/>
                <w:szCs w:val="22"/>
              </w:rPr>
              <w:t>请问</w:t>
            </w:r>
            <w:r w:rsidR="00E71338" w:rsidRPr="00BE690C">
              <w:rPr>
                <w:rFonts w:ascii="宋体" w:hAnsi="宋体" w:hint="eastAsia"/>
                <w:b/>
                <w:bCs/>
                <w:sz w:val="22"/>
                <w:szCs w:val="22"/>
              </w:rPr>
              <w:t>超级飞侠学英语等教育IP联动业务的发展情况</w:t>
            </w:r>
            <w:r w:rsidR="00E71338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29C928E0" w14:textId="790E1C05" w:rsidR="009303FC" w:rsidRPr="00E71338" w:rsidRDefault="00E71338" w:rsidP="00E71338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BE690C">
              <w:rPr>
                <w:rFonts w:ascii="宋体" w:hAnsi="宋体" w:hint="eastAsia"/>
                <w:sz w:val="22"/>
                <w:szCs w:val="22"/>
              </w:rPr>
              <w:t>超级飞侠学英语项目正在优酷平台独家播出，并通过与线下培训机构、早教中心等进行合作，推动季课、年课及教具的零售。</w:t>
            </w:r>
            <w:r>
              <w:rPr>
                <w:rFonts w:ascii="宋体" w:hAnsi="宋体" w:hint="eastAsia"/>
                <w:sz w:val="22"/>
                <w:szCs w:val="22"/>
              </w:rPr>
              <w:t>公司</w:t>
            </w:r>
            <w:r w:rsidRPr="00BE690C">
              <w:rPr>
                <w:rFonts w:ascii="宋体" w:hAnsi="宋体" w:hint="eastAsia"/>
                <w:sz w:val="22"/>
                <w:szCs w:val="22"/>
              </w:rPr>
              <w:t>同时已授权豌豆思维、编程猫等开设IP在线学科课程，授权线下的IP体适能培训、英语培训机构，另外科学实验盒子、智能机器人、点读笔、益智启蒙教具等实物教育产品也顺利授权并处于开发阶段</w:t>
            </w:r>
            <w:r w:rsidRPr="00573AEF">
              <w:rPr>
                <w:rFonts w:ascii="宋体" w:hAnsi="宋体"/>
                <w:sz w:val="22"/>
                <w:szCs w:val="22"/>
              </w:rPr>
              <w:t>。</w:t>
            </w:r>
          </w:p>
          <w:p w14:paraId="17A56C80" w14:textId="77777777" w:rsidR="009303FC" w:rsidRPr="00F50667" w:rsidRDefault="009303FC" w:rsidP="009303FC">
            <w:pPr>
              <w:widowControl/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14:paraId="1908BFBA" w14:textId="69CCD2EB" w:rsidR="009303FC" w:rsidRPr="00573AEF" w:rsidRDefault="009303FC" w:rsidP="009303FC">
            <w:pPr>
              <w:widowControl/>
              <w:spacing w:line="360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7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、请问公司非公开发行项目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的</w:t>
            </w:r>
            <w:r w:rsidR="00144416">
              <w:rPr>
                <w:rFonts w:ascii="宋体" w:hAnsi="宋体" w:hint="eastAsia"/>
                <w:b/>
                <w:bCs/>
                <w:sz w:val="22"/>
                <w:szCs w:val="22"/>
              </w:rPr>
              <w:t>推进计划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7FAFFBD0" w14:textId="5A0F0ACA" w:rsidR="009303FC" w:rsidRPr="00573AEF" w:rsidRDefault="009303FC" w:rsidP="009303FC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</w:t>
            </w:r>
            <w:r w:rsidRPr="00573AEF">
              <w:rPr>
                <w:rFonts w:ascii="宋体" w:hAnsi="宋体"/>
                <w:b/>
                <w:bCs/>
                <w:sz w:val="22"/>
                <w:szCs w:val="22"/>
              </w:rPr>
              <w:t xml:space="preserve"> </w:t>
            </w:r>
            <w:r w:rsidRPr="00573AEF">
              <w:rPr>
                <w:rFonts w:ascii="宋体" w:hAnsi="宋体"/>
                <w:sz w:val="22"/>
                <w:szCs w:val="22"/>
              </w:rPr>
              <w:t xml:space="preserve"> </w:t>
            </w:r>
            <w:r w:rsidR="00144416">
              <w:rPr>
                <w:rFonts w:ascii="宋体" w:hAnsi="宋体" w:hint="eastAsia"/>
                <w:szCs w:val="21"/>
              </w:rPr>
              <w:t>本次非公开发行股票事项</w:t>
            </w:r>
            <w:r>
              <w:rPr>
                <w:rFonts w:ascii="宋体" w:hAnsi="宋体" w:hint="eastAsia"/>
                <w:szCs w:val="21"/>
              </w:rPr>
              <w:t>已</w:t>
            </w:r>
            <w:r w:rsidRPr="00CB1B1E">
              <w:rPr>
                <w:rFonts w:ascii="宋体" w:hAnsi="宋体" w:hint="eastAsia"/>
                <w:szCs w:val="21"/>
              </w:rPr>
              <w:t>于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144416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144416"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  <w:r w:rsidR="00144416">
              <w:rPr>
                <w:rFonts w:ascii="宋体" w:hAnsi="宋体" w:hint="eastAsia"/>
                <w:szCs w:val="21"/>
              </w:rPr>
              <w:t>获得中国证监会发行审核委员会审核通过，公司将与相关中介机构尽快推进</w:t>
            </w:r>
            <w:r w:rsidR="00C43BED">
              <w:rPr>
                <w:rFonts w:ascii="宋体" w:hAnsi="宋体" w:hint="eastAsia"/>
                <w:szCs w:val="21"/>
              </w:rPr>
              <w:t>落实</w:t>
            </w:r>
            <w:r w:rsidR="003D7F35">
              <w:rPr>
                <w:rFonts w:ascii="宋体" w:hAnsi="宋体" w:hint="eastAsia"/>
                <w:szCs w:val="21"/>
              </w:rPr>
              <w:t>非公开发行</w:t>
            </w:r>
            <w:r w:rsidR="00144416">
              <w:rPr>
                <w:rFonts w:ascii="宋体" w:hAnsi="宋体" w:hint="eastAsia"/>
                <w:szCs w:val="21"/>
              </w:rPr>
              <w:t>项目</w:t>
            </w:r>
            <w:r w:rsidR="003D7F35">
              <w:rPr>
                <w:rFonts w:ascii="宋体" w:hAnsi="宋体" w:hint="eastAsia"/>
                <w:szCs w:val="21"/>
              </w:rPr>
              <w:t>的</w:t>
            </w:r>
            <w:r w:rsidR="00144416">
              <w:rPr>
                <w:rFonts w:ascii="宋体" w:hAnsi="宋体" w:hint="eastAsia"/>
                <w:szCs w:val="21"/>
              </w:rPr>
              <w:t>路演以及发行等后续工作，并按规定及时披露相关进展情况。</w:t>
            </w:r>
          </w:p>
          <w:p w14:paraId="2AA67488" w14:textId="22097E6A" w:rsidR="009303FC" w:rsidRPr="00573AEF" w:rsidRDefault="009303FC" w:rsidP="009303FC">
            <w:pPr>
              <w:spacing w:line="360" w:lineRule="auto"/>
              <w:rPr>
                <w:rFonts w:ascii="Helvetica" w:hAnsi="Helvetica" w:cs="Helvetica"/>
                <w:color w:val="393939"/>
                <w:kern w:val="0"/>
                <w:sz w:val="22"/>
                <w:szCs w:val="22"/>
              </w:rPr>
            </w:pPr>
          </w:p>
        </w:tc>
      </w:tr>
      <w:tr w:rsidR="009303FC" w:rsidRPr="00573AEF" w14:paraId="65197032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7F59BC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lastRenderedPageBreak/>
              <w:t>附件清单（如有）</w:t>
            </w:r>
          </w:p>
        </w:tc>
        <w:tc>
          <w:tcPr>
            <w:tcW w:w="8789" w:type="dxa"/>
            <w:shd w:val="clear" w:color="auto" w:fill="auto"/>
          </w:tcPr>
          <w:p w14:paraId="63A25165" w14:textId="77777777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无</w:t>
            </w:r>
          </w:p>
        </w:tc>
      </w:tr>
      <w:tr w:rsidR="009303FC" w:rsidRPr="00573AEF" w14:paraId="2ABE6D4E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F22C92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日期</w:t>
            </w:r>
          </w:p>
        </w:tc>
        <w:tc>
          <w:tcPr>
            <w:tcW w:w="8789" w:type="dxa"/>
            <w:shd w:val="clear" w:color="auto" w:fill="auto"/>
          </w:tcPr>
          <w:p w14:paraId="34A4A0ED" w14:textId="7990FEBF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20</w:t>
            </w: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20</w:t>
            </w: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年</w:t>
            </w:r>
            <w:r>
              <w:rPr>
                <w:rFonts w:ascii="宋体" w:hAnsi="宋体"/>
                <w:bCs/>
                <w:iCs/>
                <w:sz w:val="22"/>
                <w:szCs w:val="22"/>
              </w:rPr>
              <w:t>11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C43BED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</w:p>
        </w:tc>
      </w:tr>
    </w:tbl>
    <w:p w14:paraId="0D5FCA96" w14:textId="77777777" w:rsidR="00603598" w:rsidRPr="00573AEF" w:rsidRDefault="00603598" w:rsidP="003C68A9">
      <w:pPr>
        <w:rPr>
          <w:sz w:val="22"/>
          <w:szCs w:val="22"/>
        </w:rPr>
      </w:pPr>
    </w:p>
    <w:sectPr w:rsidR="00603598" w:rsidRPr="00573AEF" w:rsidSect="00505A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BF48" w14:textId="77777777" w:rsidR="002B62EE" w:rsidRDefault="002B62EE" w:rsidP="00A74E6D">
      <w:r>
        <w:separator/>
      </w:r>
    </w:p>
  </w:endnote>
  <w:endnote w:type="continuationSeparator" w:id="0">
    <w:p w14:paraId="0C7F26D9" w14:textId="77777777" w:rsidR="002B62EE" w:rsidRDefault="002B62EE" w:rsidP="00A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450E" w14:textId="77777777" w:rsidR="002B62EE" w:rsidRDefault="002B62EE" w:rsidP="00A74E6D">
      <w:r>
        <w:separator/>
      </w:r>
    </w:p>
  </w:footnote>
  <w:footnote w:type="continuationSeparator" w:id="0">
    <w:p w14:paraId="55F6263F" w14:textId="77777777" w:rsidR="002B62EE" w:rsidRDefault="002B62EE" w:rsidP="00A7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2C9"/>
    <w:multiLevelType w:val="hybridMultilevel"/>
    <w:tmpl w:val="60A8A532"/>
    <w:lvl w:ilvl="0" w:tplc="C73A829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466787"/>
    <w:multiLevelType w:val="hybridMultilevel"/>
    <w:tmpl w:val="08DAFAF4"/>
    <w:lvl w:ilvl="0" w:tplc="B56A24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8F5D30"/>
    <w:multiLevelType w:val="hybridMultilevel"/>
    <w:tmpl w:val="0EECDB86"/>
    <w:lvl w:ilvl="0" w:tplc="D41A98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CA245F"/>
    <w:multiLevelType w:val="hybridMultilevel"/>
    <w:tmpl w:val="040805B2"/>
    <w:lvl w:ilvl="0" w:tplc="C14C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6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A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2E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2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548C"/>
    <w:multiLevelType w:val="hybridMultilevel"/>
    <w:tmpl w:val="9FAE4D96"/>
    <w:lvl w:ilvl="0" w:tplc="0D829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DB56EA"/>
    <w:multiLevelType w:val="hybridMultilevel"/>
    <w:tmpl w:val="2124DEC8"/>
    <w:lvl w:ilvl="0" w:tplc="65D64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360FCC"/>
    <w:multiLevelType w:val="hybridMultilevel"/>
    <w:tmpl w:val="4964E6CA"/>
    <w:lvl w:ilvl="0" w:tplc="972055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8CC7C4E"/>
    <w:multiLevelType w:val="hybridMultilevel"/>
    <w:tmpl w:val="2D7C3774"/>
    <w:lvl w:ilvl="0" w:tplc="198A36EA">
      <w:start w:val="1"/>
      <w:numFmt w:val="japaneseCounting"/>
      <w:lvlText w:val="%1、"/>
      <w:lvlJc w:val="left"/>
      <w:pPr>
        <w:ind w:left="1004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1C4F3F09"/>
    <w:multiLevelType w:val="hybridMultilevel"/>
    <w:tmpl w:val="FBE2B9A8"/>
    <w:lvl w:ilvl="0" w:tplc="E756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2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A6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6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320421"/>
    <w:multiLevelType w:val="hybridMultilevel"/>
    <w:tmpl w:val="0B58A548"/>
    <w:lvl w:ilvl="0" w:tplc="3EF6D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02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C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08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AB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E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0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ED5192"/>
    <w:multiLevelType w:val="hybridMultilevel"/>
    <w:tmpl w:val="C03EB2D6"/>
    <w:lvl w:ilvl="0" w:tplc="3AC2A8FA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62034A7"/>
    <w:multiLevelType w:val="hybridMultilevel"/>
    <w:tmpl w:val="3808DDEA"/>
    <w:lvl w:ilvl="0" w:tplc="59683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FF97BAF"/>
    <w:multiLevelType w:val="hybridMultilevel"/>
    <w:tmpl w:val="11CC08DC"/>
    <w:lvl w:ilvl="0" w:tplc="CBB45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4667A7"/>
    <w:multiLevelType w:val="hybridMultilevel"/>
    <w:tmpl w:val="F3988F2C"/>
    <w:lvl w:ilvl="0" w:tplc="71CC1D1A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598093C"/>
    <w:multiLevelType w:val="hybridMultilevel"/>
    <w:tmpl w:val="A8985ADE"/>
    <w:lvl w:ilvl="0" w:tplc="A0D6BA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9341919"/>
    <w:multiLevelType w:val="hybridMultilevel"/>
    <w:tmpl w:val="0B60D08A"/>
    <w:lvl w:ilvl="0" w:tplc="EC8E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4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0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E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6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C31326"/>
    <w:multiLevelType w:val="hybridMultilevel"/>
    <w:tmpl w:val="D0AC0310"/>
    <w:lvl w:ilvl="0" w:tplc="FBF81F9A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 w15:restartNumberingAfterBreak="0">
    <w:nsid w:val="5FD23F30"/>
    <w:multiLevelType w:val="hybridMultilevel"/>
    <w:tmpl w:val="95AC5EFC"/>
    <w:lvl w:ilvl="0" w:tplc="99B09E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8D644A"/>
    <w:multiLevelType w:val="hybridMultilevel"/>
    <w:tmpl w:val="F3F48B30"/>
    <w:lvl w:ilvl="0" w:tplc="0CFC9A7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69E6724E"/>
    <w:multiLevelType w:val="hybridMultilevel"/>
    <w:tmpl w:val="AB8CB42A"/>
    <w:lvl w:ilvl="0" w:tplc="50042F3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F460AC"/>
    <w:multiLevelType w:val="hybridMultilevel"/>
    <w:tmpl w:val="474ED692"/>
    <w:lvl w:ilvl="0" w:tplc="BE2AD2B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76847474"/>
    <w:multiLevelType w:val="hybridMultilevel"/>
    <w:tmpl w:val="BABC336A"/>
    <w:lvl w:ilvl="0" w:tplc="D832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A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80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6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6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271FA2"/>
    <w:multiLevelType w:val="hybridMultilevel"/>
    <w:tmpl w:val="85A44DE8"/>
    <w:lvl w:ilvl="0" w:tplc="11BA7B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7"/>
  </w:num>
  <w:num w:numId="11">
    <w:abstractNumId w:val="20"/>
  </w:num>
  <w:num w:numId="12">
    <w:abstractNumId w:val="13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14"/>
  </w:num>
  <w:num w:numId="18">
    <w:abstractNumId w:val="6"/>
  </w:num>
  <w:num w:numId="19">
    <w:abstractNumId w:val="3"/>
  </w:num>
  <w:num w:numId="20">
    <w:abstractNumId w:val="9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A9"/>
    <w:rsid w:val="0000132E"/>
    <w:rsid w:val="00003AC4"/>
    <w:rsid w:val="000043D9"/>
    <w:rsid w:val="00004F9E"/>
    <w:rsid w:val="000060C6"/>
    <w:rsid w:val="0000620C"/>
    <w:rsid w:val="000066D3"/>
    <w:rsid w:val="00006A3A"/>
    <w:rsid w:val="00007881"/>
    <w:rsid w:val="00007C81"/>
    <w:rsid w:val="000106F7"/>
    <w:rsid w:val="00011871"/>
    <w:rsid w:val="00011918"/>
    <w:rsid w:val="00012212"/>
    <w:rsid w:val="00012C96"/>
    <w:rsid w:val="0001429A"/>
    <w:rsid w:val="000145A3"/>
    <w:rsid w:val="0001473E"/>
    <w:rsid w:val="00015536"/>
    <w:rsid w:val="0001595A"/>
    <w:rsid w:val="00015AA0"/>
    <w:rsid w:val="00016579"/>
    <w:rsid w:val="000166F6"/>
    <w:rsid w:val="000209DF"/>
    <w:rsid w:val="00020C9F"/>
    <w:rsid w:val="00021067"/>
    <w:rsid w:val="00021DD4"/>
    <w:rsid w:val="00022146"/>
    <w:rsid w:val="00022716"/>
    <w:rsid w:val="00022DAF"/>
    <w:rsid w:val="00022DB5"/>
    <w:rsid w:val="00023C6F"/>
    <w:rsid w:val="00024979"/>
    <w:rsid w:val="0002499F"/>
    <w:rsid w:val="00024C61"/>
    <w:rsid w:val="00025111"/>
    <w:rsid w:val="00025B01"/>
    <w:rsid w:val="00027D6C"/>
    <w:rsid w:val="00030E9E"/>
    <w:rsid w:val="00032736"/>
    <w:rsid w:val="00032A0C"/>
    <w:rsid w:val="00032A8A"/>
    <w:rsid w:val="000338F8"/>
    <w:rsid w:val="0003447F"/>
    <w:rsid w:val="000348ED"/>
    <w:rsid w:val="00035031"/>
    <w:rsid w:val="0003560F"/>
    <w:rsid w:val="000356B9"/>
    <w:rsid w:val="000358D7"/>
    <w:rsid w:val="00035A78"/>
    <w:rsid w:val="00035D9A"/>
    <w:rsid w:val="00036232"/>
    <w:rsid w:val="0003647D"/>
    <w:rsid w:val="000409CA"/>
    <w:rsid w:val="0004160C"/>
    <w:rsid w:val="00042EF4"/>
    <w:rsid w:val="00043DA8"/>
    <w:rsid w:val="00044459"/>
    <w:rsid w:val="00044526"/>
    <w:rsid w:val="00047471"/>
    <w:rsid w:val="000501DB"/>
    <w:rsid w:val="000507CB"/>
    <w:rsid w:val="00052546"/>
    <w:rsid w:val="00052A9A"/>
    <w:rsid w:val="00053BD5"/>
    <w:rsid w:val="00053DC0"/>
    <w:rsid w:val="00054052"/>
    <w:rsid w:val="0005421B"/>
    <w:rsid w:val="000546FE"/>
    <w:rsid w:val="00054B31"/>
    <w:rsid w:val="00055379"/>
    <w:rsid w:val="0005557B"/>
    <w:rsid w:val="000555DD"/>
    <w:rsid w:val="000568C1"/>
    <w:rsid w:val="00057657"/>
    <w:rsid w:val="00057DC6"/>
    <w:rsid w:val="000605CB"/>
    <w:rsid w:val="00061EA4"/>
    <w:rsid w:val="00062493"/>
    <w:rsid w:val="00062BC7"/>
    <w:rsid w:val="00062BFA"/>
    <w:rsid w:val="0006317A"/>
    <w:rsid w:val="000636C2"/>
    <w:rsid w:val="0006418A"/>
    <w:rsid w:val="00064DF4"/>
    <w:rsid w:val="000671A3"/>
    <w:rsid w:val="00067E9F"/>
    <w:rsid w:val="0007083B"/>
    <w:rsid w:val="00070911"/>
    <w:rsid w:val="000720AC"/>
    <w:rsid w:val="00072235"/>
    <w:rsid w:val="00073617"/>
    <w:rsid w:val="00074AA6"/>
    <w:rsid w:val="00074DDE"/>
    <w:rsid w:val="00075288"/>
    <w:rsid w:val="00075C77"/>
    <w:rsid w:val="000768D8"/>
    <w:rsid w:val="00077453"/>
    <w:rsid w:val="00077C11"/>
    <w:rsid w:val="00080DDA"/>
    <w:rsid w:val="00081677"/>
    <w:rsid w:val="00082570"/>
    <w:rsid w:val="00082D73"/>
    <w:rsid w:val="00083FD5"/>
    <w:rsid w:val="00084915"/>
    <w:rsid w:val="00084ED0"/>
    <w:rsid w:val="00085B81"/>
    <w:rsid w:val="00086CC9"/>
    <w:rsid w:val="000873BE"/>
    <w:rsid w:val="000875C6"/>
    <w:rsid w:val="00087B0B"/>
    <w:rsid w:val="000900C3"/>
    <w:rsid w:val="0009163E"/>
    <w:rsid w:val="0009542C"/>
    <w:rsid w:val="00095F56"/>
    <w:rsid w:val="0009749C"/>
    <w:rsid w:val="000976F1"/>
    <w:rsid w:val="00097BB1"/>
    <w:rsid w:val="000A237C"/>
    <w:rsid w:val="000A26BB"/>
    <w:rsid w:val="000A3027"/>
    <w:rsid w:val="000A3570"/>
    <w:rsid w:val="000A37BF"/>
    <w:rsid w:val="000A3828"/>
    <w:rsid w:val="000A3D5F"/>
    <w:rsid w:val="000A45CC"/>
    <w:rsid w:val="000A4AC5"/>
    <w:rsid w:val="000A4CF1"/>
    <w:rsid w:val="000A619D"/>
    <w:rsid w:val="000A6B26"/>
    <w:rsid w:val="000A6DF5"/>
    <w:rsid w:val="000B0551"/>
    <w:rsid w:val="000B07E7"/>
    <w:rsid w:val="000B1FC3"/>
    <w:rsid w:val="000B31B0"/>
    <w:rsid w:val="000B3C0A"/>
    <w:rsid w:val="000B45F4"/>
    <w:rsid w:val="000B4B49"/>
    <w:rsid w:val="000B4F30"/>
    <w:rsid w:val="000B67AC"/>
    <w:rsid w:val="000B680E"/>
    <w:rsid w:val="000B68D3"/>
    <w:rsid w:val="000B76CB"/>
    <w:rsid w:val="000B7DF9"/>
    <w:rsid w:val="000C0BE3"/>
    <w:rsid w:val="000C2D7D"/>
    <w:rsid w:val="000C32C9"/>
    <w:rsid w:val="000C3700"/>
    <w:rsid w:val="000C38B0"/>
    <w:rsid w:val="000C3EED"/>
    <w:rsid w:val="000C3FA7"/>
    <w:rsid w:val="000C55CA"/>
    <w:rsid w:val="000C5F07"/>
    <w:rsid w:val="000C608F"/>
    <w:rsid w:val="000C6276"/>
    <w:rsid w:val="000C66E8"/>
    <w:rsid w:val="000C6A02"/>
    <w:rsid w:val="000C6BBA"/>
    <w:rsid w:val="000C6C83"/>
    <w:rsid w:val="000D0108"/>
    <w:rsid w:val="000D2209"/>
    <w:rsid w:val="000D34FB"/>
    <w:rsid w:val="000D531A"/>
    <w:rsid w:val="000D6155"/>
    <w:rsid w:val="000D6E2B"/>
    <w:rsid w:val="000D7C69"/>
    <w:rsid w:val="000E041A"/>
    <w:rsid w:val="000E2395"/>
    <w:rsid w:val="000E3EF2"/>
    <w:rsid w:val="000E412E"/>
    <w:rsid w:val="000E42AC"/>
    <w:rsid w:val="000E4710"/>
    <w:rsid w:val="000E6F8C"/>
    <w:rsid w:val="000E73A2"/>
    <w:rsid w:val="000F05B1"/>
    <w:rsid w:val="000F172F"/>
    <w:rsid w:val="000F1F67"/>
    <w:rsid w:val="000F2704"/>
    <w:rsid w:val="000F46EB"/>
    <w:rsid w:val="000F591F"/>
    <w:rsid w:val="000F5FC3"/>
    <w:rsid w:val="000F68C7"/>
    <w:rsid w:val="000F7103"/>
    <w:rsid w:val="00102EFB"/>
    <w:rsid w:val="00103720"/>
    <w:rsid w:val="00105B04"/>
    <w:rsid w:val="00105D42"/>
    <w:rsid w:val="00106842"/>
    <w:rsid w:val="0010700F"/>
    <w:rsid w:val="00107D85"/>
    <w:rsid w:val="001116B5"/>
    <w:rsid w:val="001117B1"/>
    <w:rsid w:val="001120EC"/>
    <w:rsid w:val="001121CF"/>
    <w:rsid w:val="001123FA"/>
    <w:rsid w:val="0011427A"/>
    <w:rsid w:val="001143B5"/>
    <w:rsid w:val="00115B07"/>
    <w:rsid w:val="001202FA"/>
    <w:rsid w:val="001205A9"/>
    <w:rsid w:val="001205D4"/>
    <w:rsid w:val="0012097C"/>
    <w:rsid w:val="00120F2E"/>
    <w:rsid w:val="001211C2"/>
    <w:rsid w:val="001227D6"/>
    <w:rsid w:val="00123B70"/>
    <w:rsid w:val="00124359"/>
    <w:rsid w:val="001249C0"/>
    <w:rsid w:val="00124A2C"/>
    <w:rsid w:val="001251E2"/>
    <w:rsid w:val="0013003B"/>
    <w:rsid w:val="0013024E"/>
    <w:rsid w:val="001302BD"/>
    <w:rsid w:val="001305B1"/>
    <w:rsid w:val="001335BF"/>
    <w:rsid w:val="00133CB4"/>
    <w:rsid w:val="00134C4D"/>
    <w:rsid w:val="00134DB3"/>
    <w:rsid w:val="001359FA"/>
    <w:rsid w:val="00135B95"/>
    <w:rsid w:val="001360BF"/>
    <w:rsid w:val="001364D0"/>
    <w:rsid w:val="001368A1"/>
    <w:rsid w:val="00136AEE"/>
    <w:rsid w:val="0014053A"/>
    <w:rsid w:val="00140911"/>
    <w:rsid w:val="00141DF9"/>
    <w:rsid w:val="001443E1"/>
    <w:rsid w:val="00144416"/>
    <w:rsid w:val="00144853"/>
    <w:rsid w:val="0014585A"/>
    <w:rsid w:val="00145B2C"/>
    <w:rsid w:val="00146684"/>
    <w:rsid w:val="001502F3"/>
    <w:rsid w:val="001509A5"/>
    <w:rsid w:val="0015129D"/>
    <w:rsid w:val="00151701"/>
    <w:rsid w:val="001525C7"/>
    <w:rsid w:val="00153DBB"/>
    <w:rsid w:val="00153DD2"/>
    <w:rsid w:val="00154451"/>
    <w:rsid w:val="00155EB1"/>
    <w:rsid w:val="0015671C"/>
    <w:rsid w:val="00157A88"/>
    <w:rsid w:val="00157C72"/>
    <w:rsid w:val="001611A7"/>
    <w:rsid w:val="00161C10"/>
    <w:rsid w:val="00161C5C"/>
    <w:rsid w:val="001623E4"/>
    <w:rsid w:val="00163933"/>
    <w:rsid w:val="00163AC1"/>
    <w:rsid w:val="0016415B"/>
    <w:rsid w:val="00164245"/>
    <w:rsid w:val="00164432"/>
    <w:rsid w:val="001648E3"/>
    <w:rsid w:val="00166364"/>
    <w:rsid w:val="00166A80"/>
    <w:rsid w:val="001670ED"/>
    <w:rsid w:val="00167F16"/>
    <w:rsid w:val="00171023"/>
    <w:rsid w:val="00171672"/>
    <w:rsid w:val="00172346"/>
    <w:rsid w:val="00173159"/>
    <w:rsid w:val="0017315C"/>
    <w:rsid w:val="00173CA4"/>
    <w:rsid w:val="00174437"/>
    <w:rsid w:val="00174C5D"/>
    <w:rsid w:val="00174DB2"/>
    <w:rsid w:val="00175C8C"/>
    <w:rsid w:val="00177382"/>
    <w:rsid w:val="00177B86"/>
    <w:rsid w:val="00177E99"/>
    <w:rsid w:val="001800BE"/>
    <w:rsid w:val="001820B3"/>
    <w:rsid w:val="00183B33"/>
    <w:rsid w:val="00183B86"/>
    <w:rsid w:val="00184058"/>
    <w:rsid w:val="00185846"/>
    <w:rsid w:val="00186C60"/>
    <w:rsid w:val="00186D7E"/>
    <w:rsid w:val="0018767E"/>
    <w:rsid w:val="001914DF"/>
    <w:rsid w:val="001923B0"/>
    <w:rsid w:val="00193FAD"/>
    <w:rsid w:val="0019422D"/>
    <w:rsid w:val="00194A19"/>
    <w:rsid w:val="00194E14"/>
    <w:rsid w:val="0019635B"/>
    <w:rsid w:val="00197108"/>
    <w:rsid w:val="001975BE"/>
    <w:rsid w:val="00197621"/>
    <w:rsid w:val="001A06A0"/>
    <w:rsid w:val="001A06BF"/>
    <w:rsid w:val="001A1B70"/>
    <w:rsid w:val="001A33C8"/>
    <w:rsid w:val="001A49D6"/>
    <w:rsid w:val="001A4C94"/>
    <w:rsid w:val="001A4DDA"/>
    <w:rsid w:val="001A6C0D"/>
    <w:rsid w:val="001A705C"/>
    <w:rsid w:val="001A7D68"/>
    <w:rsid w:val="001B140C"/>
    <w:rsid w:val="001B1E34"/>
    <w:rsid w:val="001B286A"/>
    <w:rsid w:val="001B3FB7"/>
    <w:rsid w:val="001B4FFB"/>
    <w:rsid w:val="001B5268"/>
    <w:rsid w:val="001B5EC9"/>
    <w:rsid w:val="001B7D6F"/>
    <w:rsid w:val="001C04AB"/>
    <w:rsid w:val="001C1299"/>
    <w:rsid w:val="001C1939"/>
    <w:rsid w:val="001C1C7D"/>
    <w:rsid w:val="001C1FDD"/>
    <w:rsid w:val="001C3BE5"/>
    <w:rsid w:val="001C471A"/>
    <w:rsid w:val="001C49D6"/>
    <w:rsid w:val="001C501E"/>
    <w:rsid w:val="001C56AB"/>
    <w:rsid w:val="001C7D29"/>
    <w:rsid w:val="001D36DF"/>
    <w:rsid w:val="001D6154"/>
    <w:rsid w:val="001D7919"/>
    <w:rsid w:val="001D7EEE"/>
    <w:rsid w:val="001E1431"/>
    <w:rsid w:val="001E1605"/>
    <w:rsid w:val="001E1BF7"/>
    <w:rsid w:val="001E29D8"/>
    <w:rsid w:val="001E3291"/>
    <w:rsid w:val="001F068D"/>
    <w:rsid w:val="001F0845"/>
    <w:rsid w:val="001F0BBE"/>
    <w:rsid w:val="001F1059"/>
    <w:rsid w:val="001F2857"/>
    <w:rsid w:val="001F409C"/>
    <w:rsid w:val="001F4174"/>
    <w:rsid w:val="001F431E"/>
    <w:rsid w:val="001F4575"/>
    <w:rsid w:val="001F4FDB"/>
    <w:rsid w:val="001F5DF3"/>
    <w:rsid w:val="001F5F9A"/>
    <w:rsid w:val="001F6065"/>
    <w:rsid w:val="00200CCA"/>
    <w:rsid w:val="00201B58"/>
    <w:rsid w:val="00203ABA"/>
    <w:rsid w:val="0020681F"/>
    <w:rsid w:val="002100E6"/>
    <w:rsid w:val="00210235"/>
    <w:rsid w:val="00211D97"/>
    <w:rsid w:val="00211EF9"/>
    <w:rsid w:val="002131C6"/>
    <w:rsid w:val="00213F69"/>
    <w:rsid w:val="00213FFC"/>
    <w:rsid w:val="0021463C"/>
    <w:rsid w:val="00216605"/>
    <w:rsid w:val="00217527"/>
    <w:rsid w:val="00220F86"/>
    <w:rsid w:val="00222739"/>
    <w:rsid w:val="00222C26"/>
    <w:rsid w:val="00224F24"/>
    <w:rsid w:val="00225107"/>
    <w:rsid w:val="002252D9"/>
    <w:rsid w:val="0022681B"/>
    <w:rsid w:val="00226AA5"/>
    <w:rsid w:val="00227741"/>
    <w:rsid w:val="00230100"/>
    <w:rsid w:val="00230503"/>
    <w:rsid w:val="00235099"/>
    <w:rsid w:val="0023633D"/>
    <w:rsid w:val="002371D2"/>
    <w:rsid w:val="00241FF5"/>
    <w:rsid w:val="002435DA"/>
    <w:rsid w:val="002438DF"/>
    <w:rsid w:val="0024443A"/>
    <w:rsid w:val="00244C51"/>
    <w:rsid w:val="00245D75"/>
    <w:rsid w:val="0024775A"/>
    <w:rsid w:val="00247E4D"/>
    <w:rsid w:val="002512B1"/>
    <w:rsid w:val="00253911"/>
    <w:rsid w:val="00253BD0"/>
    <w:rsid w:val="00253E81"/>
    <w:rsid w:val="00254196"/>
    <w:rsid w:val="002546A5"/>
    <w:rsid w:val="00254F9C"/>
    <w:rsid w:val="00255A97"/>
    <w:rsid w:val="00255F72"/>
    <w:rsid w:val="0025714B"/>
    <w:rsid w:val="00257A48"/>
    <w:rsid w:val="00257AE2"/>
    <w:rsid w:val="00257D54"/>
    <w:rsid w:val="00257FC3"/>
    <w:rsid w:val="00260946"/>
    <w:rsid w:val="00261E70"/>
    <w:rsid w:val="00262016"/>
    <w:rsid w:val="00262350"/>
    <w:rsid w:val="00262466"/>
    <w:rsid w:val="00263715"/>
    <w:rsid w:val="0026421B"/>
    <w:rsid w:val="00265A2C"/>
    <w:rsid w:val="00265B1C"/>
    <w:rsid w:val="002667A6"/>
    <w:rsid w:val="00266A0F"/>
    <w:rsid w:val="00266B41"/>
    <w:rsid w:val="00267456"/>
    <w:rsid w:val="00267583"/>
    <w:rsid w:val="00267754"/>
    <w:rsid w:val="00267EA5"/>
    <w:rsid w:val="00270D93"/>
    <w:rsid w:val="002729DA"/>
    <w:rsid w:val="00272A77"/>
    <w:rsid w:val="00273C4B"/>
    <w:rsid w:val="00274678"/>
    <w:rsid w:val="00274BEE"/>
    <w:rsid w:val="002751B0"/>
    <w:rsid w:val="00276216"/>
    <w:rsid w:val="00280232"/>
    <w:rsid w:val="00280564"/>
    <w:rsid w:val="002819BC"/>
    <w:rsid w:val="002819BF"/>
    <w:rsid w:val="002821D7"/>
    <w:rsid w:val="002849E6"/>
    <w:rsid w:val="002855DA"/>
    <w:rsid w:val="00287AC9"/>
    <w:rsid w:val="00290E94"/>
    <w:rsid w:val="00291798"/>
    <w:rsid w:val="002922E8"/>
    <w:rsid w:val="00293124"/>
    <w:rsid w:val="002932C7"/>
    <w:rsid w:val="00295F85"/>
    <w:rsid w:val="00296460"/>
    <w:rsid w:val="00296EDE"/>
    <w:rsid w:val="002A0E28"/>
    <w:rsid w:val="002A2AEF"/>
    <w:rsid w:val="002A2F8C"/>
    <w:rsid w:val="002A3008"/>
    <w:rsid w:val="002A3D18"/>
    <w:rsid w:val="002A4522"/>
    <w:rsid w:val="002A47DF"/>
    <w:rsid w:val="002A6535"/>
    <w:rsid w:val="002A68E5"/>
    <w:rsid w:val="002A6EA1"/>
    <w:rsid w:val="002A70F1"/>
    <w:rsid w:val="002A7C51"/>
    <w:rsid w:val="002A7C93"/>
    <w:rsid w:val="002B1261"/>
    <w:rsid w:val="002B15EF"/>
    <w:rsid w:val="002B24F5"/>
    <w:rsid w:val="002B269C"/>
    <w:rsid w:val="002B26A2"/>
    <w:rsid w:val="002B2DE7"/>
    <w:rsid w:val="002B5FD5"/>
    <w:rsid w:val="002B60EA"/>
    <w:rsid w:val="002B62EE"/>
    <w:rsid w:val="002B672E"/>
    <w:rsid w:val="002B6808"/>
    <w:rsid w:val="002B6C16"/>
    <w:rsid w:val="002B6C47"/>
    <w:rsid w:val="002B788E"/>
    <w:rsid w:val="002C10CD"/>
    <w:rsid w:val="002C17B6"/>
    <w:rsid w:val="002C17E4"/>
    <w:rsid w:val="002C2B5A"/>
    <w:rsid w:val="002C2DCC"/>
    <w:rsid w:val="002C3F21"/>
    <w:rsid w:val="002C46F2"/>
    <w:rsid w:val="002C4BDA"/>
    <w:rsid w:val="002C531D"/>
    <w:rsid w:val="002C670E"/>
    <w:rsid w:val="002C67FA"/>
    <w:rsid w:val="002C6CC8"/>
    <w:rsid w:val="002C75C4"/>
    <w:rsid w:val="002D05C1"/>
    <w:rsid w:val="002D0D64"/>
    <w:rsid w:val="002D2616"/>
    <w:rsid w:val="002D32C1"/>
    <w:rsid w:val="002D4B51"/>
    <w:rsid w:val="002D5997"/>
    <w:rsid w:val="002D5E52"/>
    <w:rsid w:val="002D663B"/>
    <w:rsid w:val="002E0126"/>
    <w:rsid w:val="002E0B06"/>
    <w:rsid w:val="002E0B56"/>
    <w:rsid w:val="002E1DAA"/>
    <w:rsid w:val="002E277D"/>
    <w:rsid w:val="002E476F"/>
    <w:rsid w:val="002E4958"/>
    <w:rsid w:val="002E4D80"/>
    <w:rsid w:val="002E7283"/>
    <w:rsid w:val="002F140F"/>
    <w:rsid w:val="002F3F01"/>
    <w:rsid w:val="002F517E"/>
    <w:rsid w:val="002F533E"/>
    <w:rsid w:val="002F61A0"/>
    <w:rsid w:val="002F6A02"/>
    <w:rsid w:val="0030016D"/>
    <w:rsid w:val="00300947"/>
    <w:rsid w:val="00302AA1"/>
    <w:rsid w:val="00303514"/>
    <w:rsid w:val="00303757"/>
    <w:rsid w:val="00305648"/>
    <w:rsid w:val="00307B3A"/>
    <w:rsid w:val="0031072F"/>
    <w:rsid w:val="0031109F"/>
    <w:rsid w:val="003115BE"/>
    <w:rsid w:val="00311A33"/>
    <w:rsid w:val="00312B8C"/>
    <w:rsid w:val="00312BC5"/>
    <w:rsid w:val="0031438B"/>
    <w:rsid w:val="00314F51"/>
    <w:rsid w:val="00314FB5"/>
    <w:rsid w:val="003158CC"/>
    <w:rsid w:val="00315AB3"/>
    <w:rsid w:val="00317B81"/>
    <w:rsid w:val="00321644"/>
    <w:rsid w:val="0032186D"/>
    <w:rsid w:val="00322117"/>
    <w:rsid w:val="0032309B"/>
    <w:rsid w:val="0032524C"/>
    <w:rsid w:val="00325349"/>
    <w:rsid w:val="00326E67"/>
    <w:rsid w:val="003301F9"/>
    <w:rsid w:val="00330250"/>
    <w:rsid w:val="00330DAA"/>
    <w:rsid w:val="00331084"/>
    <w:rsid w:val="00331412"/>
    <w:rsid w:val="00332637"/>
    <w:rsid w:val="00332717"/>
    <w:rsid w:val="00333357"/>
    <w:rsid w:val="00333CE5"/>
    <w:rsid w:val="0033414F"/>
    <w:rsid w:val="003344F1"/>
    <w:rsid w:val="003352AA"/>
    <w:rsid w:val="00336237"/>
    <w:rsid w:val="003376B9"/>
    <w:rsid w:val="003401C6"/>
    <w:rsid w:val="0034125C"/>
    <w:rsid w:val="00341855"/>
    <w:rsid w:val="00341B1A"/>
    <w:rsid w:val="003437A8"/>
    <w:rsid w:val="0034420D"/>
    <w:rsid w:val="00344274"/>
    <w:rsid w:val="00344A1B"/>
    <w:rsid w:val="00344CF8"/>
    <w:rsid w:val="00344DD2"/>
    <w:rsid w:val="00344E31"/>
    <w:rsid w:val="00344F23"/>
    <w:rsid w:val="0034582A"/>
    <w:rsid w:val="00345D2B"/>
    <w:rsid w:val="00345E68"/>
    <w:rsid w:val="00346AE8"/>
    <w:rsid w:val="00346B28"/>
    <w:rsid w:val="00346DBE"/>
    <w:rsid w:val="00346F3B"/>
    <w:rsid w:val="00347BC7"/>
    <w:rsid w:val="00351482"/>
    <w:rsid w:val="00353EAA"/>
    <w:rsid w:val="00354764"/>
    <w:rsid w:val="003566C3"/>
    <w:rsid w:val="00360300"/>
    <w:rsid w:val="00360B87"/>
    <w:rsid w:val="00362F5E"/>
    <w:rsid w:val="00363241"/>
    <w:rsid w:val="00363495"/>
    <w:rsid w:val="00364BC7"/>
    <w:rsid w:val="003650EB"/>
    <w:rsid w:val="00365316"/>
    <w:rsid w:val="003662CA"/>
    <w:rsid w:val="00366FA4"/>
    <w:rsid w:val="003674D8"/>
    <w:rsid w:val="003678B9"/>
    <w:rsid w:val="00370343"/>
    <w:rsid w:val="0037103F"/>
    <w:rsid w:val="00371BAA"/>
    <w:rsid w:val="003729E9"/>
    <w:rsid w:val="00372A22"/>
    <w:rsid w:val="00373885"/>
    <w:rsid w:val="00373A5D"/>
    <w:rsid w:val="00373BC9"/>
    <w:rsid w:val="00373E87"/>
    <w:rsid w:val="00374A67"/>
    <w:rsid w:val="00374DEB"/>
    <w:rsid w:val="00375447"/>
    <w:rsid w:val="00375D9A"/>
    <w:rsid w:val="0037625B"/>
    <w:rsid w:val="0037725F"/>
    <w:rsid w:val="0038089B"/>
    <w:rsid w:val="00380DE1"/>
    <w:rsid w:val="00381C82"/>
    <w:rsid w:val="00382BFB"/>
    <w:rsid w:val="00383B4B"/>
    <w:rsid w:val="003849EE"/>
    <w:rsid w:val="00384CDD"/>
    <w:rsid w:val="003851A7"/>
    <w:rsid w:val="00386106"/>
    <w:rsid w:val="003872D8"/>
    <w:rsid w:val="003936A0"/>
    <w:rsid w:val="00395A9F"/>
    <w:rsid w:val="00395B7C"/>
    <w:rsid w:val="00395FFF"/>
    <w:rsid w:val="003967DF"/>
    <w:rsid w:val="00396E48"/>
    <w:rsid w:val="003A0491"/>
    <w:rsid w:val="003A1495"/>
    <w:rsid w:val="003A1C5F"/>
    <w:rsid w:val="003A2BD3"/>
    <w:rsid w:val="003A2F67"/>
    <w:rsid w:val="003A481F"/>
    <w:rsid w:val="003A4C68"/>
    <w:rsid w:val="003A6F4A"/>
    <w:rsid w:val="003A6F62"/>
    <w:rsid w:val="003B24CF"/>
    <w:rsid w:val="003B29FC"/>
    <w:rsid w:val="003B3390"/>
    <w:rsid w:val="003B38A0"/>
    <w:rsid w:val="003B395F"/>
    <w:rsid w:val="003B5BD5"/>
    <w:rsid w:val="003B5C1A"/>
    <w:rsid w:val="003B71B8"/>
    <w:rsid w:val="003B769E"/>
    <w:rsid w:val="003C067A"/>
    <w:rsid w:val="003C0AB3"/>
    <w:rsid w:val="003C206B"/>
    <w:rsid w:val="003C3278"/>
    <w:rsid w:val="003C6782"/>
    <w:rsid w:val="003C68A9"/>
    <w:rsid w:val="003C6AB4"/>
    <w:rsid w:val="003C71F1"/>
    <w:rsid w:val="003C74C8"/>
    <w:rsid w:val="003D0554"/>
    <w:rsid w:val="003D06A4"/>
    <w:rsid w:val="003D088A"/>
    <w:rsid w:val="003D1AE5"/>
    <w:rsid w:val="003D2B48"/>
    <w:rsid w:val="003D2ECA"/>
    <w:rsid w:val="003D38E4"/>
    <w:rsid w:val="003D578E"/>
    <w:rsid w:val="003D57AD"/>
    <w:rsid w:val="003D5F77"/>
    <w:rsid w:val="003D6692"/>
    <w:rsid w:val="003D6889"/>
    <w:rsid w:val="003D7F35"/>
    <w:rsid w:val="003E0D06"/>
    <w:rsid w:val="003E10CF"/>
    <w:rsid w:val="003E1753"/>
    <w:rsid w:val="003E1918"/>
    <w:rsid w:val="003E1A6E"/>
    <w:rsid w:val="003E1AC1"/>
    <w:rsid w:val="003E1F0D"/>
    <w:rsid w:val="003E201A"/>
    <w:rsid w:val="003E3E65"/>
    <w:rsid w:val="003E4BF5"/>
    <w:rsid w:val="003E54DF"/>
    <w:rsid w:val="003E6743"/>
    <w:rsid w:val="003E67D8"/>
    <w:rsid w:val="003E750B"/>
    <w:rsid w:val="003F03DE"/>
    <w:rsid w:val="003F0BA8"/>
    <w:rsid w:val="003F27E4"/>
    <w:rsid w:val="003F2E57"/>
    <w:rsid w:val="003F3139"/>
    <w:rsid w:val="003F397D"/>
    <w:rsid w:val="003F46A1"/>
    <w:rsid w:val="003F476F"/>
    <w:rsid w:val="003F4E44"/>
    <w:rsid w:val="003F7067"/>
    <w:rsid w:val="003F76A4"/>
    <w:rsid w:val="004003F1"/>
    <w:rsid w:val="00401B52"/>
    <w:rsid w:val="00401D2A"/>
    <w:rsid w:val="00401FCF"/>
    <w:rsid w:val="004031D1"/>
    <w:rsid w:val="00403848"/>
    <w:rsid w:val="00403884"/>
    <w:rsid w:val="00404D28"/>
    <w:rsid w:val="0040539B"/>
    <w:rsid w:val="004054E1"/>
    <w:rsid w:val="0040592D"/>
    <w:rsid w:val="0040688C"/>
    <w:rsid w:val="00406A30"/>
    <w:rsid w:val="00406DB1"/>
    <w:rsid w:val="00406E18"/>
    <w:rsid w:val="00406F65"/>
    <w:rsid w:val="00406FEC"/>
    <w:rsid w:val="00407E30"/>
    <w:rsid w:val="0041095F"/>
    <w:rsid w:val="00410F57"/>
    <w:rsid w:val="0041103F"/>
    <w:rsid w:val="00411813"/>
    <w:rsid w:val="00411F51"/>
    <w:rsid w:val="00412654"/>
    <w:rsid w:val="0041366B"/>
    <w:rsid w:val="00414409"/>
    <w:rsid w:val="00414A40"/>
    <w:rsid w:val="00415261"/>
    <w:rsid w:val="00415711"/>
    <w:rsid w:val="004160F2"/>
    <w:rsid w:val="00416A83"/>
    <w:rsid w:val="00417B84"/>
    <w:rsid w:val="004205D7"/>
    <w:rsid w:val="004206CA"/>
    <w:rsid w:val="0042140C"/>
    <w:rsid w:val="004224CA"/>
    <w:rsid w:val="00423EF4"/>
    <w:rsid w:val="004248F1"/>
    <w:rsid w:val="0042506D"/>
    <w:rsid w:val="00426027"/>
    <w:rsid w:val="00426294"/>
    <w:rsid w:val="00426B3D"/>
    <w:rsid w:val="004307D0"/>
    <w:rsid w:val="00430EFF"/>
    <w:rsid w:val="0043153E"/>
    <w:rsid w:val="00432328"/>
    <w:rsid w:val="004323A8"/>
    <w:rsid w:val="00432C41"/>
    <w:rsid w:val="00433852"/>
    <w:rsid w:val="004343E9"/>
    <w:rsid w:val="004347F2"/>
    <w:rsid w:val="00435753"/>
    <w:rsid w:val="004358F3"/>
    <w:rsid w:val="004370CE"/>
    <w:rsid w:val="004405B2"/>
    <w:rsid w:val="00440BA6"/>
    <w:rsid w:val="0044100C"/>
    <w:rsid w:val="0044250D"/>
    <w:rsid w:val="00442530"/>
    <w:rsid w:val="0044291C"/>
    <w:rsid w:val="00443951"/>
    <w:rsid w:val="00443C7E"/>
    <w:rsid w:val="00444930"/>
    <w:rsid w:val="00445193"/>
    <w:rsid w:val="00445385"/>
    <w:rsid w:val="00445BC8"/>
    <w:rsid w:val="004468F7"/>
    <w:rsid w:val="004472D4"/>
    <w:rsid w:val="00447902"/>
    <w:rsid w:val="0045011A"/>
    <w:rsid w:val="004509A0"/>
    <w:rsid w:val="00450DB4"/>
    <w:rsid w:val="00452967"/>
    <w:rsid w:val="004532A2"/>
    <w:rsid w:val="00454D3D"/>
    <w:rsid w:val="00456F7B"/>
    <w:rsid w:val="00456F9A"/>
    <w:rsid w:val="00457361"/>
    <w:rsid w:val="00460244"/>
    <w:rsid w:val="00460536"/>
    <w:rsid w:val="004610B5"/>
    <w:rsid w:val="00461C7D"/>
    <w:rsid w:val="00461CFA"/>
    <w:rsid w:val="004623B4"/>
    <w:rsid w:val="00463587"/>
    <w:rsid w:val="00465CD7"/>
    <w:rsid w:val="00465D58"/>
    <w:rsid w:val="004673A5"/>
    <w:rsid w:val="00467D0E"/>
    <w:rsid w:val="00470086"/>
    <w:rsid w:val="004700DB"/>
    <w:rsid w:val="004706BE"/>
    <w:rsid w:val="00470B7A"/>
    <w:rsid w:val="00471529"/>
    <w:rsid w:val="0047156A"/>
    <w:rsid w:val="0047232F"/>
    <w:rsid w:val="00472B2A"/>
    <w:rsid w:val="00473A88"/>
    <w:rsid w:val="004741C3"/>
    <w:rsid w:val="00474F36"/>
    <w:rsid w:val="004750A5"/>
    <w:rsid w:val="004772AE"/>
    <w:rsid w:val="00480680"/>
    <w:rsid w:val="00481B1A"/>
    <w:rsid w:val="0048291E"/>
    <w:rsid w:val="00483656"/>
    <w:rsid w:val="0048435B"/>
    <w:rsid w:val="00484506"/>
    <w:rsid w:val="00484A11"/>
    <w:rsid w:val="00486EEE"/>
    <w:rsid w:val="00491DB3"/>
    <w:rsid w:val="00491F49"/>
    <w:rsid w:val="004920EC"/>
    <w:rsid w:val="00492553"/>
    <w:rsid w:val="0049287A"/>
    <w:rsid w:val="00492A44"/>
    <w:rsid w:val="004948E5"/>
    <w:rsid w:val="004951D1"/>
    <w:rsid w:val="00495715"/>
    <w:rsid w:val="0049596D"/>
    <w:rsid w:val="004A0F14"/>
    <w:rsid w:val="004A1A9D"/>
    <w:rsid w:val="004A310F"/>
    <w:rsid w:val="004A39C9"/>
    <w:rsid w:val="004A4AD7"/>
    <w:rsid w:val="004A5872"/>
    <w:rsid w:val="004A5CFE"/>
    <w:rsid w:val="004B03DE"/>
    <w:rsid w:val="004B0B1C"/>
    <w:rsid w:val="004B0B42"/>
    <w:rsid w:val="004B16E8"/>
    <w:rsid w:val="004B3A3D"/>
    <w:rsid w:val="004B4C35"/>
    <w:rsid w:val="004B5493"/>
    <w:rsid w:val="004B5B18"/>
    <w:rsid w:val="004B798A"/>
    <w:rsid w:val="004B7F7F"/>
    <w:rsid w:val="004C0957"/>
    <w:rsid w:val="004C0DFB"/>
    <w:rsid w:val="004C24CE"/>
    <w:rsid w:val="004C283B"/>
    <w:rsid w:val="004C2E7A"/>
    <w:rsid w:val="004C3D58"/>
    <w:rsid w:val="004C4174"/>
    <w:rsid w:val="004C44CB"/>
    <w:rsid w:val="004C4986"/>
    <w:rsid w:val="004C4D66"/>
    <w:rsid w:val="004C59D4"/>
    <w:rsid w:val="004C5C1C"/>
    <w:rsid w:val="004C5D60"/>
    <w:rsid w:val="004C78A4"/>
    <w:rsid w:val="004D0126"/>
    <w:rsid w:val="004D048E"/>
    <w:rsid w:val="004D0685"/>
    <w:rsid w:val="004D20F5"/>
    <w:rsid w:val="004D2C17"/>
    <w:rsid w:val="004D324B"/>
    <w:rsid w:val="004D351F"/>
    <w:rsid w:val="004D3D62"/>
    <w:rsid w:val="004D40D3"/>
    <w:rsid w:val="004D4AB4"/>
    <w:rsid w:val="004D505C"/>
    <w:rsid w:val="004D5285"/>
    <w:rsid w:val="004D5376"/>
    <w:rsid w:val="004D5F48"/>
    <w:rsid w:val="004D6E7C"/>
    <w:rsid w:val="004D7462"/>
    <w:rsid w:val="004E03E5"/>
    <w:rsid w:val="004E0A48"/>
    <w:rsid w:val="004E12A2"/>
    <w:rsid w:val="004E14A8"/>
    <w:rsid w:val="004E1DBE"/>
    <w:rsid w:val="004E2232"/>
    <w:rsid w:val="004E3FF0"/>
    <w:rsid w:val="004E42F2"/>
    <w:rsid w:val="004E4A29"/>
    <w:rsid w:val="004E5030"/>
    <w:rsid w:val="004E644B"/>
    <w:rsid w:val="004E68D7"/>
    <w:rsid w:val="004E704F"/>
    <w:rsid w:val="004F0DCD"/>
    <w:rsid w:val="004F187B"/>
    <w:rsid w:val="004F201F"/>
    <w:rsid w:val="004F41D9"/>
    <w:rsid w:val="004F44EB"/>
    <w:rsid w:val="004F4AF7"/>
    <w:rsid w:val="004F4EA8"/>
    <w:rsid w:val="004F59C5"/>
    <w:rsid w:val="004F5B9B"/>
    <w:rsid w:val="004F634B"/>
    <w:rsid w:val="004F6A0A"/>
    <w:rsid w:val="005001B8"/>
    <w:rsid w:val="005007A6"/>
    <w:rsid w:val="00500A16"/>
    <w:rsid w:val="00503164"/>
    <w:rsid w:val="00503C91"/>
    <w:rsid w:val="00504B00"/>
    <w:rsid w:val="00505A08"/>
    <w:rsid w:val="00505F57"/>
    <w:rsid w:val="00506F5E"/>
    <w:rsid w:val="00507023"/>
    <w:rsid w:val="005076F3"/>
    <w:rsid w:val="00507C79"/>
    <w:rsid w:val="00512C46"/>
    <w:rsid w:val="00513CF1"/>
    <w:rsid w:val="0051465A"/>
    <w:rsid w:val="00514F61"/>
    <w:rsid w:val="005152A6"/>
    <w:rsid w:val="0051531F"/>
    <w:rsid w:val="00515510"/>
    <w:rsid w:val="00515ABA"/>
    <w:rsid w:val="00516151"/>
    <w:rsid w:val="0051666E"/>
    <w:rsid w:val="005166BD"/>
    <w:rsid w:val="005176B3"/>
    <w:rsid w:val="0051773F"/>
    <w:rsid w:val="005205A9"/>
    <w:rsid w:val="00521054"/>
    <w:rsid w:val="00521466"/>
    <w:rsid w:val="00521EE2"/>
    <w:rsid w:val="00521FC3"/>
    <w:rsid w:val="00523DD3"/>
    <w:rsid w:val="00524055"/>
    <w:rsid w:val="00525C4F"/>
    <w:rsid w:val="00526711"/>
    <w:rsid w:val="00527095"/>
    <w:rsid w:val="005304AE"/>
    <w:rsid w:val="00530758"/>
    <w:rsid w:val="005335DC"/>
    <w:rsid w:val="00533BDD"/>
    <w:rsid w:val="00534078"/>
    <w:rsid w:val="005343A2"/>
    <w:rsid w:val="005345AF"/>
    <w:rsid w:val="00536B82"/>
    <w:rsid w:val="005404C6"/>
    <w:rsid w:val="00542151"/>
    <w:rsid w:val="0054272E"/>
    <w:rsid w:val="0054392E"/>
    <w:rsid w:val="00544AEE"/>
    <w:rsid w:val="00544D95"/>
    <w:rsid w:val="005453E0"/>
    <w:rsid w:val="00545715"/>
    <w:rsid w:val="00545C10"/>
    <w:rsid w:val="005505DC"/>
    <w:rsid w:val="00550ECE"/>
    <w:rsid w:val="00551A63"/>
    <w:rsid w:val="00551B9E"/>
    <w:rsid w:val="0055214C"/>
    <w:rsid w:val="0055229C"/>
    <w:rsid w:val="00552591"/>
    <w:rsid w:val="00552E11"/>
    <w:rsid w:val="0055416A"/>
    <w:rsid w:val="005546C9"/>
    <w:rsid w:val="00554934"/>
    <w:rsid w:val="005559B6"/>
    <w:rsid w:val="005567D8"/>
    <w:rsid w:val="00557226"/>
    <w:rsid w:val="00560525"/>
    <w:rsid w:val="0056055C"/>
    <w:rsid w:val="0056088B"/>
    <w:rsid w:val="00560E52"/>
    <w:rsid w:val="005615D0"/>
    <w:rsid w:val="005619A3"/>
    <w:rsid w:val="00562DF5"/>
    <w:rsid w:val="00563F14"/>
    <w:rsid w:val="005649A2"/>
    <w:rsid w:val="00565031"/>
    <w:rsid w:val="00565E93"/>
    <w:rsid w:val="005674A6"/>
    <w:rsid w:val="0056793B"/>
    <w:rsid w:val="005707BC"/>
    <w:rsid w:val="00570D4A"/>
    <w:rsid w:val="00571A66"/>
    <w:rsid w:val="005731B8"/>
    <w:rsid w:val="0057376E"/>
    <w:rsid w:val="00573AEF"/>
    <w:rsid w:val="00574158"/>
    <w:rsid w:val="00574423"/>
    <w:rsid w:val="00574D18"/>
    <w:rsid w:val="00574E3C"/>
    <w:rsid w:val="005750EB"/>
    <w:rsid w:val="00575F59"/>
    <w:rsid w:val="005762AB"/>
    <w:rsid w:val="00577878"/>
    <w:rsid w:val="00577C65"/>
    <w:rsid w:val="00580093"/>
    <w:rsid w:val="00580835"/>
    <w:rsid w:val="00580C23"/>
    <w:rsid w:val="0058139B"/>
    <w:rsid w:val="00581CBF"/>
    <w:rsid w:val="00581FF9"/>
    <w:rsid w:val="005822DD"/>
    <w:rsid w:val="00582FEA"/>
    <w:rsid w:val="00583CBB"/>
    <w:rsid w:val="00585689"/>
    <w:rsid w:val="00585800"/>
    <w:rsid w:val="0058592E"/>
    <w:rsid w:val="005862DD"/>
    <w:rsid w:val="00586504"/>
    <w:rsid w:val="0059001C"/>
    <w:rsid w:val="005907DF"/>
    <w:rsid w:val="005914CA"/>
    <w:rsid w:val="00591C88"/>
    <w:rsid w:val="005941C1"/>
    <w:rsid w:val="005953D0"/>
    <w:rsid w:val="005967BB"/>
    <w:rsid w:val="00597183"/>
    <w:rsid w:val="0059740B"/>
    <w:rsid w:val="005A0F29"/>
    <w:rsid w:val="005A18B5"/>
    <w:rsid w:val="005A1DCB"/>
    <w:rsid w:val="005A29FA"/>
    <w:rsid w:val="005A5C21"/>
    <w:rsid w:val="005A6410"/>
    <w:rsid w:val="005A6713"/>
    <w:rsid w:val="005A68C2"/>
    <w:rsid w:val="005A723B"/>
    <w:rsid w:val="005B0AF1"/>
    <w:rsid w:val="005B155D"/>
    <w:rsid w:val="005B1940"/>
    <w:rsid w:val="005B2BEF"/>
    <w:rsid w:val="005B30CE"/>
    <w:rsid w:val="005B32ED"/>
    <w:rsid w:val="005B4DAB"/>
    <w:rsid w:val="005B5B18"/>
    <w:rsid w:val="005B5B2C"/>
    <w:rsid w:val="005B74BD"/>
    <w:rsid w:val="005B7A82"/>
    <w:rsid w:val="005C00A0"/>
    <w:rsid w:val="005C012B"/>
    <w:rsid w:val="005C1780"/>
    <w:rsid w:val="005C1930"/>
    <w:rsid w:val="005C434E"/>
    <w:rsid w:val="005C5240"/>
    <w:rsid w:val="005C63CE"/>
    <w:rsid w:val="005C69AF"/>
    <w:rsid w:val="005C7431"/>
    <w:rsid w:val="005C77E1"/>
    <w:rsid w:val="005D0876"/>
    <w:rsid w:val="005D0A78"/>
    <w:rsid w:val="005D1374"/>
    <w:rsid w:val="005D3511"/>
    <w:rsid w:val="005D3768"/>
    <w:rsid w:val="005D451F"/>
    <w:rsid w:val="005D6A24"/>
    <w:rsid w:val="005D7A5C"/>
    <w:rsid w:val="005E0209"/>
    <w:rsid w:val="005E0684"/>
    <w:rsid w:val="005E161F"/>
    <w:rsid w:val="005E169C"/>
    <w:rsid w:val="005E1C0A"/>
    <w:rsid w:val="005E2246"/>
    <w:rsid w:val="005E3331"/>
    <w:rsid w:val="005E3CFD"/>
    <w:rsid w:val="005E3E97"/>
    <w:rsid w:val="005E3F5E"/>
    <w:rsid w:val="005E47C4"/>
    <w:rsid w:val="005E488B"/>
    <w:rsid w:val="005E5E83"/>
    <w:rsid w:val="005E6480"/>
    <w:rsid w:val="005E7EA7"/>
    <w:rsid w:val="005E7F39"/>
    <w:rsid w:val="005F0B1B"/>
    <w:rsid w:val="005F1144"/>
    <w:rsid w:val="005F1233"/>
    <w:rsid w:val="005F1871"/>
    <w:rsid w:val="005F2B48"/>
    <w:rsid w:val="005F30C2"/>
    <w:rsid w:val="005F502E"/>
    <w:rsid w:val="005F672C"/>
    <w:rsid w:val="005F7246"/>
    <w:rsid w:val="00600439"/>
    <w:rsid w:val="00600F9D"/>
    <w:rsid w:val="00601AF7"/>
    <w:rsid w:val="006025E7"/>
    <w:rsid w:val="006026A5"/>
    <w:rsid w:val="006032C2"/>
    <w:rsid w:val="0060330C"/>
    <w:rsid w:val="00603598"/>
    <w:rsid w:val="006045F8"/>
    <w:rsid w:val="006049DB"/>
    <w:rsid w:val="00606547"/>
    <w:rsid w:val="00606656"/>
    <w:rsid w:val="0060743D"/>
    <w:rsid w:val="00607CD7"/>
    <w:rsid w:val="00610181"/>
    <w:rsid w:val="00610B4C"/>
    <w:rsid w:val="00613700"/>
    <w:rsid w:val="00613C55"/>
    <w:rsid w:val="00617172"/>
    <w:rsid w:val="00617C94"/>
    <w:rsid w:val="0062142E"/>
    <w:rsid w:val="006216EE"/>
    <w:rsid w:val="006218BD"/>
    <w:rsid w:val="00621B46"/>
    <w:rsid w:val="00622B8C"/>
    <w:rsid w:val="00622DAD"/>
    <w:rsid w:val="006240E2"/>
    <w:rsid w:val="00624635"/>
    <w:rsid w:val="00626C3F"/>
    <w:rsid w:val="00627E88"/>
    <w:rsid w:val="0063065E"/>
    <w:rsid w:val="00631294"/>
    <w:rsid w:val="0063164D"/>
    <w:rsid w:val="0063293E"/>
    <w:rsid w:val="00633062"/>
    <w:rsid w:val="00633AEE"/>
    <w:rsid w:val="00634503"/>
    <w:rsid w:val="006345E9"/>
    <w:rsid w:val="0063516B"/>
    <w:rsid w:val="006351D1"/>
    <w:rsid w:val="006352CB"/>
    <w:rsid w:val="0063558A"/>
    <w:rsid w:val="006357B6"/>
    <w:rsid w:val="006361DA"/>
    <w:rsid w:val="006361F0"/>
    <w:rsid w:val="00636759"/>
    <w:rsid w:val="0063719B"/>
    <w:rsid w:val="006406F7"/>
    <w:rsid w:val="0064075F"/>
    <w:rsid w:val="00641828"/>
    <w:rsid w:val="006450D6"/>
    <w:rsid w:val="00645245"/>
    <w:rsid w:val="00645ED0"/>
    <w:rsid w:val="006464E7"/>
    <w:rsid w:val="00646692"/>
    <w:rsid w:val="00646B33"/>
    <w:rsid w:val="006472FB"/>
    <w:rsid w:val="006479BE"/>
    <w:rsid w:val="00650157"/>
    <w:rsid w:val="006510DD"/>
    <w:rsid w:val="00651D95"/>
    <w:rsid w:val="00652EA9"/>
    <w:rsid w:val="0065417D"/>
    <w:rsid w:val="006557CF"/>
    <w:rsid w:val="00655828"/>
    <w:rsid w:val="006562E6"/>
    <w:rsid w:val="00657628"/>
    <w:rsid w:val="006620FE"/>
    <w:rsid w:val="00662101"/>
    <w:rsid w:val="00662581"/>
    <w:rsid w:val="0066336C"/>
    <w:rsid w:val="00664E09"/>
    <w:rsid w:val="00664FCA"/>
    <w:rsid w:val="006657C2"/>
    <w:rsid w:val="00667F80"/>
    <w:rsid w:val="00670153"/>
    <w:rsid w:val="00671D3E"/>
    <w:rsid w:val="00672986"/>
    <w:rsid w:val="00673571"/>
    <w:rsid w:val="00673CAD"/>
    <w:rsid w:val="0067453E"/>
    <w:rsid w:val="00674C45"/>
    <w:rsid w:val="00675BE8"/>
    <w:rsid w:val="00675D84"/>
    <w:rsid w:val="00677150"/>
    <w:rsid w:val="006776B0"/>
    <w:rsid w:val="006809FC"/>
    <w:rsid w:val="00681553"/>
    <w:rsid w:val="006826A9"/>
    <w:rsid w:val="00682BB9"/>
    <w:rsid w:val="00683035"/>
    <w:rsid w:val="006853BC"/>
    <w:rsid w:val="00685924"/>
    <w:rsid w:val="00685D65"/>
    <w:rsid w:val="0068630D"/>
    <w:rsid w:val="006868B4"/>
    <w:rsid w:val="0068691D"/>
    <w:rsid w:val="0068752F"/>
    <w:rsid w:val="00687758"/>
    <w:rsid w:val="00687F48"/>
    <w:rsid w:val="00691397"/>
    <w:rsid w:val="006913D3"/>
    <w:rsid w:val="00692538"/>
    <w:rsid w:val="00692BDA"/>
    <w:rsid w:val="00692CDA"/>
    <w:rsid w:val="006933FF"/>
    <w:rsid w:val="0069355E"/>
    <w:rsid w:val="00693608"/>
    <w:rsid w:val="00693896"/>
    <w:rsid w:val="006938D9"/>
    <w:rsid w:val="006947A0"/>
    <w:rsid w:val="006967ED"/>
    <w:rsid w:val="00696ACC"/>
    <w:rsid w:val="00696BFE"/>
    <w:rsid w:val="0069713B"/>
    <w:rsid w:val="006A06DB"/>
    <w:rsid w:val="006A17EC"/>
    <w:rsid w:val="006A18DB"/>
    <w:rsid w:val="006A1A50"/>
    <w:rsid w:val="006A33F6"/>
    <w:rsid w:val="006A35E2"/>
    <w:rsid w:val="006A3AFA"/>
    <w:rsid w:val="006A3C54"/>
    <w:rsid w:val="006A3D16"/>
    <w:rsid w:val="006A47F6"/>
    <w:rsid w:val="006A560F"/>
    <w:rsid w:val="006A65B0"/>
    <w:rsid w:val="006B07B8"/>
    <w:rsid w:val="006B0E72"/>
    <w:rsid w:val="006B1482"/>
    <w:rsid w:val="006B1D51"/>
    <w:rsid w:val="006B2B5E"/>
    <w:rsid w:val="006B3DB2"/>
    <w:rsid w:val="006B4362"/>
    <w:rsid w:val="006B54C8"/>
    <w:rsid w:val="006B7AC2"/>
    <w:rsid w:val="006C2934"/>
    <w:rsid w:val="006C2B39"/>
    <w:rsid w:val="006C5147"/>
    <w:rsid w:val="006C627D"/>
    <w:rsid w:val="006C7E67"/>
    <w:rsid w:val="006D0C9F"/>
    <w:rsid w:val="006D1738"/>
    <w:rsid w:val="006D18F1"/>
    <w:rsid w:val="006D2AED"/>
    <w:rsid w:val="006D30A6"/>
    <w:rsid w:val="006D359C"/>
    <w:rsid w:val="006D3742"/>
    <w:rsid w:val="006D42C2"/>
    <w:rsid w:val="006D639A"/>
    <w:rsid w:val="006D6BBB"/>
    <w:rsid w:val="006D6FA3"/>
    <w:rsid w:val="006D7142"/>
    <w:rsid w:val="006D75F9"/>
    <w:rsid w:val="006E010E"/>
    <w:rsid w:val="006E24CC"/>
    <w:rsid w:val="006E36B7"/>
    <w:rsid w:val="006E3749"/>
    <w:rsid w:val="006E3E30"/>
    <w:rsid w:val="006E3E9F"/>
    <w:rsid w:val="006E43C0"/>
    <w:rsid w:val="006E4C50"/>
    <w:rsid w:val="006E4CA8"/>
    <w:rsid w:val="006E4D19"/>
    <w:rsid w:val="006E5D9C"/>
    <w:rsid w:val="006E61AB"/>
    <w:rsid w:val="006E7547"/>
    <w:rsid w:val="006E7787"/>
    <w:rsid w:val="006E784A"/>
    <w:rsid w:val="006F06C0"/>
    <w:rsid w:val="006F0903"/>
    <w:rsid w:val="006F0BFE"/>
    <w:rsid w:val="006F0C3D"/>
    <w:rsid w:val="006F2399"/>
    <w:rsid w:val="006F26E0"/>
    <w:rsid w:val="006F3117"/>
    <w:rsid w:val="006F3521"/>
    <w:rsid w:val="006F3E61"/>
    <w:rsid w:val="006F568A"/>
    <w:rsid w:val="006F6850"/>
    <w:rsid w:val="007009AD"/>
    <w:rsid w:val="007018D7"/>
    <w:rsid w:val="00701987"/>
    <w:rsid w:val="00701C9D"/>
    <w:rsid w:val="007027D5"/>
    <w:rsid w:val="00702BC6"/>
    <w:rsid w:val="0070536F"/>
    <w:rsid w:val="0070581E"/>
    <w:rsid w:val="0070626C"/>
    <w:rsid w:val="00706A53"/>
    <w:rsid w:val="00710C68"/>
    <w:rsid w:val="0071167D"/>
    <w:rsid w:val="0071210E"/>
    <w:rsid w:val="00712F10"/>
    <w:rsid w:val="00714CC3"/>
    <w:rsid w:val="007152BF"/>
    <w:rsid w:val="007158AF"/>
    <w:rsid w:val="00716711"/>
    <w:rsid w:val="00716CF2"/>
    <w:rsid w:val="007207D8"/>
    <w:rsid w:val="00720C89"/>
    <w:rsid w:val="0072135B"/>
    <w:rsid w:val="007234C0"/>
    <w:rsid w:val="007244DC"/>
    <w:rsid w:val="00725114"/>
    <w:rsid w:val="0072611E"/>
    <w:rsid w:val="007268BE"/>
    <w:rsid w:val="00730FAB"/>
    <w:rsid w:val="007311E7"/>
    <w:rsid w:val="00731DAE"/>
    <w:rsid w:val="007338CE"/>
    <w:rsid w:val="00733FF8"/>
    <w:rsid w:val="00735BAA"/>
    <w:rsid w:val="007362C3"/>
    <w:rsid w:val="00736C50"/>
    <w:rsid w:val="00736D7A"/>
    <w:rsid w:val="00740A10"/>
    <w:rsid w:val="00740B00"/>
    <w:rsid w:val="00741938"/>
    <w:rsid w:val="00742442"/>
    <w:rsid w:val="00743B51"/>
    <w:rsid w:val="007443D6"/>
    <w:rsid w:val="00744495"/>
    <w:rsid w:val="00744F07"/>
    <w:rsid w:val="0074502C"/>
    <w:rsid w:val="00745366"/>
    <w:rsid w:val="00746061"/>
    <w:rsid w:val="0074746F"/>
    <w:rsid w:val="007475FE"/>
    <w:rsid w:val="00747A6E"/>
    <w:rsid w:val="007500A4"/>
    <w:rsid w:val="00750674"/>
    <w:rsid w:val="00752440"/>
    <w:rsid w:val="007527E2"/>
    <w:rsid w:val="007535E6"/>
    <w:rsid w:val="007536E5"/>
    <w:rsid w:val="00754995"/>
    <w:rsid w:val="00754A20"/>
    <w:rsid w:val="00755954"/>
    <w:rsid w:val="00755BA5"/>
    <w:rsid w:val="00757153"/>
    <w:rsid w:val="00757680"/>
    <w:rsid w:val="00757D44"/>
    <w:rsid w:val="00760952"/>
    <w:rsid w:val="00762072"/>
    <w:rsid w:val="00762929"/>
    <w:rsid w:val="00762ECF"/>
    <w:rsid w:val="00763C28"/>
    <w:rsid w:val="00764722"/>
    <w:rsid w:val="00765305"/>
    <w:rsid w:val="00765AE6"/>
    <w:rsid w:val="007661F0"/>
    <w:rsid w:val="00766235"/>
    <w:rsid w:val="00767774"/>
    <w:rsid w:val="0076798F"/>
    <w:rsid w:val="00770419"/>
    <w:rsid w:val="007706FF"/>
    <w:rsid w:val="007741D6"/>
    <w:rsid w:val="007748AC"/>
    <w:rsid w:val="00775489"/>
    <w:rsid w:val="007769B4"/>
    <w:rsid w:val="00776F2E"/>
    <w:rsid w:val="00777988"/>
    <w:rsid w:val="0078069E"/>
    <w:rsid w:val="00780FCE"/>
    <w:rsid w:val="00781B8E"/>
    <w:rsid w:val="007825F8"/>
    <w:rsid w:val="007828F4"/>
    <w:rsid w:val="0078464E"/>
    <w:rsid w:val="007847DA"/>
    <w:rsid w:val="00784E44"/>
    <w:rsid w:val="00785D2A"/>
    <w:rsid w:val="007861C3"/>
    <w:rsid w:val="00786F9A"/>
    <w:rsid w:val="00787541"/>
    <w:rsid w:val="007916E7"/>
    <w:rsid w:val="00791EF2"/>
    <w:rsid w:val="00792AF1"/>
    <w:rsid w:val="00793463"/>
    <w:rsid w:val="0079374B"/>
    <w:rsid w:val="0079400E"/>
    <w:rsid w:val="0079447B"/>
    <w:rsid w:val="00794846"/>
    <w:rsid w:val="00794C8F"/>
    <w:rsid w:val="007955A3"/>
    <w:rsid w:val="007A00F2"/>
    <w:rsid w:val="007A08AC"/>
    <w:rsid w:val="007A1BA8"/>
    <w:rsid w:val="007A28D4"/>
    <w:rsid w:val="007A2C2F"/>
    <w:rsid w:val="007A3D63"/>
    <w:rsid w:val="007A4622"/>
    <w:rsid w:val="007A57A2"/>
    <w:rsid w:val="007A6593"/>
    <w:rsid w:val="007B0141"/>
    <w:rsid w:val="007B08C8"/>
    <w:rsid w:val="007B1FB2"/>
    <w:rsid w:val="007B5036"/>
    <w:rsid w:val="007B5383"/>
    <w:rsid w:val="007B58F8"/>
    <w:rsid w:val="007B5FE5"/>
    <w:rsid w:val="007B65AA"/>
    <w:rsid w:val="007B693B"/>
    <w:rsid w:val="007B709C"/>
    <w:rsid w:val="007C03FB"/>
    <w:rsid w:val="007C044B"/>
    <w:rsid w:val="007C148C"/>
    <w:rsid w:val="007C1CAF"/>
    <w:rsid w:val="007C3952"/>
    <w:rsid w:val="007C3DCF"/>
    <w:rsid w:val="007C4A5E"/>
    <w:rsid w:val="007C5DB5"/>
    <w:rsid w:val="007C742C"/>
    <w:rsid w:val="007D0820"/>
    <w:rsid w:val="007D1829"/>
    <w:rsid w:val="007D18E5"/>
    <w:rsid w:val="007D1944"/>
    <w:rsid w:val="007D2A6B"/>
    <w:rsid w:val="007D2D49"/>
    <w:rsid w:val="007D3817"/>
    <w:rsid w:val="007D3BC3"/>
    <w:rsid w:val="007D4EA2"/>
    <w:rsid w:val="007D4FA3"/>
    <w:rsid w:val="007D6282"/>
    <w:rsid w:val="007D66E0"/>
    <w:rsid w:val="007D6E54"/>
    <w:rsid w:val="007D7442"/>
    <w:rsid w:val="007D7BFC"/>
    <w:rsid w:val="007E0544"/>
    <w:rsid w:val="007E17AE"/>
    <w:rsid w:val="007E23BB"/>
    <w:rsid w:val="007E288F"/>
    <w:rsid w:val="007E28C3"/>
    <w:rsid w:val="007E3477"/>
    <w:rsid w:val="007E37F8"/>
    <w:rsid w:val="007E4B43"/>
    <w:rsid w:val="007E6494"/>
    <w:rsid w:val="007E64ED"/>
    <w:rsid w:val="007F09F8"/>
    <w:rsid w:val="007F2F99"/>
    <w:rsid w:val="007F3B89"/>
    <w:rsid w:val="007F403F"/>
    <w:rsid w:val="007F4309"/>
    <w:rsid w:val="007F4621"/>
    <w:rsid w:val="007F46B1"/>
    <w:rsid w:val="007F507F"/>
    <w:rsid w:val="007F5901"/>
    <w:rsid w:val="007F59DF"/>
    <w:rsid w:val="007F671F"/>
    <w:rsid w:val="007F6B22"/>
    <w:rsid w:val="007F770E"/>
    <w:rsid w:val="00801462"/>
    <w:rsid w:val="008021BA"/>
    <w:rsid w:val="00802F10"/>
    <w:rsid w:val="00803724"/>
    <w:rsid w:val="00804490"/>
    <w:rsid w:val="00804E98"/>
    <w:rsid w:val="00805102"/>
    <w:rsid w:val="00805247"/>
    <w:rsid w:val="00805556"/>
    <w:rsid w:val="0080589E"/>
    <w:rsid w:val="00806534"/>
    <w:rsid w:val="008067AB"/>
    <w:rsid w:val="008069B6"/>
    <w:rsid w:val="008070F5"/>
    <w:rsid w:val="008074F0"/>
    <w:rsid w:val="00807EBC"/>
    <w:rsid w:val="008103CC"/>
    <w:rsid w:val="008113DC"/>
    <w:rsid w:val="0081249D"/>
    <w:rsid w:val="00813180"/>
    <w:rsid w:val="008145B7"/>
    <w:rsid w:val="00814746"/>
    <w:rsid w:val="00815374"/>
    <w:rsid w:val="00816034"/>
    <w:rsid w:val="008213BA"/>
    <w:rsid w:val="00821A18"/>
    <w:rsid w:val="0082217F"/>
    <w:rsid w:val="00822F30"/>
    <w:rsid w:val="00825350"/>
    <w:rsid w:val="008257DE"/>
    <w:rsid w:val="00825F79"/>
    <w:rsid w:val="008262D4"/>
    <w:rsid w:val="00826BC3"/>
    <w:rsid w:val="00826C4B"/>
    <w:rsid w:val="008273B6"/>
    <w:rsid w:val="0082761F"/>
    <w:rsid w:val="00827839"/>
    <w:rsid w:val="008305CB"/>
    <w:rsid w:val="008305EA"/>
    <w:rsid w:val="008316A0"/>
    <w:rsid w:val="0083277D"/>
    <w:rsid w:val="00832E22"/>
    <w:rsid w:val="00833331"/>
    <w:rsid w:val="00833E36"/>
    <w:rsid w:val="0083407F"/>
    <w:rsid w:val="008347F5"/>
    <w:rsid w:val="00835AE5"/>
    <w:rsid w:val="00836054"/>
    <w:rsid w:val="00837144"/>
    <w:rsid w:val="008373E0"/>
    <w:rsid w:val="0083763B"/>
    <w:rsid w:val="00837EFB"/>
    <w:rsid w:val="00840A49"/>
    <w:rsid w:val="008416F9"/>
    <w:rsid w:val="00842D08"/>
    <w:rsid w:val="0084399D"/>
    <w:rsid w:val="00844961"/>
    <w:rsid w:val="00844A3C"/>
    <w:rsid w:val="00844F5E"/>
    <w:rsid w:val="0084508C"/>
    <w:rsid w:val="00845BFD"/>
    <w:rsid w:val="00847073"/>
    <w:rsid w:val="008470C6"/>
    <w:rsid w:val="00847946"/>
    <w:rsid w:val="0085086B"/>
    <w:rsid w:val="0085261F"/>
    <w:rsid w:val="008528C4"/>
    <w:rsid w:val="008548F8"/>
    <w:rsid w:val="0086038F"/>
    <w:rsid w:val="008618D3"/>
    <w:rsid w:val="00861EC0"/>
    <w:rsid w:val="008621AA"/>
    <w:rsid w:val="00863E1B"/>
    <w:rsid w:val="008642E2"/>
    <w:rsid w:val="00865D06"/>
    <w:rsid w:val="00865D98"/>
    <w:rsid w:val="00870F7D"/>
    <w:rsid w:val="008714CC"/>
    <w:rsid w:val="00871854"/>
    <w:rsid w:val="00875DC3"/>
    <w:rsid w:val="00876EA3"/>
    <w:rsid w:val="008772EE"/>
    <w:rsid w:val="0087777B"/>
    <w:rsid w:val="00880515"/>
    <w:rsid w:val="00881084"/>
    <w:rsid w:val="00881595"/>
    <w:rsid w:val="0088161D"/>
    <w:rsid w:val="00881AAC"/>
    <w:rsid w:val="00883811"/>
    <w:rsid w:val="00883D82"/>
    <w:rsid w:val="008847C5"/>
    <w:rsid w:val="00885A99"/>
    <w:rsid w:val="00887C96"/>
    <w:rsid w:val="008904AC"/>
    <w:rsid w:val="00892F85"/>
    <w:rsid w:val="00895B1C"/>
    <w:rsid w:val="0089622D"/>
    <w:rsid w:val="0089669C"/>
    <w:rsid w:val="00896B4A"/>
    <w:rsid w:val="008979E2"/>
    <w:rsid w:val="00897CD6"/>
    <w:rsid w:val="00897E2D"/>
    <w:rsid w:val="008A01B9"/>
    <w:rsid w:val="008A086C"/>
    <w:rsid w:val="008A0AA9"/>
    <w:rsid w:val="008A1880"/>
    <w:rsid w:val="008A2133"/>
    <w:rsid w:val="008A4642"/>
    <w:rsid w:val="008A50CF"/>
    <w:rsid w:val="008A63D0"/>
    <w:rsid w:val="008A6E57"/>
    <w:rsid w:val="008A7737"/>
    <w:rsid w:val="008B04CC"/>
    <w:rsid w:val="008B17DA"/>
    <w:rsid w:val="008B1D6B"/>
    <w:rsid w:val="008B325E"/>
    <w:rsid w:val="008B41B2"/>
    <w:rsid w:val="008B4247"/>
    <w:rsid w:val="008B52F2"/>
    <w:rsid w:val="008B560C"/>
    <w:rsid w:val="008B5A3A"/>
    <w:rsid w:val="008B6155"/>
    <w:rsid w:val="008B7DAF"/>
    <w:rsid w:val="008C040F"/>
    <w:rsid w:val="008C05D9"/>
    <w:rsid w:val="008C0630"/>
    <w:rsid w:val="008C0FD9"/>
    <w:rsid w:val="008C2E7C"/>
    <w:rsid w:val="008C2F63"/>
    <w:rsid w:val="008C30BD"/>
    <w:rsid w:val="008C3314"/>
    <w:rsid w:val="008C38E6"/>
    <w:rsid w:val="008C40F2"/>
    <w:rsid w:val="008C48E2"/>
    <w:rsid w:val="008C4E71"/>
    <w:rsid w:val="008C5925"/>
    <w:rsid w:val="008C5974"/>
    <w:rsid w:val="008C59FD"/>
    <w:rsid w:val="008C5D6B"/>
    <w:rsid w:val="008C6195"/>
    <w:rsid w:val="008C7641"/>
    <w:rsid w:val="008D02F4"/>
    <w:rsid w:val="008D162D"/>
    <w:rsid w:val="008D1E14"/>
    <w:rsid w:val="008D20E9"/>
    <w:rsid w:val="008D2BE1"/>
    <w:rsid w:val="008D359F"/>
    <w:rsid w:val="008D3D64"/>
    <w:rsid w:val="008D4110"/>
    <w:rsid w:val="008D4F1F"/>
    <w:rsid w:val="008D63BA"/>
    <w:rsid w:val="008D67D0"/>
    <w:rsid w:val="008D7DED"/>
    <w:rsid w:val="008E2C59"/>
    <w:rsid w:val="008E3235"/>
    <w:rsid w:val="008E3D43"/>
    <w:rsid w:val="008E50E0"/>
    <w:rsid w:val="008E53FC"/>
    <w:rsid w:val="008E5580"/>
    <w:rsid w:val="008E5615"/>
    <w:rsid w:val="008E6319"/>
    <w:rsid w:val="008E6558"/>
    <w:rsid w:val="008E691B"/>
    <w:rsid w:val="008E6D8D"/>
    <w:rsid w:val="008F0D46"/>
    <w:rsid w:val="008F0F51"/>
    <w:rsid w:val="008F2683"/>
    <w:rsid w:val="008F2B71"/>
    <w:rsid w:val="008F2FC5"/>
    <w:rsid w:val="008F4305"/>
    <w:rsid w:val="008F62B0"/>
    <w:rsid w:val="008F69B4"/>
    <w:rsid w:val="00900302"/>
    <w:rsid w:val="00900439"/>
    <w:rsid w:val="00900E43"/>
    <w:rsid w:val="009011F8"/>
    <w:rsid w:val="00902718"/>
    <w:rsid w:val="00903D23"/>
    <w:rsid w:val="00903F36"/>
    <w:rsid w:val="009046F3"/>
    <w:rsid w:val="0090487F"/>
    <w:rsid w:val="00905E6B"/>
    <w:rsid w:val="00905E8A"/>
    <w:rsid w:val="00906DBE"/>
    <w:rsid w:val="009078A1"/>
    <w:rsid w:val="00911135"/>
    <w:rsid w:val="00912381"/>
    <w:rsid w:val="009123B6"/>
    <w:rsid w:val="0091253D"/>
    <w:rsid w:val="00912CF4"/>
    <w:rsid w:val="0091320A"/>
    <w:rsid w:val="00913A76"/>
    <w:rsid w:val="00913BC2"/>
    <w:rsid w:val="009158D5"/>
    <w:rsid w:val="009161A2"/>
    <w:rsid w:val="0091644F"/>
    <w:rsid w:val="00916939"/>
    <w:rsid w:val="009171A9"/>
    <w:rsid w:val="009179FD"/>
    <w:rsid w:val="00920CE5"/>
    <w:rsid w:val="00921AD7"/>
    <w:rsid w:val="00921D20"/>
    <w:rsid w:val="00921EE4"/>
    <w:rsid w:val="0092247A"/>
    <w:rsid w:val="00923573"/>
    <w:rsid w:val="00924260"/>
    <w:rsid w:val="00924C3B"/>
    <w:rsid w:val="00925187"/>
    <w:rsid w:val="00925C0A"/>
    <w:rsid w:val="00926547"/>
    <w:rsid w:val="009265F4"/>
    <w:rsid w:val="00927DDA"/>
    <w:rsid w:val="009303FC"/>
    <w:rsid w:val="0093123F"/>
    <w:rsid w:val="00931670"/>
    <w:rsid w:val="00932D75"/>
    <w:rsid w:val="00932E22"/>
    <w:rsid w:val="009352D2"/>
    <w:rsid w:val="00935E2E"/>
    <w:rsid w:val="00935FC7"/>
    <w:rsid w:val="00936690"/>
    <w:rsid w:val="00936D40"/>
    <w:rsid w:val="00937C46"/>
    <w:rsid w:val="00940191"/>
    <w:rsid w:val="0094089E"/>
    <w:rsid w:val="00941CE8"/>
    <w:rsid w:val="009422F7"/>
    <w:rsid w:val="00942585"/>
    <w:rsid w:val="00942A7B"/>
    <w:rsid w:val="009432A8"/>
    <w:rsid w:val="00943EB7"/>
    <w:rsid w:val="00944F38"/>
    <w:rsid w:val="0094502E"/>
    <w:rsid w:val="00945B4E"/>
    <w:rsid w:val="00945D6E"/>
    <w:rsid w:val="00945DC0"/>
    <w:rsid w:val="009467CB"/>
    <w:rsid w:val="00947D1B"/>
    <w:rsid w:val="00950756"/>
    <w:rsid w:val="00951289"/>
    <w:rsid w:val="00951DBD"/>
    <w:rsid w:val="009523A9"/>
    <w:rsid w:val="00953861"/>
    <w:rsid w:val="00953AFA"/>
    <w:rsid w:val="00953D5C"/>
    <w:rsid w:val="0095536B"/>
    <w:rsid w:val="00956F8C"/>
    <w:rsid w:val="009578B3"/>
    <w:rsid w:val="0096123F"/>
    <w:rsid w:val="00962BEA"/>
    <w:rsid w:val="0096399C"/>
    <w:rsid w:val="00963EBC"/>
    <w:rsid w:val="00965676"/>
    <w:rsid w:val="00965800"/>
    <w:rsid w:val="00966C9F"/>
    <w:rsid w:val="009673CF"/>
    <w:rsid w:val="00967683"/>
    <w:rsid w:val="00967CA2"/>
    <w:rsid w:val="00970E7C"/>
    <w:rsid w:val="009711C6"/>
    <w:rsid w:val="00972E0A"/>
    <w:rsid w:val="00973622"/>
    <w:rsid w:val="00974052"/>
    <w:rsid w:val="00976606"/>
    <w:rsid w:val="00976870"/>
    <w:rsid w:val="00982303"/>
    <w:rsid w:val="00982397"/>
    <w:rsid w:val="0098263C"/>
    <w:rsid w:val="009846C1"/>
    <w:rsid w:val="00984B16"/>
    <w:rsid w:val="0098530C"/>
    <w:rsid w:val="00985795"/>
    <w:rsid w:val="0098774B"/>
    <w:rsid w:val="0099012B"/>
    <w:rsid w:val="00991421"/>
    <w:rsid w:val="009916E9"/>
    <w:rsid w:val="009926A7"/>
    <w:rsid w:val="009929DA"/>
    <w:rsid w:val="00993D96"/>
    <w:rsid w:val="00994177"/>
    <w:rsid w:val="009960D3"/>
    <w:rsid w:val="009A0A0B"/>
    <w:rsid w:val="009A0BA1"/>
    <w:rsid w:val="009A0E5A"/>
    <w:rsid w:val="009A333E"/>
    <w:rsid w:val="009A39F3"/>
    <w:rsid w:val="009A42F0"/>
    <w:rsid w:val="009A45D1"/>
    <w:rsid w:val="009A5142"/>
    <w:rsid w:val="009A6103"/>
    <w:rsid w:val="009A7A2F"/>
    <w:rsid w:val="009B09D9"/>
    <w:rsid w:val="009B108D"/>
    <w:rsid w:val="009B13FD"/>
    <w:rsid w:val="009B1CAB"/>
    <w:rsid w:val="009B3F36"/>
    <w:rsid w:val="009B44AB"/>
    <w:rsid w:val="009C02FF"/>
    <w:rsid w:val="009C0924"/>
    <w:rsid w:val="009C141A"/>
    <w:rsid w:val="009C30B6"/>
    <w:rsid w:val="009C4195"/>
    <w:rsid w:val="009C4276"/>
    <w:rsid w:val="009C522A"/>
    <w:rsid w:val="009C711C"/>
    <w:rsid w:val="009C7418"/>
    <w:rsid w:val="009D1F69"/>
    <w:rsid w:val="009D22FE"/>
    <w:rsid w:val="009D2BC4"/>
    <w:rsid w:val="009D397D"/>
    <w:rsid w:val="009D3A21"/>
    <w:rsid w:val="009D61D2"/>
    <w:rsid w:val="009D65D7"/>
    <w:rsid w:val="009D694F"/>
    <w:rsid w:val="009D6D12"/>
    <w:rsid w:val="009D7D8F"/>
    <w:rsid w:val="009E1684"/>
    <w:rsid w:val="009E1CC1"/>
    <w:rsid w:val="009E259E"/>
    <w:rsid w:val="009E2660"/>
    <w:rsid w:val="009E2BD4"/>
    <w:rsid w:val="009E40AB"/>
    <w:rsid w:val="009E5B53"/>
    <w:rsid w:val="009E5B99"/>
    <w:rsid w:val="009E6BD2"/>
    <w:rsid w:val="009F17BB"/>
    <w:rsid w:val="009F1B7C"/>
    <w:rsid w:val="009F1F29"/>
    <w:rsid w:val="009F3B26"/>
    <w:rsid w:val="009F3BFA"/>
    <w:rsid w:val="009F5E47"/>
    <w:rsid w:val="009F658E"/>
    <w:rsid w:val="009F7E53"/>
    <w:rsid w:val="00A0017F"/>
    <w:rsid w:val="00A001CF"/>
    <w:rsid w:val="00A00C63"/>
    <w:rsid w:val="00A0188E"/>
    <w:rsid w:val="00A01D9D"/>
    <w:rsid w:val="00A02FFC"/>
    <w:rsid w:val="00A0314A"/>
    <w:rsid w:val="00A03D9D"/>
    <w:rsid w:val="00A03EFF"/>
    <w:rsid w:val="00A04669"/>
    <w:rsid w:val="00A05196"/>
    <w:rsid w:val="00A05A97"/>
    <w:rsid w:val="00A06409"/>
    <w:rsid w:val="00A06DBE"/>
    <w:rsid w:val="00A06E13"/>
    <w:rsid w:val="00A07296"/>
    <w:rsid w:val="00A07FB8"/>
    <w:rsid w:val="00A10012"/>
    <w:rsid w:val="00A10064"/>
    <w:rsid w:val="00A10596"/>
    <w:rsid w:val="00A10B75"/>
    <w:rsid w:val="00A121A2"/>
    <w:rsid w:val="00A13871"/>
    <w:rsid w:val="00A138FD"/>
    <w:rsid w:val="00A156D1"/>
    <w:rsid w:val="00A1657F"/>
    <w:rsid w:val="00A17353"/>
    <w:rsid w:val="00A213FE"/>
    <w:rsid w:val="00A221CD"/>
    <w:rsid w:val="00A2261A"/>
    <w:rsid w:val="00A22CF8"/>
    <w:rsid w:val="00A23F15"/>
    <w:rsid w:val="00A25BF3"/>
    <w:rsid w:val="00A25D21"/>
    <w:rsid w:val="00A25E5A"/>
    <w:rsid w:val="00A268EE"/>
    <w:rsid w:val="00A32154"/>
    <w:rsid w:val="00A324BD"/>
    <w:rsid w:val="00A3251F"/>
    <w:rsid w:val="00A33A38"/>
    <w:rsid w:val="00A341D0"/>
    <w:rsid w:val="00A342C8"/>
    <w:rsid w:val="00A349B8"/>
    <w:rsid w:val="00A34BC3"/>
    <w:rsid w:val="00A34E2C"/>
    <w:rsid w:val="00A3622F"/>
    <w:rsid w:val="00A36E76"/>
    <w:rsid w:val="00A37DF1"/>
    <w:rsid w:val="00A40230"/>
    <w:rsid w:val="00A416D8"/>
    <w:rsid w:val="00A41AB5"/>
    <w:rsid w:val="00A41E30"/>
    <w:rsid w:val="00A43687"/>
    <w:rsid w:val="00A43BCB"/>
    <w:rsid w:val="00A43F3F"/>
    <w:rsid w:val="00A441F5"/>
    <w:rsid w:val="00A46712"/>
    <w:rsid w:val="00A46C2E"/>
    <w:rsid w:val="00A5017F"/>
    <w:rsid w:val="00A5117E"/>
    <w:rsid w:val="00A517EB"/>
    <w:rsid w:val="00A51E7E"/>
    <w:rsid w:val="00A5266D"/>
    <w:rsid w:val="00A52767"/>
    <w:rsid w:val="00A533BE"/>
    <w:rsid w:val="00A5458A"/>
    <w:rsid w:val="00A55283"/>
    <w:rsid w:val="00A5559E"/>
    <w:rsid w:val="00A56ADD"/>
    <w:rsid w:val="00A60170"/>
    <w:rsid w:val="00A617F7"/>
    <w:rsid w:val="00A61B5B"/>
    <w:rsid w:val="00A6304A"/>
    <w:rsid w:val="00A6326E"/>
    <w:rsid w:val="00A66631"/>
    <w:rsid w:val="00A66A6D"/>
    <w:rsid w:val="00A67F56"/>
    <w:rsid w:val="00A726C5"/>
    <w:rsid w:val="00A7370F"/>
    <w:rsid w:val="00A73B33"/>
    <w:rsid w:val="00A74AB1"/>
    <w:rsid w:val="00A74CDB"/>
    <w:rsid w:val="00A74E6D"/>
    <w:rsid w:val="00A752E4"/>
    <w:rsid w:val="00A753E0"/>
    <w:rsid w:val="00A75EF8"/>
    <w:rsid w:val="00A7757E"/>
    <w:rsid w:val="00A80561"/>
    <w:rsid w:val="00A812D1"/>
    <w:rsid w:val="00A81F5D"/>
    <w:rsid w:val="00A826C8"/>
    <w:rsid w:val="00A8272E"/>
    <w:rsid w:val="00A8303D"/>
    <w:rsid w:val="00A83E22"/>
    <w:rsid w:val="00A84808"/>
    <w:rsid w:val="00A84D01"/>
    <w:rsid w:val="00A858E5"/>
    <w:rsid w:val="00A871F2"/>
    <w:rsid w:val="00A87A41"/>
    <w:rsid w:val="00A92E9F"/>
    <w:rsid w:val="00A9383B"/>
    <w:rsid w:val="00A938B7"/>
    <w:rsid w:val="00A939C6"/>
    <w:rsid w:val="00A94A05"/>
    <w:rsid w:val="00A94B03"/>
    <w:rsid w:val="00A95F42"/>
    <w:rsid w:val="00A962EF"/>
    <w:rsid w:val="00A96F12"/>
    <w:rsid w:val="00A97E31"/>
    <w:rsid w:val="00AA02F5"/>
    <w:rsid w:val="00AA16E1"/>
    <w:rsid w:val="00AA2776"/>
    <w:rsid w:val="00AA381C"/>
    <w:rsid w:val="00AA4701"/>
    <w:rsid w:val="00AA4C0A"/>
    <w:rsid w:val="00AB01B7"/>
    <w:rsid w:val="00AB1D3E"/>
    <w:rsid w:val="00AB2BA5"/>
    <w:rsid w:val="00AB3FBA"/>
    <w:rsid w:val="00AB5158"/>
    <w:rsid w:val="00AB5844"/>
    <w:rsid w:val="00AB5AED"/>
    <w:rsid w:val="00AB79AD"/>
    <w:rsid w:val="00AC136C"/>
    <w:rsid w:val="00AC1EE4"/>
    <w:rsid w:val="00AC40E4"/>
    <w:rsid w:val="00AC48AA"/>
    <w:rsid w:val="00AC4D37"/>
    <w:rsid w:val="00AC5274"/>
    <w:rsid w:val="00AC5575"/>
    <w:rsid w:val="00AC7AC0"/>
    <w:rsid w:val="00AC7F3E"/>
    <w:rsid w:val="00AD0CA3"/>
    <w:rsid w:val="00AD14A7"/>
    <w:rsid w:val="00AD1F86"/>
    <w:rsid w:val="00AD3035"/>
    <w:rsid w:val="00AD393F"/>
    <w:rsid w:val="00AD3C75"/>
    <w:rsid w:val="00AD3E3F"/>
    <w:rsid w:val="00AD3F69"/>
    <w:rsid w:val="00AD4733"/>
    <w:rsid w:val="00AD4EBF"/>
    <w:rsid w:val="00AD63B4"/>
    <w:rsid w:val="00AD6460"/>
    <w:rsid w:val="00AD7608"/>
    <w:rsid w:val="00AD781E"/>
    <w:rsid w:val="00AD7B8B"/>
    <w:rsid w:val="00AD7E02"/>
    <w:rsid w:val="00AE11BA"/>
    <w:rsid w:val="00AE1658"/>
    <w:rsid w:val="00AE41EC"/>
    <w:rsid w:val="00AE516D"/>
    <w:rsid w:val="00AE523D"/>
    <w:rsid w:val="00AE528C"/>
    <w:rsid w:val="00AE60EE"/>
    <w:rsid w:val="00AE64AC"/>
    <w:rsid w:val="00AE6C59"/>
    <w:rsid w:val="00AE7691"/>
    <w:rsid w:val="00AF0558"/>
    <w:rsid w:val="00AF215C"/>
    <w:rsid w:val="00AF21C8"/>
    <w:rsid w:val="00AF2812"/>
    <w:rsid w:val="00AF39FA"/>
    <w:rsid w:val="00AF3C05"/>
    <w:rsid w:val="00AF3CCB"/>
    <w:rsid w:val="00AF4853"/>
    <w:rsid w:val="00AF4910"/>
    <w:rsid w:val="00AF4CFA"/>
    <w:rsid w:val="00AF70C3"/>
    <w:rsid w:val="00AF7468"/>
    <w:rsid w:val="00B00470"/>
    <w:rsid w:val="00B03572"/>
    <w:rsid w:val="00B03621"/>
    <w:rsid w:val="00B039C1"/>
    <w:rsid w:val="00B03F10"/>
    <w:rsid w:val="00B0481F"/>
    <w:rsid w:val="00B05726"/>
    <w:rsid w:val="00B05C9A"/>
    <w:rsid w:val="00B06A15"/>
    <w:rsid w:val="00B06D78"/>
    <w:rsid w:val="00B0795F"/>
    <w:rsid w:val="00B1141A"/>
    <w:rsid w:val="00B12780"/>
    <w:rsid w:val="00B12DA1"/>
    <w:rsid w:val="00B1356E"/>
    <w:rsid w:val="00B13C07"/>
    <w:rsid w:val="00B13D4A"/>
    <w:rsid w:val="00B13E48"/>
    <w:rsid w:val="00B143F1"/>
    <w:rsid w:val="00B15EC0"/>
    <w:rsid w:val="00B17E65"/>
    <w:rsid w:val="00B2186F"/>
    <w:rsid w:val="00B21AA8"/>
    <w:rsid w:val="00B23F3B"/>
    <w:rsid w:val="00B2457E"/>
    <w:rsid w:val="00B269EA"/>
    <w:rsid w:val="00B26AEE"/>
    <w:rsid w:val="00B26FC3"/>
    <w:rsid w:val="00B30256"/>
    <w:rsid w:val="00B302B3"/>
    <w:rsid w:val="00B31AA0"/>
    <w:rsid w:val="00B330E1"/>
    <w:rsid w:val="00B33439"/>
    <w:rsid w:val="00B336A1"/>
    <w:rsid w:val="00B33CE6"/>
    <w:rsid w:val="00B34075"/>
    <w:rsid w:val="00B35B23"/>
    <w:rsid w:val="00B35C71"/>
    <w:rsid w:val="00B36598"/>
    <w:rsid w:val="00B37893"/>
    <w:rsid w:val="00B37A29"/>
    <w:rsid w:val="00B37AB3"/>
    <w:rsid w:val="00B41997"/>
    <w:rsid w:val="00B41DC5"/>
    <w:rsid w:val="00B42A06"/>
    <w:rsid w:val="00B42C8D"/>
    <w:rsid w:val="00B442AE"/>
    <w:rsid w:val="00B45030"/>
    <w:rsid w:val="00B45310"/>
    <w:rsid w:val="00B466B4"/>
    <w:rsid w:val="00B46A04"/>
    <w:rsid w:val="00B47AA7"/>
    <w:rsid w:val="00B51A1A"/>
    <w:rsid w:val="00B524D2"/>
    <w:rsid w:val="00B5264A"/>
    <w:rsid w:val="00B53738"/>
    <w:rsid w:val="00B53AFC"/>
    <w:rsid w:val="00B5401A"/>
    <w:rsid w:val="00B5435B"/>
    <w:rsid w:val="00B5477E"/>
    <w:rsid w:val="00B5493C"/>
    <w:rsid w:val="00B54FFC"/>
    <w:rsid w:val="00B5751D"/>
    <w:rsid w:val="00B60B66"/>
    <w:rsid w:val="00B615DA"/>
    <w:rsid w:val="00B61917"/>
    <w:rsid w:val="00B633DC"/>
    <w:rsid w:val="00B642EB"/>
    <w:rsid w:val="00B6431C"/>
    <w:rsid w:val="00B64BA5"/>
    <w:rsid w:val="00B64FDF"/>
    <w:rsid w:val="00B651F6"/>
    <w:rsid w:val="00B66399"/>
    <w:rsid w:val="00B66AA1"/>
    <w:rsid w:val="00B675F1"/>
    <w:rsid w:val="00B67C37"/>
    <w:rsid w:val="00B71E13"/>
    <w:rsid w:val="00B72B75"/>
    <w:rsid w:val="00B7304E"/>
    <w:rsid w:val="00B73FAC"/>
    <w:rsid w:val="00B7435D"/>
    <w:rsid w:val="00B76EA0"/>
    <w:rsid w:val="00B77386"/>
    <w:rsid w:val="00B80032"/>
    <w:rsid w:val="00B8264F"/>
    <w:rsid w:val="00B827B7"/>
    <w:rsid w:val="00B829D9"/>
    <w:rsid w:val="00B83346"/>
    <w:rsid w:val="00B84501"/>
    <w:rsid w:val="00B84D1E"/>
    <w:rsid w:val="00B84D29"/>
    <w:rsid w:val="00B85073"/>
    <w:rsid w:val="00B85E00"/>
    <w:rsid w:val="00B86F76"/>
    <w:rsid w:val="00B90123"/>
    <w:rsid w:val="00B9100C"/>
    <w:rsid w:val="00B91075"/>
    <w:rsid w:val="00B91CC2"/>
    <w:rsid w:val="00B93034"/>
    <w:rsid w:val="00B9433D"/>
    <w:rsid w:val="00B95157"/>
    <w:rsid w:val="00B965DE"/>
    <w:rsid w:val="00B96FEE"/>
    <w:rsid w:val="00BA141B"/>
    <w:rsid w:val="00BA14C1"/>
    <w:rsid w:val="00BA1EC2"/>
    <w:rsid w:val="00BA291B"/>
    <w:rsid w:val="00BA2F21"/>
    <w:rsid w:val="00BA445B"/>
    <w:rsid w:val="00BA5569"/>
    <w:rsid w:val="00BA67E5"/>
    <w:rsid w:val="00BA7022"/>
    <w:rsid w:val="00BA78CA"/>
    <w:rsid w:val="00BB096B"/>
    <w:rsid w:val="00BB0C92"/>
    <w:rsid w:val="00BB15E3"/>
    <w:rsid w:val="00BB4963"/>
    <w:rsid w:val="00BB5700"/>
    <w:rsid w:val="00BB5965"/>
    <w:rsid w:val="00BB5AA4"/>
    <w:rsid w:val="00BB6621"/>
    <w:rsid w:val="00BB66C3"/>
    <w:rsid w:val="00BB72C1"/>
    <w:rsid w:val="00BC081C"/>
    <w:rsid w:val="00BC0E9E"/>
    <w:rsid w:val="00BC1D6C"/>
    <w:rsid w:val="00BC2DD9"/>
    <w:rsid w:val="00BC4A4D"/>
    <w:rsid w:val="00BC521F"/>
    <w:rsid w:val="00BC534C"/>
    <w:rsid w:val="00BC5C16"/>
    <w:rsid w:val="00BC6183"/>
    <w:rsid w:val="00BC6D19"/>
    <w:rsid w:val="00BC794E"/>
    <w:rsid w:val="00BC7B5C"/>
    <w:rsid w:val="00BD0323"/>
    <w:rsid w:val="00BD1780"/>
    <w:rsid w:val="00BD2E02"/>
    <w:rsid w:val="00BD363D"/>
    <w:rsid w:val="00BD63BB"/>
    <w:rsid w:val="00BD6819"/>
    <w:rsid w:val="00BD6B3D"/>
    <w:rsid w:val="00BD7B2C"/>
    <w:rsid w:val="00BE011E"/>
    <w:rsid w:val="00BE0840"/>
    <w:rsid w:val="00BE0A41"/>
    <w:rsid w:val="00BE17DE"/>
    <w:rsid w:val="00BE2219"/>
    <w:rsid w:val="00BE6691"/>
    <w:rsid w:val="00BE690C"/>
    <w:rsid w:val="00BE6AB4"/>
    <w:rsid w:val="00BF10B5"/>
    <w:rsid w:val="00BF1356"/>
    <w:rsid w:val="00BF37E0"/>
    <w:rsid w:val="00BF3987"/>
    <w:rsid w:val="00BF3E90"/>
    <w:rsid w:val="00BF4BC1"/>
    <w:rsid w:val="00BF4E84"/>
    <w:rsid w:val="00BF50AF"/>
    <w:rsid w:val="00BF6511"/>
    <w:rsid w:val="00BF6A91"/>
    <w:rsid w:val="00BF7A7F"/>
    <w:rsid w:val="00BF7B75"/>
    <w:rsid w:val="00C010B6"/>
    <w:rsid w:val="00C07DAC"/>
    <w:rsid w:val="00C1007C"/>
    <w:rsid w:val="00C10DE9"/>
    <w:rsid w:val="00C1111C"/>
    <w:rsid w:val="00C1185D"/>
    <w:rsid w:val="00C11A4F"/>
    <w:rsid w:val="00C11B21"/>
    <w:rsid w:val="00C11EEF"/>
    <w:rsid w:val="00C1268C"/>
    <w:rsid w:val="00C13167"/>
    <w:rsid w:val="00C132CD"/>
    <w:rsid w:val="00C1483F"/>
    <w:rsid w:val="00C15663"/>
    <w:rsid w:val="00C15FC2"/>
    <w:rsid w:val="00C17069"/>
    <w:rsid w:val="00C17E59"/>
    <w:rsid w:val="00C17EEC"/>
    <w:rsid w:val="00C216A3"/>
    <w:rsid w:val="00C237BA"/>
    <w:rsid w:val="00C2435D"/>
    <w:rsid w:val="00C249EF"/>
    <w:rsid w:val="00C2597E"/>
    <w:rsid w:val="00C263A3"/>
    <w:rsid w:val="00C263D4"/>
    <w:rsid w:val="00C26DCD"/>
    <w:rsid w:val="00C2753C"/>
    <w:rsid w:val="00C27FEB"/>
    <w:rsid w:val="00C328F7"/>
    <w:rsid w:val="00C328FE"/>
    <w:rsid w:val="00C33270"/>
    <w:rsid w:val="00C347E4"/>
    <w:rsid w:val="00C35CEE"/>
    <w:rsid w:val="00C36B8E"/>
    <w:rsid w:val="00C377A4"/>
    <w:rsid w:val="00C37D17"/>
    <w:rsid w:val="00C37DDB"/>
    <w:rsid w:val="00C37F5D"/>
    <w:rsid w:val="00C4114D"/>
    <w:rsid w:val="00C41307"/>
    <w:rsid w:val="00C41508"/>
    <w:rsid w:val="00C41868"/>
    <w:rsid w:val="00C41E43"/>
    <w:rsid w:val="00C42066"/>
    <w:rsid w:val="00C42B30"/>
    <w:rsid w:val="00C43A21"/>
    <w:rsid w:val="00C43BED"/>
    <w:rsid w:val="00C43C04"/>
    <w:rsid w:val="00C45151"/>
    <w:rsid w:val="00C461C2"/>
    <w:rsid w:val="00C463F9"/>
    <w:rsid w:val="00C47603"/>
    <w:rsid w:val="00C479C0"/>
    <w:rsid w:val="00C47EEA"/>
    <w:rsid w:val="00C51FF1"/>
    <w:rsid w:val="00C526E4"/>
    <w:rsid w:val="00C5350F"/>
    <w:rsid w:val="00C535C4"/>
    <w:rsid w:val="00C536D1"/>
    <w:rsid w:val="00C53D27"/>
    <w:rsid w:val="00C568BF"/>
    <w:rsid w:val="00C56F03"/>
    <w:rsid w:val="00C5738F"/>
    <w:rsid w:val="00C574DE"/>
    <w:rsid w:val="00C57A28"/>
    <w:rsid w:val="00C57EAE"/>
    <w:rsid w:val="00C60113"/>
    <w:rsid w:val="00C63753"/>
    <w:rsid w:val="00C63E34"/>
    <w:rsid w:val="00C64530"/>
    <w:rsid w:val="00C65186"/>
    <w:rsid w:val="00C65387"/>
    <w:rsid w:val="00C66944"/>
    <w:rsid w:val="00C67966"/>
    <w:rsid w:val="00C70B91"/>
    <w:rsid w:val="00C7116D"/>
    <w:rsid w:val="00C71354"/>
    <w:rsid w:val="00C71D24"/>
    <w:rsid w:val="00C74D5E"/>
    <w:rsid w:val="00C758A4"/>
    <w:rsid w:val="00C76DF6"/>
    <w:rsid w:val="00C76F02"/>
    <w:rsid w:val="00C77133"/>
    <w:rsid w:val="00C773B9"/>
    <w:rsid w:val="00C776E3"/>
    <w:rsid w:val="00C77F88"/>
    <w:rsid w:val="00C81AFC"/>
    <w:rsid w:val="00C81F56"/>
    <w:rsid w:val="00C82ABD"/>
    <w:rsid w:val="00C835D7"/>
    <w:rsid w:val="00C835E6"/>
    <w:rsid w:val="00C86397"/>
    <w:rsid w:val="00C90CED"/>
    <w:rsid w:val="00C90EEF"/>
    <w:rsid w:val="00C93107"/>
    <w:rsid w:val="00C93F5E"/>
    <w:rsid w:val="00C93F92"/>
    <w:rsid w:val="00C94858"/>
    <w:rsid w:val="00C95F9B"/>
    <w:rsid w:val="00C96739"/>
    <w:rsid w:val="00CA08A3"/>
    <w:rsid w:val="00CA1218"/>
    <w:rsid w:val="00CA271C"/>
    <w:rsid w:val="00CA4C76"/>
    <w:rsid w:val="00CA5711"/>
    <w:rsid w:val="00CA5BA1"/>
    <w:rsid w:val="00CA5C09"/>
    <w:rsid w:val="00CA6FB3"/>
    <w:rsid w:val="00CA6FFC"/>
    <w:rsid w:val="00CA7DDB"/>
    <w:rsid w:val="00CB14A0"/>
    <w:rsid w:val="00CB1D2D"/>
    <w:rsid w:val="00CB298E"/>
    <w:rsid w:val="00CB3632"/>
    <w:rsid w:val="00CB38BF"/>
    <w:rsid w:val="00CB3B0A"/>
    <w:rsid w:val="00CB4E6B"/>
    <w:rsid w:val="00CB546D"/>
    <w:rsid w:val="00CB5888"/>
    <w:rsid w:val="00CB6BF8"/>
    <w:rsid w:val="00CB6C57"/>
    <w:rsid w:val="00CC02A1"/>
    <w:rsid w:val="00CC0940"/>
    <w:rsid w:val="00CC1103"/>
    <w:rsid w:val="00CC1585"/>
    <w:rsid w:val="00CC16E3"/>
    <w:rsid w:val="00CC1983"/>
    <w:rsid w:val="00CC1C2A"/>
    <w:rsid w:val="00CC29AA"/>
    <w:rsid w:val="00CC4565"/>
    <w:rsid w:val="00CC6699"/>
    <w:rsid w:val="00CC7266"/>
    <w:rsid w:val="00CD0A47"/>
    <w:rsid w:val="00CD236D"/>
    <w:rsid w:val="00CD2796"/>
    <w:rsid w:val="00CD2B6B"/>
    <w:rsid w:val="00CD2D06"/>
    <w:rsid w:val="00CD4123"/>
    <w:rsid w:val="00CD5B81"/>
    <w:rsid w:val="00CD6534"/>
    <w:rsid w:val="00CD7A3A"/>
    <w:rsid w:val="00CE13EC"/>
    <w:rsid w:val="00CE1CD2"/>
    <w:rsid w:val="00CE2071"/>
    <w:rsid w:val="00CE42AE"/>
    <w:rsid w:val="00CE46C8"/>
    <w:rsid w:val="00CE552D"/>
    <w:rsid w:val="00CE6CA9"/>
    <w:rsid w:val="00CE6DCF"/>
    <w:rsid w:val="00CE74BC"/>
    <w:rsid w:val="00CE77CF"/>
    <w:rsid w:val="00CF07F7"/>
    <w:rsid w:val="00CF1083"/>
    <w:rsid w:val="00CF2D70"/>
    <w:rsid w:val="00CF4305"/>
    <w:rsid w:val="00CF4A0D"/>
    <w:rsid w:val="00CF4D9A"/>
    <w:rsid w:val="00CF668C"/>
    <w:rsid w:val="00CF66D2"/>
    <w:rsid w:val="00CF7559"/>
    <w:rsid w:val="00D0203D"/>
    <w:rsid w:val="00D02515"/>
    <w:rsid w:val="00D039AF"/>
    <w:rsid w:val="00D05968"/>
    <w:rsid w:val="00D06F8D"/>
    <w:rsid w:val="00D071E5"/>
    <w:rsid w:val="00D10D45"/>
    <w:rsid w:val="00D11A18"/>
    <w:rsid w:val="00D126EB"/>
    <w:rsid w:val="00D13574"/>
    <w:rsid w:val="00D13A25"/>
    <w:rsid w:val="00D13C27"/>
    <w:rsid w:val="00D14DD8"/>
    <w:rsid w:val="00D15098"/>
    <w:rsid w:val="00D15ECD"/>
    <w:rsid w:val="00D161A2"/>
    <w:rsid w:val="00D163D6"/>
    <w:rsid w:val="00D17609"/>
    <w:rsid w:val="00D17D44"/>
    <w:rsid w:val="00D21A3C"/>
    <w:rsid w:val="00D21FDE"/>
    <w:rsid w:val="00D22ADB"/>
    <w:rsid w:val="00D23F1D"/>
    <w:rsid w:val="00D23F72"/>
    <w:rsid w:val="00D24686"/>
    <w:rsid w:val="00D27DC0"/>
    <w:rsid w:val="00D307F2"/>
    <w:rsid w:val="00D30956"/>
    <w:rsid w:val="00D3471E"/>
    <w:rsid w:val="00D3477E"/>
    <w:rsid w:val="00D34A0C"/>
    <w:rsid w:val="00D34B62"/>
    <w:rsid w:val="00D36F8F"/>
    <w:rsid w:val="00D37C85"/>
    <w:rsid w:val="00D40903"/>
    <w:rsid w:val="00D41FE0"/>
    <w:rsid w:val="00D42907"/>
    <w:rsid w:val="00D4555F"/>
    <w:rsid w:val="00D46445"/>
    <w:rsid w:val="00D47809"/>
    <w:rsid w:val="00D479D5"/>
    <w:rsid w:val="00D47CDD"/>
    <w:rsid w:val="00D51C81"/>
    <w:rsid w:val="00D53958"/>
    <w:rsid w:val="00D55DC6"/>
    <w:rsid w:val="00D5725B"/>
    <w:rsid w:val="00D579C3"/>
    <w:rsid w:val="00D607A6"/>
    <w:rsid w:val="00D6330F"/>
    <w:rsid w:val="00D64E7E"/>
    <w:rsid w:val="00D6589C"/>
    <w:rsid w:val="00D70705"/>
    <w:rsid w:val="00D70BBE"/>
    <w:rsid w:val="00D70D28"/>
    <w:rsid w:val="00D70E5D"/>
    <w:rsid w:val="00D7157C"/>
    <w:rsid w:val="00D72F75"/>
    <w:rsid w:val="00D73EF2"/>
    <w:rsid w:val="00D7666B"/>
    <w:rsid w:val="00D76EF6"/>
    <w:rsid w:val="00D775A1"/>
    <w:rsid w:val="00D80677"/>
    <w:rsid w:val="00D819E6"/>
    <w:rsid w:val="00D83D66"/>
    <w:rsid w:val="00D85F69"/>
    <w:rsid w:val="00D86BB3"/>
    <w:rsid w:val="00D877E1"/>
    <w:rsid w:val="00D87864"/>
    <w:rsid w:val="00D87EBC"/>
    <w:rsid w:val="00D90314"/>
    <w:rsid w:val="00D907E5"/>
    <w:rsid w:val="00D90C86"/>
    <w:rsid w:val="00D91234"/>
    <w:rsid w:val="00D91BB1"/>
    <w:rsid w:val="00D91E20"/>
    <w:rsid w:val="00D93119"/>
    <w:rsid w:val="00D933D0"/>
    <w:rsid w:val="00D94DB9"/>
    <w:rsid w:val="00D9596D"/>
    <w:rsid w:val="00D959CA"/>
    <w:rsid w:val="00D95D62"/>
    <w:rsid w:val="00D963AB"/>
    <w:rsid w:val="00D96A74"/>
    <w:rsid w:val="00DA07F9"/>
    <w:rsid w:val="00DA0EAF"/>
    <w:rsid w:val="00DA1460"/>
    <w:rsid w:val="00DA207C"/>
    <w:rsid w:val="00DA2E1D"/>
    <w:rsid w:val="00DA428B"/>
    <w:rsid w:val="00DA4440"/>
    <w:rsid w:val="00DA4F0B"/>
    <w:rsid w:val="00DA5130"/>
    <w:rsid w:val="00DA5DDD"/>
    <w:rsid w:val="00DA6F00"/>
    <w:rsid w:val="00DA7525"/>
    <w:rsid w:val="00DB0D56"/>
    <w:rsid w:val="00DB1BEB"/>
    <w:rsid w:val="00DB2695"/>
    <w:rsid w:val="00DB5D44"/>
    <w:rsid w:val="00DB62F7"/>
    <w:rsid w:val="00DB62FF"/>
    <w:rsid w:val="00DB6EC7"/>
    <w:rsid w:val="00DB7221"/>
    <w:rsid w:val="00DB7DD7"/>
    <w:rsid w:val="00DC002E"/>
    <w:rsid w:val="00DC02E1"/>
    <w:rsid w:val="00DC03DA"/>
    <w:rsid w:val="00DC0CBD"/>
    <w:rsid w:val="00DC122B"/>
    <w:rsid w:val="00DC24B5"/>
    <w:rsid w:val="00DC3771"/>
    <w:rsid w:val="00DC4B60"/>
    <w:rsid w:val="00DC67B3"/>
    <w:rsid w:val="00DC730B"/>
    <w:rsid w:val="00DC7878"/>
    <w:rsid w:val="00DC7988"/>
    <w:rsid w:val="00DD120E"/>
    <w:rsid w:val="00DD1DDE"/>
    <w:rsid w:val="00DD2C6D"/>
    <w:rsid w:val="00DD2FE3"/>
    <w:rsid w:val="00DD34F6"/>
    <w:rsid w:val="00DD409D"/>
    <w:rsid w:val="00DD4D37"/>
    <w:rsid w:val="00DD5391"/>
    <w:rsid w:val="00DD63D7"/>
    <w:rsid w:val="00DD655F"/>
    <w:rsid w:val="00DD7133"/>
    <w:rsid w:val="00DD7450"/>
    <w:rsid w:val="00DD7CD3"/>
    <w:rsid w:val="00DE0E17"/>
    <w:rsid w:val="00DE1E45"/>
    <w:rsid w:val="00DE1E61"/>
    <w:rsid w:val="00DE2AF0"/>
    <w:rsid w:val="00DE2CD4"/>
    <w:rsid w:val="00DE2E8C"/>
    <w:rsid w:val="00DE3661"/>
    <w:rsid w:val="00DE5BE4"/>
    <w:rsid w:val="00DE733C"/>
    <w:rsid w:val="00DE75FF"/>
    <w:rsid w:val="00DF0B27"/>
    <w:rsid w:val="00DF4A7E"/>
    <w:rsid w:val="00DF5828"/>
    <w:rsid w:val="00DF5E2E"/>
    <w:rsid w:val="00DF725C"/>
    <w:rsid w:val="00DF779B"/>
    <w:rsid w:val="00E00A37"/>
    <w:rsid w:val="00E01402"/>
    <w:rsid w:val="00E034CC"/>
    <w:rsid w:val="00E04A9C"/>
    <w:rsid w:val="00E072AD"/>
    <w:rsid w:val="00E07388"/>
    <w:rsid w:val="00E07D8B"/>
    <w:rsid w:val="00E07F20"/>
    <w:rsid w:val="00E10106"/>
    <w:rsid w:val="00E103B1"/>
    <w:rsid w:val="00E1116F"/>
    <w:rsid w:val="00E11DCB"/>
    <w:rsid w:val="00E12FC8"/>
    <w:rsid w:val="00E1336D"/>
    <w:rsid w:val="00E13DE1"/>
    <w:rsid w:val="00E15410"/>
    <w:rsid w:val="00E1586B"/>
    <w:rsid w:val="00E1640D"/>
    <w:rsid w:val="00E16DD1"/>
    <w:rsid w:val="00E20330"/>
    <w:rsid w:val="00E20480"/>
    <w:rsid w:val="00E21BFF"/>
    <w:rsid w:val="00E22318"/>
    <w:rsid w:val="00E22E17"/>
    <w:rsid w:val="00E23675"/>
    <w:rsid w:val="00E24B78"/>
    <w:rsid w:val="00E24DD0"/>
    <w:rsid w:val="00E24DF7"/>
    <w:rsid w:val="00E24EF0"/>
    <w:rsid w:val="00E27469"/>
    <w:rsid w:val="00E30A52"/>
    <w:rsid w:val="00E33D91"/>
    <w:rsid w:val="00E33E69"/>
    <w:rsid w:val="00E34946"/>
    <w:rsid w:val="00E354F7"/>
    <w:rsid w:val="00E35AC6"/>
    <w:rsid w:val="00E3706C"/>
    <w:rsid w:val="00E371F3"/>
    <w:rsid w:val="00E3734F"/>
    <w:rsid w:val="00E37647"/>
    <w:rsid w:val="00E378B5"/>
    <w:rsid w:val="00E40489"/>
    <w:rsid w:val="00E41473"/>
    <w:rsid w:val="00E42988"/>
    <w:rsid w:val="00E42E02"/>
    <w:rsid w:val="00E42FF4"/>
    <w:rsid w:val="00E43F6D"/>
    <w:rsid w:val="00E447A8"/>
    <w:rsid w:val="00E44A3C"/>
    <w:rsid w:val="00E44BF1"/>
    <w:rsid w:val="00E45581"/>
    <w:rsid w:val="00E4586F"/>
    <w:rsid w:val="00E45AA2"/>
    <w:rsid w:val="00E471CF"/>
    <w:rsid w:val="00E47377"/>
    <w:rsid w:val="00E47604"/>
    <w:rsid w:val="00E5010E"/>
    <w:rsid w:val="00E50781"/>
    <w:rsid w:val="00E50856"/>
    <w:rsid w:val="00E51F00"/>
    <w:rsid w:val="00E523D7"/>
    <w:rsid w:val="00E52C30"/>
    <w:rsid w:val="00E54303"/>
    <w:rsid w:val="00E55574"/>
    <w:rsid w:val="00E557AF"/>
    <w:rsid w:val="00E6024D"/>
    <w:rsid w:val="00E610E8"/>
    <w:rsid w:val="00E62A9C"/>
    <w:rsid w:val="00E62AD8"/>
    <w:rsid w:val="00E62C59"/>
    <w:rsid w:val="00E6367F"/>
    <w:rsid w:val="00E63848"/>
    <w:rsid w:val="00E63BD4"/>
    <w:rsid w:val="00E63CCF"/>
    <w:rsid w:val="00E64B11"/>
    <w:rsid w:val="00E64CD2"/>
    <w:rsid w:val="00E65B30"/>
    <w:rsid w:val="00E66E10"/>
    <w:rsid w:val="00E67032"/>
    <w:rsid w:val="00E70056"/>
    <w:rsid w:val="00E711E6"/>
    <w:rsid w:val="00E71338"/>
    <w:rsid w:val="00E71B46"/>
    <w:rsid w:val="00E71FBD"/>
    <w:rsid w:val="00E74663"/>
    <w:rsid w:val="00E746EE"/>
    <w:rsid w:val="00E74D4C"/>
    <w:rsid w:val="00E75B7A"/>
    <w:rsid w:val="00E768F7"/>
    <w:rsid w:val="00E775F1"/>
    <w:rsid w:val="00E806E4"/>
    <w:rsid w:val="00E80E24"/>
    <w:rsid w:val="00E8178A"/>
    <w:rsid w:val="00E82F6D"/>
    <w:rsid w:val="00E82FB5"/>
    <w:rsid w:val="00E8302A"/>
    <w:rsid w:val="00E83272"/>
    <w:rsid w:val="00E839C1"/>
    <w:rsid w:val="00E843F9"/>
    <w:rsid w:val="00E87246"/>
    <w:rsid w:val="00E8733A"/>
    <w:rsid w:val="00E876ED"/>
    <w:rsid w:val="00E87F64"/>
    <w:rsid w:val="00E904D9"/>
    <w:rsid w:val="00E90583"/>
    <w:rsid w:val="00E9068B"/>
    <w:rsid w:val="00E90C34"/>
    <w:rsid w:val="00E91198"/>
    <w:rsid w:val="00E91239"/>
    <w:rsid w:val="00E92782"/>
    <w:rsid w:val="00E94171"/>
    <w:rsid w:val="00E950F6"/>
    <w:rsid w:val="00E96245"/>
    <w:rsid w:val="00E96554"/>
    <w:rsid w:val="00E96E64"/>
    <w:rsid w:val="00E97845"/>
    <w:rsid w:val="00EA011E"/>
    <w:rsid w:val="00EA080E"/>
    <w:rsid w:val="00EA15CE"/>
    <w:rsid w:val="00EA1D5E"/>
    <w:rsid w:val="00EA2804"/>
    <w:rsid w:val="00EA3896"/>
    <w:rsid w:val="00EA441B"/>
    <w:rsid w:val="00EA4A34"/>
    <w:rsid w:val="00EA6D15"/>
    <w:rsid w:val="00EA7A87"/>
    <w:rsid w:val="00EB12BC"/>
    <w:rsid w:val="00EB2FB0"/>
    <w:rsid w:val="00EB37A7"/>
    <w:rsid w:val="00EB3C6E"/>
    <w:rsid w:val="00EB6268"/>
    <w:rsid w:val="00EB6ECE"/>
    <w:rsid w:val="00EC01E1"/>
    <w:rsid w:val="00EC08AE"/>
    <w:rsid w:val="00EC171D"/>
    <w:rsid w:val="00EC1E1D"/>
    <w:rsid w:val="00EC22E8"/>
    <w:rsid w:val="00EC28A1"/>
    <w:rsid w:val="00EC30A1"/>
    <w:rsid w:val="00EC3214"/>
    <w:rsid w:val="00EC3E07"/>
    <w:rsid w:val="00EC3FB2"/>
    <w:rsid w:val="00EC5359"/>
    <w:rsid w:val="00EC5B43"/>
    <w:rsid w:val="00ED02CE"/>
    <w:rsid w:val="00ED1044"/>
    <w:rsid w:val="00ED1288"/>
    <w:rsid w:val="00ED3AA3"/>
    <w:rsid w:val="00ED653E"/>
    <w:rsid w:val="00ED7B72"/>
    <w:rsid w:val="00EE008D"/>
    <w:rsid w:val="00EE1A26"/>
    <w:rsid w:val="00EE2960"/>
    <w:rsid w:val="00EE2B53"/>
    <w:rsid w:val="00EE2E6A"/>
    <w:rsid w:val="00EE3268"/>
    <w:rsid w:val="00EE34C9"/>
    <w:rsid w:val="00EF1233"/>
    <w:rsid w:val="00EF1263"/>
    <w:rsid w:val="00EF1841"/>
    <w:rsid w:val="00EF1DD1"/>
    <w:rsid w:val="00EF405A"/>
    <w:rsid w:val="00EF4354"/>
    <w:rsid w:val="00EF451D"/>
    <w:rsid w:val="00EF522B"/>
    <w:rsid w:val="00EF5710"/>
    <w:rsid w:val="00EF5B30"/>
    <w:rsid w:val="00EF693C"/>
    <w:rsid w:val="00EF7565"/>
    <w:rsid w:val="00F009B5"/>
    <w:rsid w:val="00F00AF9"/>
    <w:rsid w:val="00F00C27"/>
    <w:rsid w:val="00F00E02"/>
    <w:rsid w:val="00F027F2"/>
    <w:rsid w:val="00F04CF6"/>
    <w:rsid w:val="00F05B02"/>
    <w:rsid w:val="00F05CFD"/>
    <w:rsid w:val="00F061D2"/>
    <w:rsid w:val="00F06641"/>
    <w:rsid w:val="00F06D7C"/>
    <w:rsid w:val="00F0716A"/>
    <w:rsid w:val="00F076C4"/>
    <w:rsid w:val="00F1074D"/>
    <w:rsid w:val="00F10F22"/>
    <w:rsid w:val="00F119D3"/>
    <w:rsid w:val="00F12C1E"/>
    <w:rsid w:val="00F12E29"/>
    <w:rsid w:val="00F12F34"/>
    <w:rsid w:val="00F152C3"/>
    <w:rsid w:val="00F1546F"/>
    <w:rsid w:val="00F1583E"/>
    <w:rsid w:val="00F168EA"/>
    <w:rsid w:val="00F17AD8"/>
    <w:rsid w:val="00F2178C"/>
    <w:rsid w:val="00F217A4"/>
    <w:rsid w:val="00F224B4"/>
    <w:rsid w:val="00F2250B"/>
    <w:rsid w:val="00F23902"/>
    <w:rsid w:val="00F23932"/>
    <w:rsid w:val="00F23B3B"/>
    <w:rsid w:val="00F244AB"/>
    <w:rsid w:val="00F25815"/>
    <w:rsid w:val="00F25B37"/>
    <w:rsid w:val="00F25D53"/>
    <w:rsid w:val="00F2780F"/>
    <w:rsid w:val="00F31533"/>
    <w:rsid w:val="00F32550"/>
    <w:rsid w:val="00F32B44"/>
    <w:rsid w:val="00F332D8"/>
    <w:rsid w:val="00F349B8"/>
    <w:rsid w:val="00F34F37"/>
    <w:rsid w:val="00F35E1C"/>
    <w:rsid w:val="00F35FA2"/>
    <w:rsid w:val="00F36078"/>
    <w:rsid w:val="00F37254"/>
    <w:rsid w:val="00F401C1"/>
    <w:rsid w:val="00F410CC"/>
    <w:rsid w:val="00F41810"/>
    <w:rsid w:val="00F43970"/>
    <w:rsid w:val="00F44E88"/>
    <w:rsid w:val="00F4624D"/>
    <w:rsid w:val="00F46FB2"/>
    <w:rsid w:val="00F4767E"/>
    <w:rsid w:val="00F50667"/>
    <w:rsid w:val="00F50EA6"/>
    <w:rsid w:val="00F50FF8"/>
    <w:rsid w:val="00F516F3"/>
    <w:rsid w:val="00F51AD9"/>
    <w:rsid w:val="00F522F6"/>
    <w:rsid w:val="00F524DB"/>
    <w:rsid w:val="00F5530A"/>
    <w:rsid w:val="00F5679B"/>
    <w:rsid w:val="00F567C3"/>
    <w:rsid w:val="00F5791F"/>
    <w:rsid w:val="00F57BD9"/>
    <w:rsid w:val="00F60A4E"/>
    <w:rsid w:val="00F60F93"/>
    <w:rsid w:val="00F61261"/>
    <w:rsid w:val="00F62048"/>
    <w:rsid w:val="00F624A0"/>
    <w:rsid w:val="00F65A6E"/>
    <w:rsid w:val="00F65B10"/>
    <w:rsid w:val="00F65D29"/>
    <w:rsid w:val="00F66EC1"/>
    <w:rsid w:val="00F67E43"/>
    <w:rsid w:val="00F708C3"/>
    <w:rsid w:val="00F71777"/>
    <w:rsid w:val="00F71AC4"/>
    <w:rsid w:val="00F7219A"/>
    <w:rsid w:val="00F72B5E"/>
    <w:rsid w:val="00F73374"/>
    <w:rsid w:val="00F739B9"/>
    <w:rsid w:val="00F73ACD"/>
    <w:rsid w:val="00F73C16"/>
    <w:rsid w:val="00F749E8"/>
    <w:rsid w:val="00F766B6"/>
    <w:rsid w:val="00F76AD9"/>
    <w:rsid w:val="00F76F6C"/>
    <w:rsid w:val="00F8027D"/>
    <w:rsid w:val="00F806C8"/>
    <w:rsid w:val="00F80F97"/>
    <w:rsid w:val="00F81DF3"/>
    <w:rsid w:val="00F8204A"/>
    <w:rsid w:val="00F82428"/>
    <w:rsid w:val="00F83644"/>
    <w:rsid w:val="00F84532"/>
    <w:rsid w:val="00F8458E"/>
    <w:rsid w:val="00F84609"/>
    <w:rsid w:val="00F85FB6"/>
    <w:rsid w:val="00F86DA5"/>
    <w:rsid w:val="00F8780C"/>
    <w:rsid w:val="00F878D8"/>
    <w:rsid w:val="00F87F5C"/>
    <w:rsid w:val="00F916E9"/>
    <w:rsid w:val="00F929C4"/>
    <w:rsid w:val="00F92AB8"/>
    <w:rsid w:val="00F92D34"/>
    <w:rsid w:val="00F937E1"/>
    <w:rsid w:val="00F95133"/>
    <w:rsid w:val="00F95E7C"/>
    <w:rsid w:val="00F969EA"/>
    <w:rsid w:val="00FA0244"/>
    <w:rsid w:val="00FA0ACF"/>
    <w:rsid w:val="00FA0F3A"/>
    <w:rsid w:val="00FA1B6B"/>
    <w:rsid w:val="00FA48D4"/>
    <w:rsid w:val="00FA4EE5"/>
    <w:rsid w:val="00FA5C85"/>
    <w:rsid w:val="00FA5F43"/>
    <w:rsid w:val="00FA6BE7"/>
    <w:rsid w:val="00FA6BE9"/>
    <w:rsid w:val="00FA7043"/>
    <w:rsid w:val="00FB01BF"/>
    <w:rsid w:val="00FB0289"/>
    <w:rsid w:val="00FB0CD7"/>
    <w:rsid w:val="00FB1F7B"/>
    <w:rsid w:val="00FB4362"/>
    <w:rsid w:val="00FB46B9"/>
    <w:rsid w:val="00FB49A2"/>
    <w:rsid w:val="00FB49D2"/>
    <w:rsid w:val="00FB4D58"/>
    <w:rsid w:val="00FB54D4"/>
    <w:rsid w:val="00FB580D"/>
    <w:rsid w:val="00FB5A13"/>
    <w:rsid w:val="00FB5C55"/>
    <w:rsid w:val="00FB5E8D"/>
    <w:rsid w:val="00FC02A5"/>
    <w:rsid w:val="00FC10BE"/>
    <w:rsid w:val="00FC1385"/>
    <w:rsid w:val="00FC1BF7"/>
    <w:rsid w:val="00FC203B"/>
    <w:rsid w:val="00FC3C18"/>
    <w:rsid w:val="00FC3DB1"/>
    <w:rsid w:val="00FC404B"/>
    <w:rsid w:val="00FC46F5"/>
    <w:rsid w:val="00FC5717"/>
    <w:rsid w:val="00FC6605"/>
    <w:rsid w:val="00FD20F9"/>
    <w:rsid w:val="00FD2262"/>
    <w:rsid w:val="00FD293B"/>
    <w:rsid w:val="00FD2A01"/>
    <w:rsid w:val="00FD2B0B"/>
    <w:rsid w:val="00FD2CE2"/>
    <w:rsid w:val="00FD2D58"/>
    <w:rsid w:val="00FD3160"/>
    <w:rsid w:val="00FD41D6"/>
    <w:rsid w:val="00FD5EE2"/>
    <w:rsid w:val="00FD6B69"/>
    <w:rsid w:val="00FD71C7"/>
    <w:rsid w:val="00FD726A"/>
    <w:rsid w:val="00FD7BB6"/>
    <w:rsid w:val="00FD7CB7"/>
    <w:rsid w:val="00FE0008"/>
    <w:rsid w:val="00FE02C9"/>
    <w:rsid w:val="00FE17FB"/>
    <w:rsid w:val="00FE1C85"/>
    <w:rsid w:val="00FE212F"/>
    <w:rsid w:val="00FE31A9"/>
    <w:rsid w:val="00FE3587"/>
    <w:rsid w:val="00FE3914"/>
    <w:rsid w:val="00FE4738"/>
    <w:rsid w:val="00FE4757"/>
    <w:rsid w:val="00FE5DD7"/>
    <w:rsid w:val="00FE6799"/>
    <w:rsid w:val="00FE77E7"/>
    <w:rsid w:val="00FF0176"/>
    <w:rsid w:val="00FF0B75"/>
    <w:rsid w:val="00FF297E"/>
    <w:rsid w:val="00FF34BD"/>
    <w:rsid w:val="00FF367F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CFBC"/>
  <w15:docId w15:val="{5D678358-661C-4072-80E7-637A0F86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DC03DA"/>
    <w:rPr>
      <w:b/>
      <w:bCs/>
    </w:rPr>
  </w:style>
  <w:style w:type="character" w:customStyle="1" w:styleId="apple-converted-space">
    <w:name w:val="apple-converted-space"/>
    <w:basedOn w:val="a0"/>
    <w:rsid w:val="00A962EF"/>
  </w:style>
  <w:style w:type="paragraph" w:styleId="a8">
    <w:name w:val="Balloon Text"/>
    <w:basedOn w:val="a"/>
    <w:link w:val="a9"/>
    <w:uiPriority w:val="99"/>
    <w:semiHidden/>
    <w:unhideWhenUsed/>
    <w:rsid w:val="009A0E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E5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1A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1A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1A33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1A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1A33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AD4EB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0">
    <w:name w:val="Emphasis"/>
    <w:basedOn w:val="a0"/>
    <w:uiPriority w:val="20"/>
    <w:qFormat/>
    <w:rsid w:val="00606547"/>
    <w:rPr>
      <w:i w:val="0"/>
      <w:iCs w:val="0"/>
      <w:color w:val="CC0000"/>
    </w:rPr>
  </w:style>
  <w:style w:type="character" w:styleId="af1">
    <w:name w:val="Hyperlink"/>
    <w:basedOn w:val="a0"/>
    <w:uiPriority w:val="99"/>
    <w:unhideWhenUsed/>
    <w:rsid w:val="006D17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D1738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770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4">
    <w:name w:val="Table Grid"/>
    <w:basedOn w:val="a1"/>
    <w:uiPriority w:val="39"/>
    <w:rsid w:val="00B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C3F21"/>
    <w:rPr>
      <w:color w:val="605E5C"/>
      <w:shd w:val="clear" w:color="auto" w:fill="E1DFDD"/>
    </w:rPr>
  </w:style>
  <w:style w:type="table" w:styleId="af5">
    <w:name w:val="Grid Table Light"/>
    <w:basedOn w:val="a1"/>
    <w:uiPriority w:val="40"/>
    <w:rsid w:val="00806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6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350</Words>
  <Characters>2000</Characters>
  <Application>Microsoft Office Word</Application>
  <DocSecurity>0</DocSecurity>
  <Lines>16</Lines>
  <Paragraphs>4</Paragraphs>
  <ScaleCrop>false</ScaleCrop>
  <Company>http:/sdwm.org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LQL</dc:creator>
  <cp:keywords/>
  <dc:description/>
  <cp:lastModifiedBy>Administrator</cp:lastModifiedBy>
  <cp:revision>38</cp:revision>
  <cp:lastPrinted>2018-11-06T08:02:00Z</cp:lastPrinted>
  <dcterms:created xsi:type="dcterms:W3CDTF">2020-11-03T10:42:00Z</dcterms:created>
  <dcterms:modified xsi:type="dcterms:W3CDTF">2020-11-17T11:25:00Z</dcterms:modified>
</cp:coreProperties>
</file>