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860F76" w:rsidTr="00152675">
        <w:trPr>
          <w:trHeight w:val="416"/>
        </w:trPr>
        <w:tc>
          <w:tcPr>
            <w:tcW w:w="2844" w:type="dxa"/>
            <w:shd w:val="clear" w:color="auto" w:fill="auto"/>
          </w:tcPr>
          <w:p w:rsidR="001C1B67" w:rsidRPr="00860F76"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860F76">
              <w:rPr>
                <w:rFonts w:eastAsia="新宋体"/>
                <w:b w:val="0"/>
                <w:color w:val="000000"/>
                <w:kern w:val="0"/>
                <w:szCs w:val="24"/>
              </w:rPr>
              <w:t>证券代码：</w:t>
            </w:r>
            <w:r w:rsidRPr="00860F76">
              <w:rPr>
                <w:rFonts w:eastAsia="新宋体"/>
                <w:b w:val="0"/>
                <w:color w:val="000000"/>
                <w:kern w:val="0"/>
                <w:szCs w:val="24"/>
              </w:rPr>
              <w:t>002920</w:t>
            </w:r>
          </w:p>
        </w:tc>
        <w:tc>
          <w:tcPr>
            <w:tcW w:w="2827" w:type="dxa"/>
            <w:shd w:val="clear" w:color="auto" w:fill="auto"/>
          </w:tcPr>
          <w:p w:rsidR="001C1B67" w:rsidRPr="00860F76" w:rsidRDefault="00DB63A3" w:rsidP="00EB04FE">
            <w:pPr>
              <w:pStyle w:val="154"/>
              <w:spacing w:before="120" w:after="120"/>
              <w:ind w:firstLineChars="0" w:firstLine="0"/>
              <w:jc w:val="center"/>
              <w:outlineLvl w:val="9"/>
              <w:rPr>
                <w:rFonts w:eastAsia="新宋体"/>
                <w:b w:val="0"/>
              </w:rPr>
            </w:pPr>
            <w:r w:rsidRPr="00860F76">
              <w:rPr>
                <w:rFonts w:eastAsia="新宋体"/>
                <w:b w:val="0"/>
                <w:color w:val="000000"/>
                <w:kern w:val="0"/>
                <w:szCs w:val="24"/>
              </w:rPr>
              <w:t xml:space="preserve">                     </w:t>
            </w:r>
          </w:p>
        </w:tc>
        <w:tc>
          <w:tcPr>
            <w:tcW w:w="2857" w:type="dxa"/>
            <w:shd w:val="clear" w:color="auto" w:fill="auto"/>
          </w:tcPr>
          <w:p w:rsidR="001C1B67" w:rsidRPr="00860F76" w:rsidRDefault="00DB63A3" w:rsidP="0038243D">
            <w:pPr>
              <w:pStyle w:val="154"/>
              <w:spacing w:before="120" w:after="120"/>
              <w:ind w:firstLineChars="0" w:firstLine="0"/>
              <w:jc w:val="right"/>
              <w:outlineLvl w:val="9"/>
              <w:rPr>
                <w:rFonts w:eastAsia="新宋体"/>
                <w:b w:val="0"/>
              </w:rPr>
            </w:pPr>
            <w:r w:rsidRPr="00860F76">
              <w:rPr>
                <w:rFonts w:eastAsia="新宋体"/>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860F76"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860F76">
        <w:rPr>
          <w:rFonts w:eastAsia="新宋体" w:cs="Times New Roman"/>
          <w:bCs w:val="0"/>
          <w:color w:val="000000"/>
          <w:kern w:val="2"/>
          <w:sz w:val="28"/>
          <w:lang w:val="en-US" w:eastAsia="zh-CN"/>
        </w:rPr>
        <w:t>惠州市德赛西威汽车电子股份有限公司</w:t>
      </w:r>
    </w:p>
    <w:p w:rsidR="00EB04FE" w:rsidRPr="00860F76" w:rsidRDefault="00DB63A3" w:rsidP="00EB04FE">
      <w:pPr>
        <w:ind w:right="-65"/>
        <w:jc w:val="center"/>
        <w:rPr>
          <w:rFonts w:eastAsia="新宋体"/>
          <w:b/>
          <w:color w:val="000000"/>
          <w:sz w:val="28"/>
          <w:szCs w:val="20"/>
        </w:rPr>
      </w:pPr>
      <w:r w:rsidRPr="00860F76">
        <w:rPr>
          <w:rFonts w:eastAsia="新宋体"/>
          <w:b/>
          <w:color w:val="000000"/>
          <w:sz w:val="28"/>
          <w:szCs w:val="20"/>
        </w:rPr>
        <w:t>投资者关系活动记录表</w:t>
      </w:r>
    </w:p>
    <w:p w:rsidR="00EB04FE" w:rsidRPr="00860F76" w:rsidRDefault="00DB63A3" w:rsidP="00EB04FE">
      <w:pPr>
        <w:ind w:right="-65" w:firstLineChars="596" w:firstLine="1369"/>
        <w:rPr>
          <w:rFonts w:eastAsia="新宋体"/>
          <w:b/>
          <w:w w:val="95"/>
          <w:sz w:val="24"/>
        </w:rPr>
      </w:pPr>
      <w:r w:rsidRPr="00860F76">
        <w:rPr>
          <w:rFonts w:eastAsia="新宋体"/>
          <w:b/>
          <w:w w:val="95"/>
          <w:sz w:val="24"/>
        </w:rPr>
        <w:t xml:space="preserve">                                               </w:t>
      </w:r>
      <w:r w:rsidRPr="00860F76">
        <w:rPr>
          <w:rFonts w:eastAsia="新宋体"/>
          <w:b/>
          <w:w w:val="95"/>
          <w:sz w:val="24"/>
        </w:rPr>
        <w:t>编号：</w:t>
      </w:r>
      <w:r w:rsidRPr="00860F76">
        <w:rPr>
          <w:rFonts w:eastAsia="新宋体"/>
          <w:b/>
          <w:w w:val="95"/>
          <w:sz w:val="24"/>
        </w:rPr>
        <w:t>2020-0</w:t>
      </w:r>
      <w:r w:rsidR="001B18BB">
        <w:rPr>
          <w:rFonts w:eastAsia="新宋体"/>
          <w:b/>
          <w:w w:val="95"/>
          <w:sz w:val="24"/>
        </w:rPr>
        <w:t>39</w:t>
      </w:r>
    </w:p>
    <w:p w:rsidR="00EB04FE" w:rsidRPr="00860F76"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860F76" w:rsidTr="00A1430F">
        <w:trPr>
          <w:trHeight w:val="2343"/>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投资者关系活动类别</w:t>
            </w:r>
          </w:p>
        </w:tc>
        <w:tc>
          <w:tcPr>
            <w:tcW w:w="6766" w:type="dxa"/>
            <w:shd w:val="clear" w:color="auto" w:fill="auto"/>
          </w:tcPr>
          <w:p w:rsidR="00EB04FE" w:rsidRPr="00860F76"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860F76">
              <w:rPr>
                <w:rFonts w:ascii="Segoe UI Symbol" w:eastAsia="新宋体" w:hAnsi="Segoe UI Symbol" w:cs="Segoe UI Symbol"/>
                <w:sz w:val="24"/>
                <w:lang w:eastAsia="zh-CN"/>
              </w:rPr>
              <w:t>☑</w:t>
            </w:r>
            <w:r w:rsidRPr="00860F76">
              <w:rPr>
                <w:rFonts w:ascii="Times New Roman" w:eastAsia="新宋体" w:hAnsi="Times New Roman" w:cs="Times New Roman"/>
                <w:sz w:val="24"/>
                <w:lang w:eastAsia="zh-CN"/>
              </w:rPr>
              <w:t>特定对象调研</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分析师会议</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媒体采访</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业绩说明会</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新闻发布会</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路演活动</w:t>
            </w:r>
          </w:p>
          <w:p w:rsidR="00EB04FE" w:rsidRPr="00860F76" w:rsidRDefault="00DB63A3" w:rsidP="00A1430F">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现场参观</w:t>
            </w:r>
          </w:p>
          <w:p w:rsidR="00EB04FE" w:rsidRPr="00860F76" w:rsidRDefault="00DB63A3" w:rsidP="00BD7463">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其他</w:t>
            </w:r>
            <w:r w:rsidRPr="00860F76">
              <w:rPr>
                <w:rFonts w:ascii="Times New Roman" w:eastAsia="新宋体" w:hAnsi="Times New Roman" w:cs="Times New Roman"/>
                <w:sz w:val="24"/>
                <w:lang w:eastAsia="zh-CN"/>
              </w:rPr>
              <w:t xml:space="preserve"> </w:t>
            </w:r>
            <w:r w:rsidRPr="00860F76">
              <w:rPr>
                <w:rFonts w:ascii="Times New Roman" w:eastAsia="新宋体" w:hAnsi="Times New Roman" w:cs="Times New Roman"/>
                <w:sz w:val="24"/>
                <w:lang w:eastAsia="zh-CN"/>
              </w:rPr>
              <w:t>（</w:t>
            </w:r>
            <w:proofErr w:type="gramStart"/>
            <w:r w:rsidRPr="00860F76">
              <w:rPr>
                <w:rFonts w:ascii="Times New Roman" w:eastAsia="新宋体" w:hAnsi="Times New Roman" w:cs="Times New Roman"/>
                <w:sz w:val="24"/>
                <w:u w:val="single"/>
                <w:lang w:eastAsia="zh-CN"/>
              </w:rPr>
              <w:t>请文字</w:t>
            </w:r>
            <w:proofErr w:type="gramEnd"/>
            <w:r w:rsidRPr="00860F76">
              <w:rPr>
                <w:rFonts w:ascii="Times New Roman" w:eastAsia="新宋体" w:hAnsi="Times New Roman" w:cs="Times New Roman"/>
                <w:sz w:val="24"/>
                <w:u w:val="single"/>
                <w:lang w:eastAsia="zh-CN"/>
              </w:rPr>
              <w:t>说明其他活动内容）</w:t>
            </w:r>
          </w:p>
        </w:tc>
      </w:tr>
      <w:tr w:rsidR="00EB04FE" w:rsidRPr="00860F76" w:rsidTr="00410251">
        <w:trPr>
          <w:trHeight w:val="416"/>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参与单位名称及</w:t>
            </w:r>
          </w:p>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74205B" w:rsidRDefault="001B18BB" w:rsidP="0074205B">
            <w:pPr>
              <w:widowControl/>
              <w:jc w:val="left"/>
              <w:rPr>
                <w:rFonts w:ascii="宋体" w:hAnsi="宋体" w:cs="宋体"/>
                <w:kern w:val="0"/>
                <w:sz w:val="24"/>
              </w:rPr>
            </w:pPr>
            <w:r>
              <w:rPr>
                <w:rFonts w:ascii="宋体" w:hAnsi="宋体" w:cs="宋体" w:hint="eastAsia"/>
                <w:kern w:val="0"/>
                <w:sz w:val="24"/>
              </w:rPr>
              <w:t>深圳市前海广安资管：</w:t>
            </w:r>
            <w:proofErr w:type="gramStart"/>
            <w:r w:rsidRPr="001B18BB">
              <w:rPr>
                <w:rFonts w:ascii="宋体" w:hAnsi="宋体" w:cs="宋体" w:hint="eastAsia"/>
                <w:kern w:val="0"/>
                <w:sz w:val="24"/>
              </w:rPr>
              <w:t>周杨昆</w:t>
            </w:r>
            <w:proofErr w:type="gramEnd"/>
            <w:r>
              <w:rPr>
                <w:rFonts w:ascii="宋体" w:hAnsi="宋体" w:cs="宋体" w:hint="eastAsia"/>
                <w:kern w:val="0"/>
                <w:sz w:val="24"/>
              </w:rPr>
              <w:t>、</w:t>
            </w:r>
            <w:r w:rsidRPr="001B18BB">
              <w:rPr>
                <w:rFonts w:ascii="宋体" w:hAnsi="宋体" w:cs="宋体" w:hint="eastAsia"/>
                <w:kern w:val="0"/>
                <w:sz w:val="24"/>
              </w:rPr>
              <w:t>方明</w:t>
            </w:r>
            <w:r>
              <w:rPr>
                <w:rFonts w:ascii="宋体" w:hAnsi="宋体" w:cs="宋体" w:hint="eastAsia"/>
                <w:kern w:val="0"/>
                <w:sz w:val="24"/>
              </w:rPr>
              <w:t>、</w:t>
            </w:r>
            <w:r w:rsidRPr="001B18BB">
              <w:rPr>
                <w:rFonts w:ascii="宋体" w:hAnsi="宋体" w:cs="宋体" w:hint="eastAsia"/>
                <w:kern w:val="0"/>
                <w:sz w:val="24"/>
              </w:rPr>
              <w:t>祝维</w:t>
            </w:r>
          </w:p>
          <w:p w:rsidR="001B18BB" w:rsidRPr="0074205B" w:rsidRDefault="001B18BB" w:rsidP="0074205B">
            <w:pPr>
              <w:widowControl/>
              <w:jc w:val="left"/>
              <w:rPr>
                <w:rFonts w:ascii="宋体" w:hAnsi="宋体" w:cs="宋体" w:hint="eastAsia"/>
                <w:kern w:val="0"/>
                <w:sz w:val="24"/>
              </w:rPr>
            </w:pPr>
            <w:r w:rsidRPr="001B18BB">
              <w:rPr>
                <w:rFonts w:ascii="宋体" w:hAnsi="宋体" w:cs="宋体" w:hint="eastAsia"/>
                <w:kern w:val="0"/>
                <w:sz w:val="24"/>
              </w:rPr>
              <w:t>深圳市</w:t>
            </w:r>
            <w:proofErr w:type="gramStart"/>
            <w:r w:rsidRPr="001B18BB">
              <w:rPr>
                <w:rFonts w:ascii="宋体" w:hAnsi="宋体" w:cs="宋体" w:hint="eastAsia"/>
                <w:kern w:val="0"/>
                <w:sz w:val="24"/>
              </w:rPr>
              <w:t>惠友创盈</w:t>
            </w:r>
            <w:proofErr w:type="gramEnd"/>
            <w:r w:rsidRPr="001B18BB">
              <w:rPr>
                <w:rFonts w:ascii="宋体" w:hAnsi="宋体" w:cs="宋体" w:hint="eastAsia"/>
                <w:kern w:val="0"/>
                <w:sz w:val="24"/>
              </w:rPr>
              <w:t>投资</w:t>
            </w:r>
            <w:r>
              <w:rPr>
                <w:rFonts w:ascii="宋体" w:hAnsi="宋体" w:cs="宋体" w:hint="eastAsia"/>
                <w:kern w:val="0"/>
                <w:sz w:val="24"/>
              </w:rPr>
              <w:t>：</w:t>
            </w:r>
            <w:r w:rsidRPr="001B18BB">
              <w:rPr>
                <w:rFonts w:ascii="宋体" w:hAnsi="宋体" w:cs="宋体" w:hint="eastAsia"/>
                <w:kern w:val="0"/>
                <w:sz w:val="24"/>
              </w:rPr>
              <w:t>李昌盛</w:t>
            </w:r>
            <w:r>
              <w:rPr>
                <w:rFonts w:ascii="宋体" w:hAnsi="宋体" w:cs="宋体" w:hint="eastAsia"/>
                <w:kern w:val="0"/>
                <w:sz w:val="24"/>
              </w:rPr>
              <w:t>、</w:t>
            </w:r>
            <w:r w:rsidRPr="001B18BB">
              <w:rPr>
                <w:rFonts w:ascii="宋体" w:hAnsi="宋体" w:cs="宋体" w:hint="eastAsia"/>
                <w:kern w:val="0"/>
                <w:sz w:val="24"/>
              </w:rPr>
              <w:t>李梦阳</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时间</w:t>
            </w:r>
          </w:p>
        </w:tc>
        <w:tc>
          <w:tcPr>
            <w:tcW w:w="6766" w:type="dxa"/>
            <w:shd w:val="clear" w:color="auto" w:fill="auto"/>
            <w:vAlign w:val="center"/>
          </w:tcPr>
          <w:p w:rsidR="0074205B" w:rsidRPr="00860F76" w:rsidRDefault="00DB63A3" w:rsidP="001B18BB">
            <w:pPr>
              <w:pStyle w:val="TableParagraph"/>
              <w:spacing w:line="240" w:lineRule="atLeast"/>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2020</w:t>
            </w:r>
            <w:r w:rsidRPr="00860F76">
              <w:rPr>
                <w:rFonts w:ascii="Times New Roman" w:eastAsia="新宋体" w:hAnsi="Times New Roman" w:cs="Times New Roman"/>
                <w:sz w:val="24"/>
                <w:lang w:eastAsia="zh-CN"/>
              </w:rPr>
              <w:t>年</w:t>
            </w:r>
            <w:r w:rsidR="004D5D6A" w:rsidRPr="00860F76">
              <w:rPr>
                <w:rFonts w:ascii="Times New Roman" w:eastAsia="新宋体" w:hAnsi="Times New Roman" w:cs="Times New Roman"/>
                <w:sz w:val="24"/>
                <w:lang w:eastAsia="zh-CN"/>
              </w:rPr>
              <w:t>1</w:t>
            </w:r>
            <w:r w:rsidR="001B18BB">
              <w:rPr>
                <w:rFonts w:ascii="Times New Roman" w:eastAsia="新宋体" w:hAnsi="Times New Roman" w:cs="Times New Roman"/>
                <w:sz w:val="24"/>
                <w:lang w:eastAsia="zh-CN"/>
              </w:rPr>
              <w:t>2</w:t>
            </w:r>
            <w:r w:rsidRPr="00860F76">
              <w:rPr>
                <w:rFonts w:ascii="Times New Roman" w:eastAsia="新宋体" w:hAnsi="Times New Roman" w:cs="Times New Roman"/>
                <w:sz w:val="24"/>
                <w:lang w:eastAsia="zh-CN"/>
              </w:rPr>
              <w:t>月</w:t>
            </w:r>
            <w:r w:rsidR="001B18BB">
              <w:rPr>
                <w:rFonts w:ascii="Times New Roman" w:eastAsia="新宋体" w:hAnsi="Times New Roman" w:cs="Times New Roman"/>
                <w:sz w:val="24"/>
                <w:lang w:eastAsia="zh-CN"/>
              </w:rPr>
              <w:t>8</w:t>
            </w:r>
            <w:r w:rsidRPr="00860F76">
              <w:rPr>
                <w:rFonts w:ascii="Times New Roman" w:eastAsia="新宋体" w:hAnsi="Times New Roman" w:cs="Times New Roman"/>
                <w:sz w:val="24"/>
                <w:lang w:eastAsia="zh-CN"/>
              </w:rPr>
              <w:t>日</w:t>
            </w:r>
            <w:r w:rsidR="0074205B">
              <w:rPr>
                <w:rFonts w:ascii="Times New Roman" w:eastAsia="新宋体" w:hAnsi="Times New Roman" w:cs="Times New Roman" w:hint="eastAsia"/>
                <w:sz w:val="24"/>
                <w:lang w:eastAsia="zh-CN"/>
              </w:rPr>
              <w:t>上午</w:t>
            </w:r>
            <w:r w:rsidR="00344E48" w:rsidRPr="00860F76">
              <w:rPr>
                <w:rFonts w:ascii="Times New Roman" w:eastAsia="新宋体" w:hAnsi="Times New Roman" w:cs="Times New Roman"/>
                <w:sz w:val="24"/>
                <w:lang w:eastAsia="zh-CN"/>
              </w:rPr>
              <w:t>1</w:t>
            </w:r>
            <w:r w:rsidR="001B18BB">
              <w:rPr>
                <w:rFonts w:ascii="Times New Roman" w:eastAsia="新宋体" w:hAnsi="Times New Roman" w:cs="Times New Roman"/>
                <w:sz w:val="24"/>
                <w:lang w:eastAsia="zh-CN"/>
              </w:rPr>
              <w:t>0</w:t>
            </w:r>
            <w:r w:rsidR="00344E48" w:rsidRPr="00860F76">
              <w:rPr>
                <w:rFonts w:ascii="Times New Roman" w:eastAsia="新宋体" w:hAnsi="Times New Roman" w:cs="Times New Roman"/>
                <w:sz w:val="24"/>
                <w:lang w:eastAsia="zh-CN"/>
              </w:rPr>
              <w:t>:</w:t>
            </w:r>
            <w:r w:rsidR="006F2BE1">
              <w:rPr>
                <w:rFonts w:ascii="Times New Roman" w:eastAsia="新宋体" w:hAnsi="Times New Roman" w:cs="Times New Roman"/>
                <w:sz w:val="24"/>
                <w:lang w:eastAsia="zh-CN"/>
              </w:rPr>
              <w:t>00</w:t>
            </w:r>
            <w:r w:rsidRPr="00860F76">
              <w:rPr>
                <w:rFonts w:ascii="Times New Roman" w:eastAsia="新宋体" w:hAnsi="Times New Roman" w:cs="Times New Roman"/>
                <w:sz w:val="24"/>
                <w:lang w:eastAsia="zh-CN"/>
              </w:rPr>
              <w:t>-</w:t>
            </w:r>
            <w:r w:rsidR="004051A3">
              <w:rPr>
                <w:rFonts w:ascii="Times New Roman" w:eastAsia="新宋体" w:hAnsi="Times New Roman" w:cs="Times New Roman"/>
                <w:sz w:val="24"/>
                <w:lang w:eastAsia="zh-CN"/>
              </w:rPr>
              <w:t>1</w:t>
            </w:r>
            <w:r w:rsidR="001B18BB">
              <w:rPr>
                <w:rFonts w:ascii="Times New Roman" w:eastAsia="新宋体" w:hAnsi="Times New Roman" w:cs="Times New Roman"/>
                <w:sz w:val="24"/>
                <w:lang w:eastAsia="zh-CN"/>
              </w:rPr>
              <w:t>1</w:t>
            </w:r>
            <w:r w:rsidR="004051A3" w:rsidRPr="00860F76">
              <w:rPr>
                <w:rFonts w:ascii="Times New Roman" w:eastAsia="新宋体" w:hAnsi="Times New Roman" w:cs="Times New Roman"/>
                <w:sz w:val="24"/>
                <w:lang w:eastAsia="zh-CN"/>
              </w:rPr>
              <w:t>:</w:t>
            </w:r>
            <w:r w:rsidR="0074205B">
              <w:rPr>
                <w:rFonts w:ascii="Times New Roman" w:eastAsia="新宋体" w:hAnsi="Times New Roman" w:cs="Times New Roman"/>
                <w:sz w:val="24"/>
                <w:lang w:eastAsia="zh-CN"/>
              </w:rPr>
              <w:t>0</w:t>
            </w:r>
            <w:r w:rsidR="004051A3">
              <w:rPr>
                <w:rFonts w:ascii="Times New Roman" w:eastAsia="新宋体" w:hAnsi="Times New Roman" w:cs="Times New Roman"/>
                <w:sz w:val="24"/>
                <w:lang w:eastAsia="zh-CN"/>
              </w:rPr>
              <w:t>0</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地点</w:t>
            </w:r>
          </w:p>
        </w:tc>
        <w:tc>
          <w:tcPr>
            <w:tcW w:w="6766" w:type="dxa"/>
            <w:shd w:val="clear" w:color="auto" w:fill="auto"/>
            <w:vAlign w:val="center"/>
          </w:tcPr>
          <w:p w:rsidR="004B1FF2" w:rsidRPr="00860F76" w:rsidRDefault="006F2BE1" w:rsidP="00410251">
            <w:pPr>
              <w:pStyle w:val="TableParagraph"/>
              <w:spacing w:line="240" w:lineRule="atLeast"/>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公司会议室</w:t>
            </w:r>
          </w:p>
        </w:tc>
      </w:tr>
      <w:tr w:rsidR="00AF6497" w:rsidRPr="00860F76" w:rsidTr="0015695D">
        <w:trPr>
          <w:trHeight w:val="839"/>
          <w:jc w:val="center"/>
        </w:trPr>
        <w:tc>
          <w:tcPr>
            <w:tcW w:w="1952" w:type="dxa"/>
            <w:shd w:val="clear" w:color="auto" w:fill="auto"/>
          </w:tcPr>
          <w:p w:rsidR="00AF6497" w:rsidRPr="00860F76" w:rsidRDefault="00DB63A3" w:rsidP="00AF6497">
            <w:pPr>
              <w:pStyle w:val="TableParagraph"/>
              <w:spacing w:before="154"/>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上市公司接待</w:t>
            </w:r>
          </w:p>
          <w:p w:rsidR="00AF6497" w:rsidRPr="00860F76" w:rsidRDefault="00DB63A3" w:rsidP="00AF6497">
            <w:pPr>
              <w:pStyle w:val="TableParagraph"/>
              <w:spacing w:line="360" w:lineRule="auto"/>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206E5B" w:rsidRPr="00860F76" w:rsidRDefault="001A477C"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公司董事会秘书：章俊先生</w:t>
            </w:r>
          </w:p>
          <w:p w:rsidR="002E77F9" w:rsidRPr="00860F76" w:rsidRDefault="002E77F9"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公司证券事务</w:t>
            </w:r>
            <w:bookmarkStart w:id="11" w:name="_GoBack"/>
            <w:bookmarkEnd w:id="11"/>
            <w:r w:rsidRPr="00860F76">
              <w:rPr>
                <w:rFonts w:ascii="Times New Roman" w:eastAsia="新宋体" w:hAnsi="Times New Roman" w:cs="Times New Roman"/>
                <w:sz w:val="24"/>
                <w:lang w:eastAsia="zh-CN"/>
              </w:rPr>
              <w:t>代表：林洵沛先生</w:t>
            </w:r>
          </w:p>
        </w:tc>
      </w:tr>
      <w:tr w:rsidR="00DF400E" w:rsidRPr="00860F76" w:rsidTr="007D413E">
        <w:trPr>
          <w:trHeight w:val="845"/>
          <w:jc w:val="center"/>
        </w:trPr>
        <w:tc>
          <w:tcPr>
            <w:tcW w:w="1952" w:type="dxa"/>
            <w:shd w:val="clear" w:color="auto" w:fill="auto"/>
          </w:tcPr>
          <w:p w:rsidR="00DF400E" w:rsidRPr="00860F76" w:rsidRDefault="00DF400E" w:rsidP="00DF400E">
            <w:pPr>
              <w:pStyle w:val="TableParagraph"/>
              <w:spacing w:before="154"/>
              <w:ind w:left="108"/>
              <w:rPr>
                <w:rFonts w:ascii="Times New Roman" w:eastAsia="新宋体" w:hAnsi="Times New Roman" w:cs="Times New Roman"/>
                <w:kern w:val="2"/>
                <w:sz w:val="24"/>
                <w:szCs w:val="24"/>
                <w:lang w:eastAsia="zh-CN"/>
              </w:rPr>
            </w:pPr>
          </w:p>
          <w:p w:rsidR="00DF400E" w:rsidRPr="00860F76" w:rsidRDefault="00DF400E" w:rsidP="00DF400E">
            <w:pPr>
              <w:pStyle w:val="TableParagraph"/>
              <w:spacing w:before="154"/>
              <w:ind w:left="108"/>
              <w:rPr>
                <w:rFonts w:ascii="Times New Roman" w:eastAsia="新宋体" w:hAnsi="Times New Roman" w:cs="Times New Roman"/>
                <w:kern w:val="2"/>
                <w:sz w:val="24"/>
                <w:szCs w:val="24"/>
                <w:lang w:val="zh-CN" w:eastAsia="zh-CN"/>
              </w:rPr>
            </w:pPr>
          </w:p>
          <w:p w:rsidR="00DF400E" w:rsidRPr="00860F76" w:rsidRDefault="00DF400E" w:rsidP="00DF400E">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860F76">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A90528" w:rsidRDefault="00A90528" w:rsidP="00A90528">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1</w:t>
            </w:r>
            <w:r>
              <w:rPr>
                <w:rFonts w:ascii="Times New Roman" w:hAnsi="Times New Roman" w:cs="Times New Roman" w:hint="eastAsia"/>
                <w:kern w:val="2"/>
                <w:sz w:val="24"/>
                <w:szCs w:val="24"/>
                <w:lang w:val="zh-CN" w:eastAsia="zh-CN"/>
              </w:rPr>
              <w:t>、公司在日</w:t>
            </w:r>
            <w:proofErr w:type="gramStart"/>
            <w:r>
              <w:rPr>
                <w:rFonts w:ascii="Times New Roman" w:hAnsi="Times New Roman" w:cs="Times New Roman" w:hint="eastAsia"/>
                <w:kern w:val="2"/>
                <w:sz w:val="24"/>
                <w:szCs w:val="24"/>
                <w:lang w:val="zh-CN" w:eastAsia="zh-CN"/>
              </w:rPr>
              <w:t>系品牌</w:t>
            </w:r>
            <w:proofErr w:type="gramEnd"/>
            <w:r>
              <w:rPr>
                <w:rFonts w:ascii="Times New Roman" w:hAnsi="Times New Roman" w:cs="Times New Roman" w:hint="eastAsia"/>
                <w:kern w:val="2"/>
                <w:sz w:val="24"/>
                <w:szCs w:val="24"/>
                <w:lang w:val="zh-CN" w:eastAsia="zh-CN"/>
              </w:rPr>
              <w:t>客户的开拓？</w:t>
            </w:r>
          </w:p>
          <w:p w:rsidR="00A90528" w:rsidRDefault="00A90528" w:rsidP="00A90528">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答：</w:t>
            </w:r>
            <w:r>
              <w:rPr>
                <w:rFonts w:ascii="Times New Roman" w:hAnsi="Times New Roman" w:cs="Times New Roman" w:hint="eastAsia"/>
                <w:kern w:val="2"/>
                <w:sz w:val="24"/>
                <w:szCs w:val="24"/>
                <w:lang w:val="zh-CN" w:eastAsia="zh-CN"/>
              </w:rPr>
              <w:t>近年，公司</w:t>
            </w:r>
            <w:r w:rsidRPr="00534A42">
              <w:rPr>
                <w:rFonts w:ascii="Times New Roman" w:hAnsi="Times New Roman" w:cs="Times New Roman" w:hint="eastAsia"/>
                <w:kern w:val="2"/>
                <w:sz w:val="24"/>
                <w:szCs w:val="24"/>
                <w:lang w:val="zh-CN" w:eastAsia="zh-CN"/>
              </w:rPr>
              <w:t>成功突破了</w:t>
            </w:r>
            <w:proofErr w:type="gramStart"/>
            <w:r w:rsidRPr="00534A42">
              <w:rPr>
                <w:rFonts w:ascii="Times New Roman" w:hAnsi="Times New Roman" w:cs="Times New Roman" w:hint="eastAsia"/>
                <w:kern w:val="2"/>
                <w:sz w:val="24"/>
                <w:szCs w:val="24"/>
                <w:lang w:val="zh-CN" w:eastAsia="zh-CN"/>
              </w:rPr>
              <w:t>一</w:t>
            </w:r>
            <w:proofErr w:type="gramEnd"/>
            <w:r w:rsidRPr="00534A42">
              <w:rPr>
                <w:rFonts w:ascii="Times New Roman" w:hAnsi="Times New Roman" w:cs="Times New Roman" w:hint="eastAsia"/>
                <w:kern w:val="2"/>
                <w:sz w:val="24"/>
                <w:szCs w:val="24"/>
                <w:lang w:val="zh-CN" w:eastAsia="zh-CN"/>
              </w:rPr>
              <w:t>汽丰田、</w:t>
            </w:r>
            <w:proofErr w:type="gramStart"/>
            <w:r w:rsidRPr="00534A42">
              <w:rPr>
                <w:rFonts w:ascii="Times New Roman" w:hAnsi="Times New Roman" w:cs="Times New Roman" w:hint="eastAsia"/>
                <w:kern w:val="2"/>
                <w:sz w:val="24"/>
                <w:szCs w:val="24"/>
                <w:lang w:val="zh-CN" w:eastAsia="zh-CN"/>
              </w:rPr>
              <w:t>广汽丰田</w:t>
            </w:r>
            <w:proofErr w:type="gramEnd"/>
            <w:r>
              <w:rPr>
                <w:rFonts w:ascii="Times New Roman" w:hAnsi="Times New Roman" w:cs="Times New Roman" w:hint="eastAsia"/>
                <w:kern w:val="2"/>
                <w:sz w:val="24"/>
                <w:szCs w:val="24"/>
                <w:lang w:val="zh-CN" w:eastAsia="zh-CN"/>
              </w:rPr>
              <w:t>、和</w:t>
            </w:r>
            <w:r w:rsidRPr="00534A42">
              <w:rPr>
                <w:rFonts w:ascii="Times New Roman" w:hAnsi="Times New Roman" w:cs="Times New Roman" w:hint="eastAsia"/>
                <w:kern w:val="2"/>
                <w:sz w:val="24"/>
                <w:szCs w:val="24"/>
                <w:lang w:val="zh-CN" w:eastAsia="zh-CN"/>
              </w:rPr>
              <w:t>雷克萨斯</w:t>
            </w:r>
            <w:r>
              <w:rPr>
                <w:rFonts w:ascii="Times New Roman" w:hAnsi="Times New Roman" w:cs="Times New Roman" w:hint="eastAsia"/>
                <w:kern w:val="2"/>
                <w:sz w:val="24"/>
                <w:szCs w:val="24"/>
                <w:lang w:val="zh-CN" w:eastAsia="zh-CN"/>
              </w:rPr>
              <w:t>，客户结构优化，公司仍将持续推进与现有</w:t>
            </w:r>
            <w:proofErr w:type="gramStart"/>
            <w:r>
              <w:rPr>
                <w:rFonts w:ascii="Times New Roman" w:hAnsi="Times New Roman" w:cs="Times New Roman" w:hint="eastAsia"/>
                <w:kern w:val="2"/>
                <w:sz w:val="24"/>
                <w:szCs w:val="24"/>
                <w:lang w:val="zh-CN" w:eastAsia="zh-CN"/>
              </w:rPr>
              <w:t>日系客户</w:t>
            </w:r>
            <w:proofErr w:type="gramEnd"/>
            <w:r>
              <w:rPr>
                <w:rFonts w:ascii="Times New Roman" w:hAnsi="Times New Roman" w:cs="Times New Roman" w:hint="eastAsia"/>
                <w:kern w:val="2"/>
                <w:sz w:val="24"/>
                <w:szCs w:val="24"/>
                <w:lang w:val="zh-CN" w:eastAsia="zh-CN"/>
              </w:rPr>
              <w:t>的合作深度和广度，同时着力开拓新的优质客户。</w:t>
            </w:r>
          </w:p>
          <w:p w:rsidR="00A90528" w:rsidRPr="00E31079" w:rsidRDefault="00A90528" w:rsidP="00A90528">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2</w:t>
            </w:r>
            <w:r w:rsidRPr="00E31079">
              <w:rPr>
                <w:rFonts w:ascii="Times New Roman" w:hAnsi="Times New Roman" w:cs="Times New Roman" w:hint="eastAsia"/>
                <w:kern w:val="2"/>
                <w:sz w:val="24"/>
                <w:szCs w:val="24"/>
                <w:lang w:val="zh-CN" w:eastAsia="zh-CN"/>
              </w:rPr>
              <w:t>、公司</w:t>
            </w:r>
            <w:r>
              <w:rPr>
                <w:rFonts w:ascii="Times New Roman" w:hAnsi="Times New Roman" w:cs="Times New Roman" w:hint="eastAsia"/>
                <w:kern w:val="2"/>
                <w:sz w:val="24"/>
                <w:szCs w:val="24"/>
                <w:lang w:val="zh-CN" w:eastAsia="zh-CN"/>
              </w:rPr>
              <w:t>在智能驾驶域布局情况</w:t>
            </w:r>
            <w:r w:rsidRPr="00E31079">
              <w:rPr>
                <w:rFonts w:ascii="Times New Roman" w:hAnsi="Times New Roman" w:cs="Times New Roman" w:hint="eastAsia"/>
                <w:kern w:val="2"/>
                <w:sz w:val="24"/>
                <w:szCs w:val="24"/>
                <w:lang w:val="zh-CN" w:eastAsia="zh-CN"/>
              </w:rPr>
              <w:t>？</w:t>
            </w:r>
          </w:p>
          <w:p w:rsidR="00A90528" w:rsidRPr="00E31079" w:rsidRDefault="00A90528" w:rsidP="00A90528">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答：公司的</w:t>
            </w:r>
            <w:r w:rsidRPr="00E31079">
              <w:rPr>
                <w:rFonts w:ascii="Times New Roman" w:hAnsi="Times New Roman" w:cs="Times New Roman" w:hint="eastAsia"/>
                <w:kern w:val="2"/>
                <w:sz w:val="24"/>
                <w:szCs w:val="24"/>
                <w:lang w:val="zh-CN" w:eastAsia="zh-CN"/>
              </w:rPr>
              <w:t>L3</w:t>
            </w:r>
            <w:r w:rsidRPr="00E31079">
              <w:rPr>
                <w:rFonts w:ascii="Times New Roman" w:hAnsi="Times New Roman" w:cs="Times New Roman" w:hint="eastAsia"/>
                <w:kern w:val="2"/>
                <w:sz w:val="24"/>
                <w:szCs w:val="24"/>
                <w:lang w:val="zh-CN" w:eastAsia="zh-CN"/>
              </w:rPr>
              <w:t>级别自动驾驶域控制器已在小鹏汽车的车型上配套量产。</w:t>
            </w:r>
          </w:p>
          <w:p w:rsidR="00A90528" w:rsidRPr="00E31079" w:rsidRDefault="00A90528" w:rsidP="00A90528">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除了</w:t>
            </w:r>
            <w:r w:rsidRPr="00E31079">
              <w:rPr>
                <w:rFonts w:ascii="Times New Roman" w:hAnsi="Times New Roman" w:cs="Times New Roman" w:hint="eastAsia"/>
                <w:kern w:val="2"/>
                <w:sz w:val="24"/>
                <w:szCs w:val="24"/>
                <w:lang w:val="zh-CN" w:eastAsia="zh-CN"/>
              </w:rPr>
              <w:t>L3</w:t>
            </w:r>
            <w:r w:rsidRPr="00E31079">
              <w:rPr>
                <w:rFonts w:ascii="Times New Roman" w:hAnsi="Times New Roman" w:cs="Times New Roman" w:hint="eastAsia"/>
                <w:kern w:val="2"/>
                <w:sz w:val="24"/>
                <w:szCs w:val="24"/>
                <w:lang w:val="zh-CN" w:eastAsia="zh-CN"/>
              </w:rPr>
              <w:t>级别自动驾驶，公司在其他自动驾驶领域也正积极布局，公司</w:t>
            </w:r>
            <w:r>
              <w:rPr>
                <w:rFonts w:ascii="Times New Roman" w:hAnsi="Times New Roman" w:cs="Times New Roman" w:hint="eastAsia"/>
                <w:kern w:val="2"/>
                <w:sz w:val="24"/>
                <w:szCs w:val="24"/>
                <w:lang w:val="zh-CN" w:eastAsia="zh-CN"/>
              </w:rPr>
              <w:t>已</w:t>
            </w:r>
            <w:r w:rsidRPr="00E31079">
              <w:rPr>
                <w:rFonts w:ascii="Times New Roman" w:hAnsi="Times New Roman" w:cs="Times New Roman" w:hint="eastAsia"/>
                <w:kern w:val="2"/>
                <w:sz w:val="24"/>
                <w:szCs w:val="24"/>
                <w:lang w:val="zh-CN" w:eastAsia="zh-CN"/>
              </w:rPr>
              <w:t>在新加坡成立了研发团队，专门开发</w:t>
            </w:r>
            <w:r w:rsidRPr="00E31079">
              <w:rPr>
                <w:rFonts w:ascii="Times New Roman" w:hAnsi="Times New Roman" w:cs="Times New Roman" w:hint="eastAsia"/>
                <w:kern w:val="2"/>
                <w:sz w:val="24"/>
                <w:szCs w:val="24"/>
                <w:lang w:val="zh-CN" w:eastAsia="zh-CN"/>
              </w:rPr>
              <w:t>L4</w:t>
            </w:r>
            <w:r w:rsidRPr="00E31079">
              <w:rPr>
                <w:rFonts w:ascii="Times New Roman" w:hAnsi="Times New Roman" w:cs="Times New Roman" w:hint="eastAsia"/>
                <w:kern w:val="2"/>
                <w:sz w:val="24"/>
                <w:szCs w:val="24"/>
                <w:lang w:val="zh-CN" w:eastAsia="zh-CN"/>
              </w:rPr>
              <w:t>和</w:t>
            </w:r>
            <w:r w:rsidRPr="00E31079">
              <w:rPr>
                <w:rFonts w:ascii="Times New Roman" w:hAnsi="Times New Roman" w:cs="Times New Roman" w:hint="eastAsia"/>
                <w:kern w:val="2"/>
                <w:sz w:val="24"/>
                <w:szCs w:val="24"/>
                <w:lang w:val="zh-CN" w:eastAsia="zh-CN"/>
              </w:rPr>
              <w:t>L5</w:t>
            </w:r>
            <w:r w:rsidRPr="00E31079">
              <w:rPr>
                <w:rFonts w:ascii="Times New Roman" w:hAnsi="Times New Roman" w:cs="Times New Roman" w:hint="eastAsia"/>
                <w:kern w:val="2"/>
                <w:sz w:val="24"/>
                <w:szCs w:val="24"/>
                <w:lang w:val="zh-CN" w:eastAsia="zh-CN"/>
              </w:rPr>
              <w:t>级自动驾驶和汽车网络安全的前沿技术。</w:t>
            </w:r>
          </w:p>
          <w:p w:rsidR="00A90528" w:rsidRDefault="00A90528" w:rsidP="00A90528">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公司正在积极探索未来出行，深耕智能驾驶辅助领域。公司自主研发的融合型全自动泊车系统、</w:t>
            </w:r>
            <w:r w:rsidRPr="00E31079">
              <w:rPr>
                <w:rFonts w:ascii="Times New Roman" w:hAnsi="Times New Roman" w:cs="Times New Roman" w:hint="eastAsia"/>
                <w:kern w:val="2"/>
                <w:sz w:val="24"/>
                <w:szCs w:val="24"/>
                <w:lang w:val="zh-CN" w:eastAsia="zh-CN"/>
              </w:rPr>
              <w:t>360</w:t>
            </w:r>
            <w:r w:rsidRPr="00E31079">
              <w:rPr>
                <w:rFonts w:ascii="Times New Roman" w:hAnsi="Times New Roman" w:cs="Times New Roman" w:hint="eastAsia"/>
                <w:kern w:val="2"/>
                <w:sz w:val="24"/>
                <w:szCs w:val="24"/>
                <w:lang w:val="zh-CN" w:eastAsia="zh-CN"/>
              </w:rPr>
              <w:t>度高清环视系统、驾驶员行为监控和身份识别系统、</w:t>
            </w:r>
            <w:r w:rsidRPr="00E31079">
              <w:rPr>
                <w:rFonts w:ascii="Times New Roman" w:hAnsi="Times New Roman" w:cs="Times New Roman" w:hint="eastAsia"/>
                <w:kern w:val="2"/>
                <w:sz w:val="24"/>
                <w:szCs w:val="24"/>
                <w:lang w:val="zh-CN" w:eastAsia="zh-CN"/>
              </w:rPr>
              <w:t>24G</w:t>
            </w:r>
            <w:r w:rsidRPr="00E31079">
              <w:rPr>
                <w:rFonts w:ascii="Times New Roman" w:hAnsi="Times New Roman" w:cs="Times New Roman" w:hint="eastAsia"/>
                <w:kern w:val="2"/>
                <w:sz w:val="24"/>
                <w:szCs w:val="24"/>
                <w:lang w:val="zh-CN" w:eastAsia="zh-CN"/>
              </w:rPr>
              <w:t>毫米波雷达、</w:t>
            </w:r>
            <w:r w:rsidRPr="00E31079">
              <w:rPr>
                <w:rFonts w:ascii="Times New Roman" w:hAnsi="Times New Roman" w:cs="Times New Roman" w:hint="eastAsia"/>
                <w:kern w:val="2"/>
                <w:sz w:val="24"/>
                <w:szCs w:val="24"/>
                <w:lang w:val="zh-CN" w:eastAsia="zh-CN"/>
              </w:rPr>
              <w:t>T-box</w:t>
            </w:r>
            <w:r w:rsidRPr="00E31079">
              <w:rPr>
                <w:rFonts w:ascii="Times New Roman" w:hAnsi="Times New Roman" w:cs="Times New Roman" w:hint="eastAsia"/>
                <w:kern w:val="2"/>
                <w:sz w:val="24"/>
                <w:szCs w:val="24"/>
                <w:lang w:val="zh-CN" w:eastAsia="zh-CN"/>
              </w:rPr>
              <w:t>、</w:t>
            </w:r>
            <w:r w:rsidRPr="00E31079">
              <w:rPr>
                <w:rFonts w:ascii="Times New Roman" w:hAnsi="Times New Roman" w:cs="Times New Roman" w:hint="eastAsia"/>
                <w:kern w:val="2"/>
                <w:sz w:val="24"/>
                <w:szCs w:val="24"/>
                <w:lang w:val="zh-CN" w:eastAsia="zh-CN"/>
              </w:rPr>
              <w:t>V2X</w:t>
            </w:r>
            <w:r w:rsidRPr="00E31079">
              <w:rPr>
                <w:rFonts w:ascii="Times New Roman" w:hAnsi="Times New Roman" w:cs="Times New Roman" w:hint="eastAsia"/>
                <w:kern w:val="2"/>
                <w:sz w:val="24"/>
                <w:szCs w:val="24"/>
                <w:lang w:val="zh-CN" w:eastAsia="zh-CN"/>
              </w:rPr>
              <w:t>产品、</w:t>
            </w:r>
            <w:r w:rsidRPr="00E31079">
              <w:rPr>
                <w:rFonts w:ascii="Times New Roman" w:hAnsi="Times New Roman" w:cs="Times New Roman" w:hint="eastAsia"/>
                <w:kern w:val="2"/>
                <w:sz w:val="24"/>
                <w:szCs w:val="24"/>
                <w:lang w:val="zh-CN" w:eastAsia="zh-CN"/>
              </w:rPr>
              <w:t>L3</w:t>
            </w:r>
            <w:r w:rsidRPr="00E31079">
              <w:rPr>
                <w:rFonts w:ascii="Times New Roman" w:hAnsi="Times New Roman" w:cs="Times New Roman" w:hint="eastAsia"/>
                <w:kern w:val="2"/>
                <w:sz w:val="24"/>
                <w:szCs w:val="24"/>
                <w:lang w:val="zh-CN" w:eastAsia="zh-CN"/>
              </w:rPr>
              <w:t>级别智能驾驶</w:t>
            </w:r>
            <w:r>
              <w:rPr>
                <w:rFonts w:ascii="Times New Roman" w:hAnsi="Times New Roman" w:cs="Times New Roman" w:hint="eastAsia"/>
                <w:kern w:val="2"/>
                <w:sz w:val="24"/>
                <w:szCs w:val="24"/>
                <w:lang w:val="zh-CN" w:eastAsia="zh-CN"/>
              </w:rPr>
              <w:t>域控制器</w:t>
            </w:r>
            <w:r w:rsidRPr="00E31079">
              <w:rPr>
                <w:rFonts w:ascii="Times New Roman" w:hAnsi="Times New Roman" w:cs="Times New Roman" w:hint="eastAsia"/>
                <w:kern w:val="2"/>
                <w:sz w:val="24"/>
                <w:szCs w:val="24"/>
                <w:lang w:val="zh-CN" w:eastAsia="zh-CN"/>
              </w:rPr>
              <w:t>等新产品和新技术获得量产。</w:t>
            </w:r>
          </w:p>
          <w:p w:rsidR="00A90528" w:rsidRDefault="00A90528" w:rsidP="00A90528">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3</w:t>
            </w:r>
            <w:r>
              <w:rPr>
                <w:rFonts w:ascii="Times New Roman" w:hAnsi="Times New Roman" w:cs="Times New Roman" w:hint="eastAsia"/>
                <w:kern w:val="2"/>
                <w:sz w:val="24"/>
                <w:szCs w:val="24"/>
                <w:lang w:val="zh-CN" w:eastAsia="zh-CN"/>
              </w:rPr>
              <w:t>、公司智能座舱产品进展？</w:t>
            </w:r>
          </w:p>
          <w:p w:rsidR="00A90528" w:rsidRDefault="00A90528" w:rsidP="00A90528">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答：</w:t>
            </w:r>
            <w:r w:rsidRPr="00CD17B6">
              <w:rPr>
                <w:rFonts w:ascii="Times New Roman" w:hAnsi="Times New Roman" w:cs="Times New Roman" w:hint="eastAsia"/>
                <w:kern w:val="2"/>
                <w:sz w:val="24"/>
                <w:szCs w:val="24"/>
                <w:lang w:val="zh-CN" w:eastAsia="zh-CN"/>
              </w:rPr>
              <w:t>公司的多屏智能座舱产品已在理想汽车、长安汽车和奇</w:t>
            </w:r>
            <w:r w:rsidRPr="00CD17B6">
              <w:rPr>
                <w:rFonts w:ascii="Times New Roman" w:hAnsi="Times New Roman" w:cs="Times New Roman" w:hint="eastAsia"/>
                <w:kern w:val="2"/>
                <w:sz w:val="24"/>
                <w:szCs w:val="24"/>
                <w:lang w:val="zh-CN" w:eastAsia="zh-CN"/>
              </w:rPr>
              <w:lastRenderedPageBreak/>
              <w:t>瑞汽车的车型上配套量产，并</w:t>
            </w:r>
            <w:proofErr w:type="gramStart"/>
            <w:r w:rsidRPr="00CD17B6">
              <w:rPr>
                <w:rFonts w:ascii="Times New Roman" w:hAnsi="Times New Roman" w:cs="Times New Roman" w:hint="eastAsia"/>
                <w:kern w:val="2"/>
                <w:sz w:val="24"/>
                <w:szCs w:val="24"/>
                <w:lang w:val="zh-CN" w:eastAsia="zh-CN"/>
              </w:rPr>
              <w:t>获得广汽集团</w:t>
            </w:r>
            <w:proofErr w:type="gramEnd"/>
            <w:r w:rsidRPr="00CD17B6">
              <w:rPr>
                <w:rFonts w:ascii="Times New Roman" w:hAnsi="Times New Roman" w:cs="Times New Roman" w:hint="eastAsia"/>
                <w:kern w:val="2"/>
                <w:sz w:val="24"/>
                <w:szCs w:val="24"/>
                <w:lang w:val="zh-CN" w:eastAsia="zh-CN"/>
              </w:rPr>
              <w:t>、长城汽车、长安汽车、奇瑞汽车和天际汽车的新项目订单。</w:t>
            </w:r>
          </w:p>
          <w:p w:rsidR="00A90528" w:rsidRPr="004143CC" w:rsidRDefault="00A90528" w:rsidP="00A90528">
            <w:pPr>
              <w:pStyle w:val="TableParagraph"/>
              <w:spacing w:line="400" w:lineRule="exact"/>
              <w:ind w:firstLineChars="200" w:firstLine="480"/>
              <w:jc w:val="both"/>
              <w:rPr>
                <w:rFonts w:cs="Times New Roman"/>
                <w:kern w:val="2"/>
                <w:sz w:val="24"/>
                <w:szCs w:val="24"/>
                <w:lang w:val="zh-CN" w:eastAsia="zh-CN"/>
              </w:rPr>
            </w:pPr>
            <w:r w:rsidRPr="004143CC">
              <w:rPr>
                <w:rFonts w:cs="Times New Roman" w:hint="eastAsia"/>
                <w:kern w:val="2"/>
                <w:sz w:val="24"/>
                <w:szCs w:val="24"/>
                <w:lang w:val="zh-CN" w:eastAsia="zh-CN"/>
              </w:rPr>
              <w:t>随着车载显示屏的大屏化及高级科技化需求的快速提升，公司的显示模组及系统业务亦获得良好发展，</w:t>
            </w:r>
            <w:r>
              <w:rPr>
                <w:rFonts w:cs="Times New Roman" w:hint="eastAsia"/>
                <w:kern w:val="2"/>
                <w:sz w:val="24"/>
                <w:szCs w:val="24"/>
                <w:lang w:val="zh-CN" w:eastAsia="zh-CN"/>
              </w:rPr>
              <w:t>已</w:t>
            </w:r>
            <w:r w:rsidRPr="004143CC">
              <w:rPr>
                <w:rFonts w:cs="Times New Roman" w:hint="eastAsia"/>
                <w:kern w:val="2"/>
                <w:sz w:val="24"/>
                <w:szCs w:val="24"/>
                <w:lang w:val="zh-CN" w:eastAsia="zh-CN"/>
              </w:rPr>
              <w:t>获得</w:t>
            </w:r>
            <w:proofErr w:type="gramStart"/>
            <w:r w:rsidRPr="004143CC">
              <w:rPr>
                <w:rFonts w:cs="Times New Roman" w:hint="eastAsia"/>
                <w:kern w:val="2"/>
                <w:sz w:val="24"/>
                <w:szCs w:val="24"/>
                <w:lang w:val="zh-CN" w:eastAsia="zh-CN"/>
              </w:rPr>
              <w:t>一</w:t>
            </w:r>
            <w:proofErr w:type="gramEnd"/>
            <w:r w:rsidRPr="004143CC">
              <w:rPr>
                <w:rFonts w:cs="Times New Roman" w:hint="eastAsia"/>
                <w:kern w:val="2"/>
                <w:sz w:val="24"/>
                <w:szCs w:val="24"/>
                <w:lang w:val="zh-CN" w:eastAsia="zh-CN"/>
              </w:rPr>
              <w:t>汽-大众、上汽大众、吉利汽车、</w:t>
            </w:r>
            <w:proofErr w:type="gramStart"/>
            <w:r w:rsidRPr="004143CC">
              <w:rPr>
                <w:rFonts w:cs="Times New Roman" w:hint="eastAsia"/>
                <w:kern w:val="2"/>
                <w:sz w:val="24"/>
                <w:szCs w:val="24"/>
                <w:lang w:val="zh-CN" w:eastAsia="zh-CN"/>
              </w:rPr>
              <w:t>广汽乘</w:t>
            </w:r>
            <w:proofErr w:type="gramEnd"/>
            <w:r w:rsidRPr="004143CC">
              <w:rPr>
                <w:rFonts w:cs="Times New Roman" w:hint="eastAsia"/>
                <w:kern w:val="2"/>
                <w:sz w:val="24"/>
                <w:szCs w:val="24"/>
                <w:lang w:val="zh-CN" w:eastAsia="zh-CN"/>
              </w:rPr>
              <w:t>用车、上汽通用五菱等车厂的新项目订单，量产规模及订单规模逐步提升。</w:t>
            </w:r>
          </w:p>
          <w:p w:rsidR="00A90528" w:rsidRPr="004143CC" w:rsidRDefault="00A90528" w:rsidP="00A90528">
            <w:pPr>
              <w:pStyle w:val="TableParagraph"/>
              <w:spacing w:line="400" w:lineRule="exact"/>
              <w:ind w:firstLineChars="200" w:firstLine="480"/>
              <w:jc w:val="both"/>
              <w:rPr>
                <w:rFonts w:cs="Times New Roman"/>
                <w:kern w:val="2"/>
                <w:sz w:val="24"/>
                <w:szCs w:val="24"/>
                <w:lang w:val="zh-CN" w:eastAsia="zh-CN"/>
              </w:rPr>
            </w:pPr>
            <w:r w:rsidRPr="004143CC">
              <w:rPr>
                <w:rFonts w:cs="Times New Roman" w:hint="eastAsia"/>
                <w:kern w:val="2"/>
                <w:sz w:val="24"/>
                <w:szCs w:val="24"/>
                <w:lang w:val="zh-CN" w:eastAsia="zh-CN"/>
              </w:rPr>
              <w:t>公司在液晶仪表有国内领先的技术积累，获得众多客户的认可。公司</w:t>
            </w:r>
            <w:r>
              <w:rPr>
                <w:rFonts w:cs="Times New Roman" w:hint="eastAsia"/>
                <w:kern w:val="2"/>
                <w:sz w:val="24"/>
                <w:szCs w:val="24"/>
                <w:lang w:val="zh-CN" w:eastAsia="zh-CN"/>
              </w:rPr>
              <w:t>已</w:t>
            </w:r>
            <w:r w:rsidRPr="004143CC">
              <w:rPr>
                <w:rFonts w:cs="Times New Roman" w:hint="eastAsia"/>
                <w:kern w:val="2"/>
                <w:sz w:val="24"/>
                <w:szCs w:val="24"/>
                <w:lang w:val="zh-CN" w:eastAsia="zh-CN"/>
              </w:rPr>
              <w:t>获取了包括比亚迪、</w:t>
            </w:r>
            <w:proofErr w:type="gramStart"/>
            <w:r w:rsidRPr="004143CC">
              <w:rPr>
                <w:rFonts w:cs="Times New Roman" w:hint="eastAsia"/>
                <w:kern w:val="2"/>
                <w:sz w:val="24"/>
                <w:szCs w:val="24"/>
                <w:lang w:val="zh-CN" w:eastAsia="zh-CN"/>
              </w:rPr>
              <w:t>广汽乘</w:t>
            </w:r>
            <w:proofErr w:type="gramEnd"/>
            <w:r w:rsidRPr="004143CC">
              <w:rPr>
                <w:rFonts w:cs="Times New Roman" w:hint="eastAsia"/>
                <w:kern w:val="2"/>
                <w:sz w:val="24"/>
                <w:szCs w:val="24"/>
                <w:lang w:val="zh-CN" w:eastAsia="zh-CN"/>
              </w:rPr>
              <w:t>用车、吉利汽车、长城汽车、奇瑞汽车等众多车厂的新项目订单。</w:t>
            </w:r>
          </w:p>
          <w:p w:rsidR="00AF6191" w:rsidRPr="00E43D1C" w:rsidRDefault="00A90528" w:rsidP="00A90528">
            <w:pPr>
              <w:pStyle w:val="TableParagraph"/>
              <w:spacing w:line="400" w:lineRule="exact"/>
              <w:ind w:firstLineChars="200" w:firstLine="480"/>
              <w:rPr>
                <w:rFonts w:ascii="Times New Roman" w:hAnsi="Times New Roman" w:cs="Times New Roman"/>
                <w:kern w:val="2"/>
                <w:sz w:val="24"/>
                <w:szCs w:val="24"/>
                <w:lang w:val="zh-CN" w:eastAsia="zh-CN"/>
              </w:rPr>
            </w:pPr>
            <w:r w:rsidRPr="004143CC">
              <w:rPr>
                <w:rFonts w:cs="Times New Roman" w:hint="eastAsia"/>
                <w:kern w:val="2"/>
                <w:sz w:val="24"/>
                <w:szCs w:val="24"/>
                <w:lang w:val="zh-CN" w:eastAsia="zh-CN"/>
              </w:rPr>
              <w:t>信息娱乐系统作为公司长期以来的核心业务，具备国际领先的竞争力。</w:t>
            </w:r>
          </w:p>
        </w:tc>
      </w:tr>
      <w:tr w:rsidR="00AF6497" w:rsidRPr="00860F76" w:rsidTr="00A1430F">
        <w:trPr>
          <w:trHeight w:val="468"/>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860F76" w:rsidRDefault="00DB63A3" w:rsidP="00AF6497">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无</w:t>
            </w:r>
          </w:p>
        </w:tc>
      </w:tr>
      <w:tr w:rsidR="00AF6497" w:rsidRPr="00860F76" w:rsidTr="00A1430F">
        <w:trPr>
          <w:trHeight w:val="469"/>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日期</w:t>
            </w:r>
          </w:p>
        </w:tc>
        <w:tc>
          <w:tcPr>
            <w:tcW w:w="6766" w:type="dxa"/>
            <w:shd w:val="clear" w:color="auto" w:fill="auto"/>
            <w:vAlign w:val="center"/>
          </w:tcPr>
          <w:p w:rsidR="00AF6497" w:rsidRPr="00860F76" w:rsidRDefault="00DB63A3" w:rsidP="005C6CE6">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2020</w:t>
            </w:r>
            <w:r w:rsidRPr="00860F76">
              <w:rPr>
                <w:rFonts w:ascii="Times New Roman" w:eastAsia="新宋体" w:hAnsi="Times New Roman" w:cs="Times New Roman"/>
                <w:sz w:val="24"/>
                <w:lang w:eastAsia="zh-CN"/>
              </w:rPr>
              <w:t>年</w:t>
            </w:r>
            <w:r w:rsidR="007D413E">
              <w:rPr>
                <w:rFonts w:ascii="Times New Roman" w:eastAsia="新宋体" w:hAnsi="Times New Roman" w:cs="Times New Roman"/>
                <w:sz w:val="24"/>
                <w:lang w:eastAsia="zh-CN"/>
              </w:rPr>
              <w:t>1</w:t>
            </w:r>
            <w:r w:rsidR="005C6CE6">
              <w:rPr>
                <w:rFonts w:ascii="Times New Roman" w:eastAsia="新宋体" w:hAnsi="Times New Roman" w:cs="Times New Roman"/>
                <w:sz w:val="24"/>
                <w:lang w:eastAsia="zh-CN"/>
              </w:rPr>
              <w:t>2</w:t>
            </w:r>
            <w:r w:rsidRPr="00860F76">
              <w:rPr>
                <w:rFonts w:ascii="Times New Roman" w:eastAsia="新宋体" w:hAnsi="Times New Roman" w:cs="Times New Roman"/>
                <w:sz w:val="24"/>
                <w:lang w:eastAsia="zh-CN"/>
              </w:rPr>
              <w:t>月</w:t>
            </w:r>
            <w:r w:rsidR="005C6CE6">
              <w:rPr>
                <w:rFonts w:ascii="Times New Roman" w:eastAsia="新宋体" w:hAnsi="Times New Roman" w:cs="Times New Roman"/>
                <w:sz w:val="24"/>
                <w:lang w:eastAsia="zh-CN"/>
              </w:rPr>
              <w:t>8</w:t>
            </w:r>
            <w:r w:rsidRPr="00860F76">
              <w:rPr>
                <w:rFonts w:ascii="Times New Roman" w:eastAsia="新宋体" w:hAnsi="Times New Roman" w:cs="Times New Roman"/>
                <w:sz w:val="24"/>
                <w:lang w:eastAsia="zh-CN"/>
              </w:rPr>
              <w:t>日</w:t>
            </w:r>
          </w:p>
        </w:tc>
      </w:tr>
    </w:tbl>
    <w:p w:rsidR="00EB04FE" w:rsidRPr="00860F76" w:rsidRDefault="00EB04FE" w:rsidP="00833999">
      <w:pPr>
        <w:pStyle w:val="af7"/>
        <w:tabs>
          <w:tab w:val="left" w:pos="2380"/>
          <w:tab w:val="left" w:pos="3820"/>
        </w:tabs>
        <w:spacing w:before="1" w:line="477" w:lineRule="auto"/>
        <w:rPr>
          <w:rFonts w:eastAsia="新宋体"/>
          <w:lang w:eastAsia="zh-CN"/>
        </w:rPr>
      </w:pPr>
    </w:p>
    <w:sectPr w:rsidR="00EB04FE" w:rsidRPr="00860F76"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8240" behindDoc="0" locked="0" layoutInCell="1" allowOverlap="1">
          <wp:simplePos x="0" y="0"/>
          <wp:positionH relativeFrom="column">
            <wp:posOffset>-20955</wp:posOffset>
          </wp:positionH>
          <wp:positionV relativeFrom="paragraph">
            <wp:posOffset>-140335</wp:posOffset>
          </wp:positionV>
          <wp:extent cx="1028700" cy="305435"/>
          <wp:effectExtent l="0" t="0" r="0" b="0"/>
          <wp:wrapNone/>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94209"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18"/>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D13"/>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2E3"/>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A87"/>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A67"/>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8BB"/>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35A"/>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0F6"/>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7F9"/>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387"/>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09E"/>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1A3"/>
    <w:rsid w:val="004052B9"/>
    <w:rsid w:val="0040539F"/>
    <w:rsid w:val="00405484"/>
    <w:rsid w:val="0040589B"/>
    <w:rsid w:val="00405C39"/>
    <w:rsid w:val="00405DF1"/>
    <w:rsid w:val="00405EBB"/>
    <w:rsid w:val="0040646A"/>
    <w:rsid w:val="00406512"/>
    <w:rsid w:val="00406692"/>
    <w:rsid w:val="00406E6F"/>
    <w:rsid w:val="00407284"/>
    <w:rsid w:val="00407831"/>
    <w:rsid w:val="004079F8"/>
    <w:rsid w:val="00407AD3"/>
    <w:rsid w:val="00407E2D"/>
    <w:rsid w:val="004101CE"/>
    <w:rsid w:val="004101D5"/>
    <w:rsid w:val="00410251"/>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6B2"/>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5D6A"/>
    <w:rsid w:val="004D603E"/>
    <w:rsid w:val="004D6E38"/>
    <w:rsid w:val="004D709F"/>
    <w:rsid w:val="004D7159"/>
    <w:rsid w:val="004D73AF"/>
    <w:rsid w:val="004D7AA3"/>
    <w:rsid w:val="004E067F"/>
    <w:rsid w:val="004E088B"/>
    <w:rsid w:val="004E0927"/>
    <w:rsid w:val="004E09D1"/>
    <w:rsid w:val="004E135B"/>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17D"/>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B91"/>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A8"/>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29F"/>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45"/>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5B10"/>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CE6"/>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6E7"/>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D74"/>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A3E"/>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0F9"/>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2BE1"/>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2F1A"/>
    <w:rsid w:val="007030D8"/>
    <w:rsid w:val="007033EB"/>
    <w:rsid w:val="007033FC"/>
    <w:rsid w:val="007035D4"/>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05B"/>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295"/>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13E"/>
    <w:rsid w:val="007D4233"/>
    <w:rsid w:val="007D427C"/>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0F76"/>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3FFC"/>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63D"/>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9F0"/>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18F"/>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D63"/>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659"/>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671"/>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528"/>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36E"/>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3F9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347"/>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191"/>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84C"/>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3F86"/>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7DA"/>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790"/>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985"/>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3EE"/>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48A"/>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964"/>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00E"/>
    <w:rsid w:val="00DF4AF3"/>
    <w:rsid w:val="00DF4D8E"/>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0897"/>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59F"/>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1C"/>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4B16"/>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4209" fillcolor="white">
      <v:fill color="white"/>
      <v:textbox inset="1.3mm,5mm,1.3mm,5mm"/>
    </o:shapedefaults>
    <o:shapelayout v:ext="edit">
      <o:idmap v:ext="edit" data="1"/>
    </o:shapelayout>
  </w:shapeDefaults>
  <w:decimalSymbol w:val="."/>
  <w:listSeparator w:val=","/>
  <w14:docId w14:val="6F0F86E1"/>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0008454">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47023027">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050400">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49251529">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03596904">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1839387">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4984911">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0503412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78221708">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18165869">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79420449">
      <w:bodyDiv w:val="1"/>
      <w:marLeft w:val="0"/>
      <w:marRight w:val="0"/>
      <w:marTop w:val="0"/>
      <w:marBottom w:val="0"/>
      <w:divBdr>
        <w:top w:val="none" w:sz="0" w:space="0" w:color="auto"/>
        <w:left w:val="none" w:sz="0" w:space="0" w:color="auto"/>
        <w:bottom w:val="none" w:sz="0" w:space="0" w:color="auto"/>
        <w:right w:val="none" w:sz="0" w:space="0" w:color="auto"/>
      </w:divBdr>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460891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1931298">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0715354">
      <w:bodyDiv w:val="1"/>
      <w:marLeft w:val="0"/>
      <w:marRight w:val="0"/>
      <w:marTop w:val="0"/>
      <w:marBottom w:val="0"/>
      <w:divBdr>
        <w:top w:val="none" w:sz="0" w:space="0" w:color="auto"/>
        <w:left w:val="none" w:sz="0" w:space="0" w:color="auto"/>
        <w:bottom w:val="none" w:sz="0" w:space="0" w:color="auto"/>
        <w:right w:val="none" w:sz="0" w:space="0" w:color="auto"/>
      </w:divBdr>
      <w:divsChild>
        <w:div w:id="205411600">
          <w:marLeft w:val="0"/>
          <w:marRight w:val="0"/>
          <w:marTop w:val="0"/>
          <w:marBottom w:val="0"/>
          <w:divBdr>
            <w:top w:val="none" w:sz="0" w:space="0" w:color="auto"/>
            <w:left w:val="none" w:sz="0" w:space="0" w:color="auto"/>
            <w:bottom w:val="none" w:sz="0" w:space="0" w:color="auto"/>
            <w:right w:val="none" w:sz="0" w:space="0" w:color="auto"/>
          </w:divBdr>
        </w:div>
      </w:divsChild>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3155479">
      <w:bodyDiv w:val="1"/>
      <w:marLeft w:val="0"/>
      <w:marRight w:val="0"/>
      <w:marTop w:val="0"/>
      <w:marBottom w:val="0"/>
      <w:divBdr>
        <w:top w:val="none" w:sz="0" w:space="0" w:color="auto"/>
        <w:left w:val="none" w:sz="0" w:space="0" w:color="auto"/>
        <w:bottom w:val="none" w:sz="0" w:space="0" w:color="auto"/>
        <w:right w:val="none" w:sz="0" w:space="0" w:color="auto"/>
      </w:divBdr>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0477584">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1879071">
      <w:bodyDiv w:val="1"/>
      <w:marLeft w:val="0"/>
      <w:marRight w:val="0"/>
      <w:marTop w:val="0"/>
      <w:marBottom w:val="0"/>
      <w:divBdr>
        <w:top w:val="none" w:sz="0" w:space="0" w:color="auto"/>
        <w:left w:val="none" w:sz="0" w:space="0" w:color="auto"/>
        <w:bottom w:val="none" w:sz="0" w:space="0" w:color="auto"/>
        <w:right w:val="none" w:sz="0" w:space="0" w:color="auto"/>
      </w:divBdr>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319D8-4CBA-4926-8440-6891C63C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149</Words>
  <Characters>855</Characters>
  <Application>Microsoft Office Word</Application>
  <DocSecurity>0</DocSecurity>
  <Lines>7</Lines>
  <Paragraphs>2</Paragraphs>
  <ScaleCrop>false</ScaleCrop>
  <Company>China</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9</cp:revision>
  <cp:lastPrinted>2017-12-28T08:59:00Z</cp:lastPrinted>
  <dcterms:created xsi:type="dcterms:W3CDTF">2020-11-13T06:01:00Z</dcterms:created>
  <dcterms:modified xsi:type="dcterms:W3CDTF">2020-12-09T07:55:00Z</dcterms:modified>
</cp:coreProperties>
</file>