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4F36" w:rsidRDefault="005C4228">
      <w:pPr>
        <w:spacing w:line="360" w:lineRule="auto"/>
        <w:jc w:val="center"/>
        <w:rPr>
          <w:rFonts w:ascii="宋体" w:eastAsia="宋体" w:hAnsi="宋体" w:cs="宋体"/>
          <w:b/>
          <w:bCs/>
          <w:sz w:val="32"/>
        </w:rPr>
      </w:pPr>
      <w:bookmarkStart w:id="0" w:name="4086-1589435841664"/>
      <w:bookmarkEnd w:id="0"/>
      <w:r>
        <w:rPr>
          <w:rFonts w:ascii="宋体" w:eastAsia="宋体" w:hAnsi="宋体" w:cs="宋体" w:hint="eastAsia"/>
          <w:b/>
          <w:bCs/>
          <w:sz w:val="32"/>
        </w:rPr>
        <w:t>一心堂药业集团股份有限公司</w:t>
      </w:r>
    </w:p>
    <w:p w:rsidR="00CA4F36" w:rsidRDefault="005C4228">
      <w:pPr>
        <w:spacing w:line="360" w:lineRule="auto"/>
        <w:jc w:val="center"/>
        <w:rPr>
          <w:rFonts w:ascii="宋体" w:eastAsia="宋体" w:hAnsi="宋体" w:cs="宋体"/>
          <w:b/>
          <w:bCs/>
          <w:sz w:val="32"/>
        </w:rPr>
      </w:pPr>
      <w:r>
        <w:rPr>
          <w:rFonts w:ascii="宋体" w:eastAsia="宋体" w:hAnsi="宋体" w:cs="宋体" w:hint="eastAsia"/>
          <w:b/>
          <w:bCs/>
          <w:sz w:val="32"/>
        </w:rPr>
        <w:t>投资者调研会议记录</w:t>
      </w:r>
    </w:p>
    <w:p w:rsidR="00CA4F36" w:rsidRDefault="00CA4F36">
      <w:pPr>
        <w:spacing w:line="360" w:lineRule="auto"/>
        <w:jc w:val="center"/>
        <w:rPr>
          <w:rFonts w:ascii="宋体" w:eastAsia="宋体" w:hAnsi="宋体" w:cs="宋体"/>
          <w:b/>
          <w:bCs/>
          <w:sz w:val="32"/>
        </w:rPr>
      </w:pPr>
    </w:p>
    <w:p w:rsidR="00CA4F36" w:rsidRDefault="005C4228">
      <w:pPr>
        <w:spacing w:line="360" w:lineRule="auto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时间：</w:t>
      </w:r>
      <w:r>
        <w:rPr>
          <w:rFonts w:ascii="宋体" w:eastAsia="宋体" w:hAnsi="宋体" w:cs="宋体" w:hint="eastAsia"/>
          <w:bCs/>
          <w:sz w:val="28"/>
          <w:szCs w:val="28"/>
        </w:rPr>
        <w:t>2020年12月25日9:30-12:00、15:30-17:30</w:t>
      </w:r>
      <w:r>
        <w:rPr>
          <w:rFonts w:ascii="宋体" w:eastAsia="宋体" w:hAnsi="宋体" w:cs="宋体" w:hint="eastAsia"/>
          <w:bCs/>
          <w:sz w:val="28"/>
          <w:szCs w:val="28"/>
        </w:rPr>
        <w:br/>
      </w:r>
      <w:r>
        <w:rPr>
          <w:rFonts w:ascii="宋体" w:eastAsia="宋体" w:hAnsi="宋体" w:cs="宋体" w:hint="eastAsia"/>
          <w:b/>
          <w:sz w:val="28"/>
          <w:szCs w:val="28"/>
        </w:rPr>
        <w:t>地点：</w:t>
      </w:r>
      <w:r>
        <w:rPr>
          <w:rFonts w:ascii="宋体" w:eastAsia="宋体" w:hAnsi="宋体" w:cs="宋体" w:hint="eastAsia"/>
          <w:sz w:val="28"/>
          <w:szCs w:val="28"/>
        </w:rPr>
        <w:t xml:space="preserve">一心堂药业集团股份有限公司总部      </w:t>
      </w:r>
    </w:p>
    <w:p w:rsidR="00CA4F36" w:rsidRDefault="005C4228">
      <w:pPr>
        <w:spacing w:line="360" w:lineRule="auto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召开方式：</w:t>
      </w:r>
      <w:r>
        <w:rPr>
          <w:rFonts w:ascii="宋体" w:eastAsia="宋体" w:hAnsi="宋体" w:cs="宋体" w:hint="eastAsia"/>
          <w:bCs/>
          <w:sz w:val="28"/>
          <w:szCs w:val="28"/>
        </w:rPr>
        <w:t>公司业务交流会（现场/电话）</w:t>
      </w:r>
    </w:p>
    <w:p w:rsidR="00CA4F36" w:rsidRDefault="005C4228">
      <w:pPr>
        <w:spacing w:line="360" w:lineRule="auto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投资者：</w:t>
      </w:r>
      <w:r>
        <w:rPr>
          <w:rFonts w:ascii="宋体" w:eastAsia="宋体" w:hAnsi="宋体" w:cs="宋体" w:hint="eastAsia"/>
          <w:bCs/>
          <w:sz w:val="28"/>
          <w:szCs w:val="28"/>
        </w:rPr>
        <w:t>中</w:t>
      </w:r>
      <w:proofErr w:type="gramStart"/>
      <w:r>
        <w:rPr>
          <w:rFonts w:ascii="宋体" w:eastAsia="宋体" w:hAnsi="宋体" w:cs="宋体" w:hint="eastAsia"/>
          <w:bCs/>
          <w:sz w:val="28"/>
          <w:szCs w:val="28"/>
        </w:rPr>
        <w:t>信建投</w:t>
      </w:r>
      <w:proofErr w:type="gramEnd"/>
      <w:r>
        <w:rPr>
          <w:rFonts w:ascii="宋体" w:eastAsia="宋体" w:hAnsi="宋体" w:cs="宋体" w:hint="eastAsia"/>
          <w:bCs/>
          <w:sz w:val="28"/>
          <w:szCs w:val="28"/>
        </w:rPr>
        <w:t xml:space="preserve"> </w:t>
      </w:r>
      <w:proofErr w:type="gramStart"/>
      <w:r>
        <w:rPr>
          <w:rFonts w:ascii="宋体" w:eastAsia="宋体" w:hAnsi="宋体" w:cs="宋体" w:hint="eastAsia"/>
          <w:bCs/>
          <w:sz w:val="28"/>
          <w:szCs w:val="28"/>
        </w:rPr>
        <w:t>贺菊颖</w:t>
      </w:r>
      <w:proofErr w:type="gramEnd"/>
      <w:r>
        <w:rPr>
          <w:rFonts w:ascii="宋体" w:eastAsia="宋体" w:hAnsi="宋体" w:cs="宋体" w:hint="eastAsia"/>
          <w:bCs/>
          <w:sz w:val="28"/>
          <w:szCs w:val="28"/>
        </w:rPr>
        <w:t xml:space="preserve"> 刘若飞、人保养老 </w:t>
      </w:r>
      <w:proofErr w:type="gramStart"/>
      <w:r>
        <w:rPr>
          <w:rFonts w:ascii="宋体" w:eastAsia="宋体" w:hAnsi="宋体" w:cs="宋体" w:hint="eastAsia"/>
          <w:bCs/>
          <w:sz w:val="28"/>
          <w:szCs w:val="28"/>
        </w:rPr>
        <w:t>王晓琦</w:t>
      </w:r>
      <w:proofErr w:type="gramEnd"/>
      <w:r>
        <w:rPr>
          <w:rFonts w:ascii="宋体" w:eastAsia="宋体" w:hAnsi="宋体" w:cs="宋体" w:hint="eastAsia"/>
          <w:bCs/>
          <w:sz w:val="28"/>
          <w:szCs w:val="28"/>
        </w:rPr>
        <w:t xml:space="preserve"> 、财信吉祥人寿 唐宇凌、</w:t>
      </w:r>
      <w:proofErr w:type="gramStart"/>
      <w:r>
        <w:rPr>
          <w:rFonts w:ascii="宋体" w:eastAsia="宋体" w:hAnsi="宋体" w:cs="宋体" w:hint="eastAsia"/>
          <w:bCs/>
          <w:sz w:val="28"/>
          <w:szCs w:val="28"/>
        </w:rPr>
        <w:t>海富通</w:t>
      </w:r>
      <w:proofErr w:type="gramEnd"/>
      <w:r>
        <w:rPr>
          <w:rFonts w:ascii="宋体" w:eastAsia="宋体" w:hAnsi="宋体" w:cs="宋体" w:hint="eastAsia"/>
          <w:bCs/>
          <w:sz w:val="28"/>
          <w:szCs w:val="28"/>
        </w:rPr>
        <w:t xml:space="preserve"> 刘洋、前海联合 熊钰、</w:t>
      </w:r>
      <w:proofErr w:type="gramStart"/>
      <w:r>
        <w:rPr>
          <w:rFonts w:ascii="宋体" w:eastAsia="宋体" w:hAnsi="宋体" w:cs="宋体" w:hint="eastAsia"/>
          <w:bCs/>
          <w:sz w:val="28"/>
          <w:szCs w:val="28"/>
        </w:rPr>
        <w:t>东吴资管</w:t>
      </w:r>
      <w:proofErr w:type="gramEnd"/>
      <w:r>
        <w:rPr>
          <w:rFonts w:ascii="宋体" w:eastAsia="宋体" w:hAnsi="宋体" w:cs="宋体" w:hint="eastAsia"/>
          <w:bCs/>
          <w:sz w:val="28"/>
          <w:szCs w:val="28"/>
        </w:rPr>
        <w:t xml:space="preserve"> 陆一</w:t>
      </w:r>
      <w:proofErr w:type="gramStart"/>
      <w:r>
        <w:rPr>
          <w:rFonts w:ascii="宋体" w:eastAsia="宋体" w:hAnsi="宋体" w:cs="宋体" w:hint="eastAsia"/>
          <w:bCs/>
          <w:sz w:val="28"/>
          <w:szCs w:val="28"/>
        </w:rPr>
        <w:t>韬</w:t>
      </w:r>
      <w:proofErr w:type="gramEnd"/>
      <w:r>
        <w:rPr>
          <w:rFonts w:ascii="宋体" w:eastAsia="宋体" w:hAnsi="宋体" w:cs="宋体" w:hint="eastAsia"/>
          <w:bCs/>
          <w:sz w:val="28"/>
          <w:szCs w:val="28"/>
        </w:rPr>
        <w:t>、</w:t>
      </w:r>
      <w:proofErr w:type="gramStart"/>
      <w:r>
        <w:rPr>
          <w:rFonts w:ascii="宋体" w:eastAsia="宋体" w:hAnsi="宋体" w:cs="宋体" w:hint="eastAsia"/>
          <w:bCs/>
          <w:sz w:val="28"/>
          <w:szCs w:val="28"/>
        </w:rPr>
        <w:t>中庚基金</w:t>
      </w:r>
      <w:proofErr w:type="gramEnd"/>
      <w:r>
        <w:rPr>
          <w:rFonts w:ascii="宋体" w:eastAsia="宋体" w:hAnsi="宋体" w:cs="宋体" w:hint="eastAsia"/>
          <w:bCs/>
          <w:sz w:val="28"/>
          <w:szCs w:val="28"/>
        </w:rPr>
        <w:t xml:space="preserve"> 蔡云翔、泰康资产 桂跃强、</w:t>
      </w:r>
      <w:r w:rsidR="00B8493F">
        <w:rPr>
          <w:rFonts w:ascii="宋体" w:eastAsia="宋体" w:hAnsi="宋体" w:cs="宋体" w:hint="eastAsia"/>
          <w:bCs/>
          <w:sz w:val="28"/>
          <w:szCs w:val="28"/>
        </w:rPr>
        <w:t xml:space="preserve">广发证券 </w:t>
      </w:r>
      <w:r w:rsidR="00B8493F" w:rsidRPr="00B8493F">
        <w:rPr>
          <w:rFonts w:ascii="宋体" w:eastAsia="宋体" w:hAnsi="宋体" w:cs="宋体" w:hint="eastAsia"/>
          <w:bCs/>
          <w:sz w:val="28"/>
          <w:szCs w:val="28"/>
        </w:rPr>
        <w:t>孙辰阳</w:t>
      </w:r>
      <w:r w:rsidR="00B8493F">
        <w:rPr>
          <w:rFonts w:ascii="宋体" w:eastAsia="宋体" w:hAnsi="宋体" w:cs="宋体" w:hint="eastAsia"/>
          <w:bCs/>
          <w:sz w:val="28"/>
          <w:szCs w:val="28"/>
        </w:rPr>
        <w:t>、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长盛基金 张伟光 吴达 郝征 周思聪、华商基金 张晓 彭欣扬 </w:t>
      </w:r>
      <w:proofErr w:type="gramStart"/>
      <w:r>
        <w:rPr>
          <w:rFonts w:ascii="宋体" w:eastAsia="宋体" w:hAnsi="宋体" w:cs="宋体" w:hint="eastAsia"/>
          <w:bCs/>
          <w:sz w:val="28"/>
          <w:szCs w:val="28"/>
        </w:rPr>
        <w:t>童立</w:t>
      </w:r>
      <w:proofErr w:type="gramEnd"/>
      <w:r>
        <w:rPr>
          <w:rFonts w:ascii="宋体" w:eastAsia="宋体" w:hAnsi="宋体" w:cs="宋体" w:hint="eastAsia"/>
          <w:bCs/>
          <w:sz w:val="28"/>
          <w:szCs w:val="28"/>
        </w:rPr>
        <w:t xml:space="preserve"> 高兵 王毅文 </w:t>
      </w:r>
    </w:p>
    <w:p w:rsidR="00CA4F36" w:rsidRDefault="005C4228">
      <w:pPr>
        <w:spacing w:line="360" w:lineRule="auto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接待人：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副总裁兼董事会秘书 李正红、证券总监兼证券事务代表 肖冬磊、证券事务代表 </w:t>
      </w:r>
      <w:proofErr w:type="gramStart"/>
      <w:r>
        <w:rPr>
          <w:rFonts w:ascii="宋体" w:eastAsia="宋体" w:hAnsi="宋体" w:cs="宋体" w:hint="eastAsia"/>
          <w:bCs/>
          <w:sz w:val="28"/>
          <w:szCs w:val="28"/>
        </w:rPr>
        <w:t>阴贯香</w:t>
      </w:r>
      <w:proofErr w:type="gramEnd"/>
    </w:p>
    <w:p w:rsidR="00CA4F36" w:rsidRDefault="00CA4F36">
      <w:pPr>
        <w:spacing w:line="360" w:lineRule="auto"/>
        <w:ind w:firstLineChars="200" w:firstLine="482"/>
        <w:rPr>
          <w:rFonts w:ascii="宋体" w:eastAsia="宋体" w:hAnsi="宋体" w:cs="宋体"/>
          <w:b/>
          <w:bCs/>
        </w:rPr>
      </w:pPr>
    </w:p>
    <w:p w:rsidR="00CA4F36" w:rsidRDefault="00CA4F36">
      <w:pPr>
        <w:ind w:firstLineChars="200" w:firstLine="480"/>
        <w:rPr>
          <w:rFonts w:ascii="宋体" w:eastAsia="宋体" w:hAnsi="宋体" w:cs="宋体"/>
        </w:rPr>
      </w:pPr>
    </w:p>
    <w:p w:rsidR="00CA4F36" w:rsidRDefault="005C4228">
      <w:pPr>
        <w:pStyle w:val="111"/>
        <w:ind w:firstLineChars="0" w:firstLine="0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一、公司业务介绍</w:t>
      </w:r>
    </w:p>
    <w:p w:rsidR="00CA4F36" w:rsidRDefault="005C4228">
      <w:pPr>
        <w:pStyle w:val="1"/>
        <w:ind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公司将继续坚持“少区域高密度发展”的战略目标，主要拓展川渝、贵州、广西、海南、山西六省市的门店，让我们的门店覆盖这些省份的大部份市县、甚至乡镇一级的基层市场，为各个层级的老百姓提供相同品种、相同规格、相同价格的产品，让不同城市的患者享受相同的药事服务。我们的门店在四级城市中各占比25%左右，大部份的门店都贴近居民的社区，足够满足消费者的品种和便利性、专业性需求，同时也为居住在城市的中老年人，提供免费的、专业的药师咨询服务。</w:t>
      </w:r>
    </w:p>
    <w:p w:rsidR="00CA4F36" w:rsidRDefault="005C4228">
      <w:pPr>
        <w:pStyle w:val="1"/>
        <w:ind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公司在经营线下门店的同时，同步打通了互联网购药服务，接通了第三方的业务平台，同步也开通了自己的一心到家 药速达业务，在O2O、B2C业务上，我们自己不断开发新的会员，通过多渠道满足顾客的需求，线下在社区为居民提供专业药师服务的同时，我们也通过线上服务为上班族、年轻消费者提供全时段药</w:t>
      </w:r>
      <w:r>
        <w:rPr>
          <w:rFonts w:ascii="宋体" w:eastAsia="宋体" w:hAnsi="宋体" w:cs="宋体" w:hint="eastAsia"/>
        </w:rPr>
        <w:lastRenderedPageBreak/>
        <w:t>事服务。在商品的配送上，我们除了委托第三方配送，在非高峰时段，我们员工也会为顾客提供送货服务，对行动不便的老人，我们的员工在上门送药的同时，还会</w:t>
      </w:r>
      <w:proofErr w:type="gramStart"/>
      <w:r>
        <w:rPr>
          <w:rFonts w:ascii="宋体" w:eastAsia="宋体" w:hAnsi="宋体" w:cs="宋体" w:hint="eastAsia"/>
        </w:rPr>
        <w:t>提供部</w:t>
      </w:r>
      <w:proofErr w:type="gramEnd"/>
      <w:r>
        <w:rPr>
          <w:rFonts w:ascii="宋体" w:eastAsia="宋体" w:hAnsi="宋体" w:cs="宋体" w:hint="eastAsia"/>
        </w:rPr>
        <w:t>份测试服务，为一些子女在异地的老人提供与子女互通用药信息的服务，让居民感受到一心堂的温暖。</w:t>
      </w:r>
    </w:p>
    <w:p w:rsidR="00CA4F36" w:rsidRDefault="005C4228">
      <w:pPr>
        <w:pStyle w:val="11"/>
        <w:ind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我们的产品，会同时保有多个SKU数，部份产品达到5个以上，这里面包括不同的</w:t>
      </w:r>
      <w:r w:rsidR="006D34F2">
        <w:rPr>
          <w:rFonts w:ascii="宋体" w:eastAsia="宋体" w:hAnsi="宋体" w:cs="宋体" w:hint="eastAsia"/>
        </w:rPr>
        <w:t>厂家</w:t>
      </w:r>
      <w:r>
        <w:rPr>
          <w:rFonts w:ascii="宋体" w:eastAsia="宋体" w:hAnsi="宋体" w:cs="宋体" w:hint="eastAsia"/>
        </w:rPr>
        <w:t>、剂型、价格等，从而满足不同的顾客偏好需求，我们时时对存货动销进行反馈，并不定期依据顾客需求进行产品的更新迭代，我们的存货设置有安全库存，以确保消费者最短时间购买到他需要的产品，我们每个区域的门店库存互联互通，实现存货的快速效应。</w:t>
      </w:r>
    </w:p>
    <w:p w:rsidR="00CA4F36" w:rsidRDefault="005C4228">
      <w:pPr>
        <w:pStyle w:val="1"/>
        <w:ind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截止2020年9月30日，我们已取得382个配方颗粒品种的批文，目前在审的品种还有200多个，目前我们的区域，中药配方颗粒在</w:t>
      </w:r>
      <w:proofErr w:type="gramStart"/>
      <w:r>
        <w:rPr>
          <w:rFonts w:ascii="宋体" w:eastAsia="宋体" w:hAnsi="宋体" w:cs="宋体" w:hint="eastAsia"/>
        </w:rPr>
        <w:t>医</w:t>
      </w:r>
      <w:proofErr w:type="gramEnd"/>
      <w:r>
        <w:rPr>
          <w:rFonts w:ascii="宋体" w:eastAsia="宋体" w:hAnsi="宋体" w:cs="宋体" w:hint="eastAsia"/>
        </w:rPr>
        <w:t>保支付范围内。全国药用生物资源12000多种，云南有6000种，占比50%以上。我们将充分挖掘云南的中药资源，将云南的产品带给更多的消费者。未来，我们将持续在中药的品种和种植技术研究、收购、粗加工、精加工、提取、检测上不断努力，将我们的中药占比由现在的8个多点提升到10%以上。</w:t>
      </w:r>
    </w:p>
    <w:p w:rsidR="00CA4F36" w:rsidRDefault="00CA4F36">
      <w:pPr>
        <w:pStyle w:val="111"/>
        <w:ind w:firstLine="480"/>
        <w:rPr>
          <w:rFonts w:ascii="宋体" w:eastAsia="宋体" w:hAnsi="宋体" w:cs="宋体"/>
        </w:rPr>
      </w:pPr>
    </w:p>
    <w:p w:rsidR="00CA4F36" w:rsidRDefault="005C4228">
      <w:pPr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二、问答环节</w:t>
      </w:r>
    </w:p>
    <w:p w:rsidR="00CA4F36" w:rsidRDefault="005C4228">
      <w:pPr>
        <w:widowControl/>
        <w:jc w:val="left"/>
        <w:rPr>
          <w:rFonts w:ascii="宋体" w:eastAsia="宋体" w:hAnsi="宋体" w:cs="宋体"/>
          <w:b/>
          <w:kern w:val="0"/>
        </w:rPr>
      </w:pPr>
      <w:r>
        <w:rPr>
          <w:rFonts w:ascii="宋体" w:eastAsia="宋体" w:hAnsi="宋体" w:cs="宋体" w:hint="eastAsia"/>
          <w:b/>
          <w:kern w:val="0"/>
        </w:rPr>
        <w:t>问题</w:t>
      </w:r>
      <w:proofErr w:type="gramStart"/>
      <w:r>
        <w:rPr>
          <w:rFonts w:ascii="宋体" w:eastAsia="宋体" w:hAnsi="宋体" w:cs="宋体" w:hint="eastAsia"/>
          <w:b/>
          <w:kern w:val="0"/>
        </w:rPr>
        <w:t>一</w:t>
      </w:r>
      <w:proofErr w:type="gramEnd"/>
      <w:r>
        <w:rPr>
          <w:rFonts w:ascii="宋体" w:eastAsia="宋体" w:hAnsi="宋体" w:cs="宋体" w:hint="eastAsia"/>
          <w:b/>
          <w:kern w:val="0"/>
        </w:rPr>
        <w:t>：处方外流承接情况？</w:t>
      </w:r>
    </w:p>
    <w:p w:rsidR="00CA4F36" w:rsidRDefault="005C4228">
      <w:pPr>
        <w:widowControl/>
        <w:ind w:firstLineChars="200" w:firstLine="480"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答：已经有省份和区域在试点公共平台处方外流，也有区域在准备试点公共处方外流平台，这包括部份药店点对点式的处方外流，也包括普通用药的广播式正反向处方外流，我们分布在各种层级城市、社区的门店，将迎来更多的处方药服务机会，也将给患者提供及时、便利、专业的用药支持。</w:t>
      </w:r>
    </w:p>
    <w:p w:rsidR="00CA4F36" w:rsidRDefault="00CA4F36">
      <w:pPr>
        <w:widowControl/>
        <w:jc w:val="left"/>
        <w:rPr>
          <w:rFonts w:ascii="宋体" w:eastAsia="宋体" w:hAnsi="宋体" w:cs="宋体"/>
          <w:kern w:val="0"/>
        </w:rPr>
      </w:pPr>
    </w:p>
    <w:p w:rsidR="00CA4F36" w:rsidRDefault="005C4228">
      <w:pPr>
        <w:widowControl/>
        <w:jc w:val="left"/>
        <w:rPr>
          <w:rFonts w:ascii="宋体" w:eastAsia="宋体" w:hAnsi="宋体" w:cs="宋体"/>
          <w:b/>
          <w:kern w:val="0"/>
        </w:rPr>
      </w:pPr>
      <w:r>
        <w:rPr>
          <w:rFonts w:ascii="宋体" w:eastAsia="宋体" w:hAnsi="宋体" w:cs="宋体" w:hint="eastAsia"/>
          <w:b/>
          <w:kern w:val="0"/>
        </w:rPr>
        <w:t>问题二：带量采购品种销售介绍？</w:t>
      </w:r>
    </w:p>
    <w:p w:rsidR="00CA4F36" w:rsidRDefault="005C4228">
      <w:pPr>
        <w:widowControl/>
        <w:ind w:firstLineChars="200" w:firstLine="480"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答：中标的品种</w:t>
      </w:r>
      <w:proofErr w:type="gramStart"/>
      <w:r>
        <w:rPr>
          <w:rFonts w:ascii="宋体" w:eastAsia="宋体" w:hAnsi="宋体" w:cs="宋体" w:hint="eastAsia"/>
          <w:kern w:val="0"/>
        </w:rPr>
        <w:t>我们按带量</w:t>
      </w:r>
      <w:proofErr w:type="gramEnd"/>
      <w:r>
        <w:rPr>
          <w:rFonts w:ascii="宋体" w:eastAsia="宋体" w:hAnsi="宋体" w:cs="宋体" w:hint="eastAsia"/>
          <w:kern w:val="0"/>
        </w:rPr>
        <w:t>采购的模式来合作，非中标的或不参与带量采购的品种，我们按正常商业模式合作。我们目前的销售中，药品和中药的占比达到我们总销售的83%，其中处方药的销售达到36%，带量采购的及通用名品种占到我们总销售8%以上，从第二、三季度的客流增长中就已经有显示的变化，我们部份处方药销售数量比同增长3倍以上。。</w:t>
      </w:r>
    </w:p>
    <w:p w:rsidR="00CA4F36" w:rsidRDefault="00CA4F36">
      <w:pPr>
        <w:widowControl/>
        <w:jc w:val="left"/>
        <w:rPr>
          <w:rFonts w:ascii="宋体" w:eastAsia="宋体" w:hAnsi="宋体" w:cs="宋体"/>
          <w:kern w:val="0"/>
        </w:rPr>
      </w:pPr>
    </w:p>
    <w:p w:rsidR="00CA4F36" w:rsidRDefault="005C4228">
      <w:pPr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问题三：关于中药销售情况？</w:t>
      </w:r>
    </w:p>
    <w:p w:rsidR="00CA4F36" w:rsidRDefault="005C4228">
      <w:pPr>
        <w:pStyle w:val="a6"/>
        <w:widowControl/>
        <w:spacing w:beforeAutospacing="0" w:afterAutospacing="0"/>
        <w:ind w:firstLine="480"/>
        <w:rPr>
          <w:rFonts w:ascii="宋体" w:eastAsia="宋体" w:hAnsi="宋体" w:cs="宋体"/>
          <w:kern w:val="2"/>
        </w:rPr>
      </w:pPr>
      <w:r>
        <w:rPr>
          <w:rFonts w:ascii="宋体" w:eastAsia="宋体" w:hAnsi="宋体" w:cs="宋体" w:hint="eastAsia"/>
          <w:kern w:val="2"/>
        </w:rPr>
        <w:lastRenderedPageBreak/>
        <w:t>答：中药目前以线下销售为主，但云南中药资源丰富，考虑未来销售更多品种。在川渝、广西销售比在云南销售环境更好，销售增加自然带动中药销售。在云南提高中药销售能力，门店终端做中药动销。配方颗粒项目还在稳步推进。</w:t>
      </w:r>
    </w:p>
    <w:p w:rsidR="00CA4F36" w:rsidRDefault="00CA4F36">
      <w:pPr>
        <w:widowControl/>
        <w:jc w:val="left"/>
        <w:rPr>
          <w:rFonts w:ascii="宋体" w:eastAsia="宋体" w:hAnsi="宋体" w:cs="宋体"/>
          <w:kern w:val="0"/>
        </w:rPr>
      </w:pPr>
    </w:p>
    <w:p w:rsidR="00CA4F36" w:rsidRDefault="005C4228">
      <w:pPr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问题四：我们在上海、天津有几</w:t>
      </w:r>
      <w:proofErr w:type="gramStart"/>
      <w:r>
        <w:rPr>
          <w:rFonts w:ascii="宋体" w:eastAsia="宋体" w:hAnsi="宋体" w:cs="宋体" w:hint="eastAsia"/>
          <w:b/>
          <w:bCs/>
        </w:rPr>
        <w:t>家门店量不是</w:t>
      </w:r>
      <w:proofErr w:type="gramEnd"/>
      <w:r>
        <w:rPr>
          <w:rFonts w:ascii="宋体" w:eastAsia="宋体" w:hAnsi="宋体" w:cs="宋体" w:hint="eastAsia"/>
          <w:b/>
          <w:bCs/>
        </w:rPr>
        <w:t>特别大,配送方式如何？</w:t>
      </w:r>
    </w:p>
    <w:p w:rsidR="00CA4F36" w:rsidRDefault="005C4228">
      <w:pPr>
        <w:widowControl/>
        <w:ind w:firstLineChars="200" w:firstLine="48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答：我们覆盖10个省，11家零售公司。上海公司是委托第三方配送，在其他所有省都有自己的物流，只是规模有差异。未来重点发展的省城基本上是自建的物流，运输有自己运的，也有委托第三方运的。</w:t>
      </w:r>
    </w:p>
    <w:p w:rsidR="00CA4F36" w:rsidRDefault="00CA4F36">
      <w:pPr>
        <w:rPr>
          <w:rFonts w:ascii="宋体" w:eastAsia="宋体" w:hAnsi="宋体" w:cs="宋体"/>
          <w:b/>
          <w:bCs/>
        </w:rPr>
      </w:pPr>
    </w:p>
    <w:p w:rsidR="00CA4F36" w:rsidRDefault="005C4228">
      <w:pPr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问题五：O2O业务的合作及竞争情况？</w:t>
      </w:r>
    </w:p>
    <w:p w:rsidR="00CA4F36" w:rsidRDefault="005C4228">
      <w:pPr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答：目前在与第三方互联网平台合作，O2O和B2C业务都有合作，且尝试配送业务，公司在覆盖面、支付方式、消费者认知、药品时效性皆具有优势。竞争最初在器械、保健品开始进入互联网市场时已经产生了，目前合作大于竞争。</w:t>
      </w:r>
    </w:p>
    <w:p w:rsidR="00CA4F36" w:rsidRDefault="00CA4F36">
      <w:pPr>
        <w:widowControl/>
        <w:ind w:firstLineChars="200" w:firstLine="480"/>
        <w:jc w:val="left"/>
        <w:rPr>
          <w:rFonts w:ascii="宋体" w:eastAsia="宋体" w:hAnsi="宋体" w:cs="宋体"/>
          <w:kern w:val="0"/>
        </w:rPr>
      </w:pPr>
    </w:p>
    <w:p w:rsidR="00CA4F36" w:rsidRDefault="005C4228">
      <w:pPr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问题六：一心堂与京东健康合作模式？</w:t>
      </w:r>
    </w:p>
    <w:p w:rsidR="00CA4F36" w:rsidRDefault="005C4228">
      <w:pPr>
        <w:widowControl/>
        <w:ind w:firstLineChars="200" w:firstLine="480"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</w:rPr>
        <w:t>答：</w:t>
      </w:r>
      <w:r>
        <w:rPr>
          <w:rFonts w:ascii="宋体" w:eastAsia="宋体" w:hAnsi="宋体" w:cs="宋体" w:hint="eastAsia"/>
          <w:kern w:val="0"/>
        </w:rPr>
        <w:t>公司与京东健康签署了战略合作协议, 属于互补合作共赢的关系。主要有2个方面：（1）未来探索线下联合加盟门店；（2）在京东健康上销售滋补品，比如药材干货、名贵药材。互联网顾客与实体药店的顾客消费存在差异性。我们公司线下做了20年，20年来公司的销售、利润一直在持续增长，目前仍保持这个现状，公司线下更多是贴近消费者，让消费者在我们店里得到一个健康品的消费保障。</w:t>
      </w:r>
    </w:p>
    <w:p w:rsidR="00CA4F36" w:rsidRDefault="00CA4F36">
      <w:pPr>
        <w:ind w:firstLineChars="200" w:firstLine="480"/>
        <w:rPr>
          <w:rFonts w:ascii="宋体" w:eastAsia="宋体" w:hAnsi="宋体" w:cs="宋体"/>
        </w:rPr>
      </w:pPr>
    </w:p>
    <w:p w:rsidR="00CA4F36" w:rsidRDefault="005C4228">
      <w:pPr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问题七： 今年开店数量较多是否会对明年业绩造成压力？</w:t>
      </w:r>
    </w:p>
    <w:p w:rsidR="00CA4F36" w:rsidRDefault="005C4228">
      <w:pPr>
        <w:pStyle w:val="a6"/>
        <w:widowControl/>
        <w:spacing w:beforeAutospacing="0" w:afterAutospacing="0"/>
        <w:ind w:firstLineChars="200" w:firstLine="480"/>
        <w:rPr>
          <w:rFonts w:ascii="宋体" w:eastAsia="宋体" w:hAnsi="宋体" w:cs="宋体"/>
          <w:kern w:val="2"/>
        </w:rPr>
      </w:pPr>
      <w:r>
        <w:rPr>
          <w:rFonts w:ascii="宋体" w:eastAsia="宋体" w:hAnsi="宋体" w:cs="宋体" w:hint="eastAsia"/>
          <w:kern w:val="2"/>
        </w:rPr>
        <w:t>答：公司截至三季度新开业门店810家，但从长远发展来看，门店数量仍需要进一步增加，新开门店数量及占比已经考虑到长久发展以及对业绩的影响，且加密型拓展下盈利周期缩短，总体来看，公司在门店数量增加和业绩增长上能够较好平衡。</w:t>
      </w:r>
    </w:p>
    <w:p w:rsidR="00CA4F36" w:rsidRDefault="00CA4F36">
      <w:pPr>
        <w:widowControl/>
        <w:jc w:val="left"/>
        <w:rPr>
          <w:rFonts w:ascii="宋体" w:eastAsia="宋体" w:hAnsi="宋体" w:cs="宋体"/>
        </w:rPr>
      </w:pPr>
    </w:p>
    <w:p w:rsidR="00CA4F36" w:rsidRDefault="005C4228">
      <w:pPr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问题八：川渝的发展情况和规划？</w:t>
      </w:r>
    </w:p>
    <w:p w:rsidR="00CA4F36" w:rsidRDefault="005C4228">
      <w:pPr>
        <w:widowControl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答：川</w:t>
      </w:r>
      <w:proofErr w:type="gramStart"/>
      <w:r>
        <w:rPr>
          <w:rFonts w:ascii="宋体" w:eastAsia="宋体" w:hAnsi="宋体" w:cs="宋体" w:hint="eastAsia"/>
        </w:rPr>
        <w:t>渝现在</w:t>
      </w:r>
      <w:proofErr w:type="gramEnd"/>
      <w:r>
        <w:rPr>
          <w:rFonts w:ascii="宋体" w:eastAsia="宋体" w:hAnsi="宋体" w:cs="宋体" w:hint="eastAsia"/>
        </w:rPr>
        <w:t>的门店数量已经超过了1000家，但和我们长远的目标规划还有一定的差距。未来公司会在人员的储备和物流体系的建设等方面逐步做筹备，对未来长期的规划，做扎实的准备。川</w:t>
      </w:r>
      <w:proofErr w:type="gramStart"/>
      <w:r>
        <w:rPr>
          <w:rFonts w:ascii="宋体" w:eastAsia="宋体" w:hAnsi="宋体" w:cs="宋体" w:hint="eastAsia"/>
        </w:rPr>
        <w:t>渝人口</w:t>
      </w:r>
      <w:proofErr w:type="gramEnd"/>
      <w:r>
        <w:rPr>
          <w:rFonts w:ascii="宋体" w:eastAsia="宋体" w:hAnsi="宋体" w:cs="宋体" w:hint="eastAsia"/>
        </w:rPr>
        <w:t>基数接近1.3亿，单店平均服务人数大</w:t>
      </w:r>
      <w:r>
        <w:rPr>
          <w:rFonts w:ascii="宋体" w:eastAsia="宋体" w:hAnsi="宋体" w:cs="宋体" w:hint="eastAsia"/>
        </w:rPr>
        <w:lastRenderedPageBreak/>
        <w:t>概1900人，比全国的平均水平要低很多。随着</w:t>
      </w:r>
      <w:proofErr w:type="gramStart"/>
      <w:r>
        <w:rPr>
          <w:rFonts w:ascii="宋体" w:eastAsia="宋体" w:hAnsi="宋体" w:cs="宋体" w:hint="eastAsia"/>
        </w:rPr>
        <w:t>医</w:t>
      </w:r>
      <w:proofErr w:type="gramEnd"/>
      <w:r>
        <w:rPr>
          <w:rFonts w:ascii="宋体" w:eastAsia="宋体" w:hAnsi="宋体" w:cs="宋体" w:hint="eastAsia"/>
        </w:rPr>
        <w:t>保的规范，税收的规范，包括带量采购政策等多方面的政策变化，连锁会更有优势。</w:t>
      </w:r>
      <w:bookmarkStart w:id="1" w:name="_GoBack"/>
      <w:bookmarkEnd w:id="1"/>
    </w:p>
    <w:sectPr w:rsidR="00CA4F36" w:rsidSect="00CA4F3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宋体"/>
    <w:charset w:val="86"/>
    <w:family w:val="roman"/>
    <w:pitch w:val="default"/>
    <w:sig w:usb0="00000000" w:usb1="00000000" w:usb2="00000000" w:usb3="00000000" w:csb0="00000000" w:csb1="00000000"/>
  </w:font>
  <w:font w:name="DengXian Light">
    <w:altName w:val="Segoe Print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13F2"/>
    <w:rsid w:val="00001CEB"/>
    <w:rsid w:val="00012105"/>
    <w:rsid w:val="00014800"/>
    <w:rsid w:val="00020787"/>
    <w:rsid w:val="00022706"/>
    <w:rsid w:val="00033159"/>
    <w:rsid w:val="00034C4D"/>
    <w:rsid w:val="00043ACF"/>
    <w:rsid w:val="00045573"/>
    <w:rsid w:val="0006794A"/>
    <w:rsid w:val="00073783"/>
    <w:rsid w:val="00085502"/>
    <w:rsid w:val="00095626"/>
    <w:rsid w:val="0009745D"/>
    <w:rsid w:val="000C2A48"/>
    <w:rsid w:val="000C3370"/>
    <w:rsid w:val="000C7D99"/>
    <w:rsid w:val="000D4CAC"/>
    <w:rsid w:val="000D6C63"/>
    <w:rsid w:val="000E2F1B"/>
    <w:rsid w:val="000E7E46"/>
    <w:rsid w:val="000F1198"/>
    <w:rsid w:val="000F5F8C"/>
    <w:rsid w:val="001027CE"/>
    <w:rsid w:val="00111645"/>
    <w:rsid w:val="00113FCF"/>
    <w:rsid w:val="00115F7A"/>
    <w:rsid w:val="001324D4"/>
    <w:rsid w:val="00141DD1"/>
    <w:rsid w:val="0014445F"/>
    <w:rsid w:val="001464C0"/>
    <w:rsid w:val="0015715F"/>
    <w:rsid w:val="00166EB5"/>
    <w:rsid w:val="001675BA"/>
    <w:rsid w:val="00172A27"/>
    <w:rsid w:val="00173BBA"/>
    <w:rsid w:val="00185A67"/>
    <w:rsid w:val="001A2218"/>
    <w:rsid w:val="001A63CA"/>
    <w:rsid w:val="001A77AF"/>
    <w:rsid w:val="001B0532"/>
    <w:rsid w:val="001B2C3C"/>
    <w:rsid w:val="001B60E2"/>
    <w:rsid w:val="001C346A"/>
    <w:rsid w:val="001C498A"/>
    <w:rsid w:val="001F4E80"/>
    <w:rsid w:val="00200AF6"/>
    <w:rsid w:val="00204573"/>
    <w:rsid w:val="00216652"/>
    <w:rsid w:val="0022181B"/>
    <w:rsid w:val="00221EF6"/>
    <w:rsid w:val="00224AD7"/>
    <w:rsid w:val="00226599"/>
    <w:rsid w:val="00227E50"/>
    <w:rsid w:val="00245C7D"/>
    <w:rsid w:val="0027376D"/>
    <w:rsid w:val="00274C96"/>
    <w:rsid w:val="002804EF"/>
    <w:rsid w:val="002A2936"/>
    <w:rsid w:val="002A6023"/>
    <w:rsid w:val="002B1A83"/>
    <w:rsid w:val="002B25C4"/>
    <w:rsid w:val="002C0EF0"/>
    <w:rsid w:val="002C2A94"/>
    <w:rsid w:val="002D277A"/>
    <w:rsid w:val="002D3A63"/>
    <w:rsid w:val="002E101A"/>
    <w:rsid w:val="002E7769"/>
    <w:rsid w:val="002F1D7F"/>
    <w:rsid w:val="002F4BF8"/>
    <w:rsid w:val="00304A88"/>
    <w:rsid w:val="0030625E"/>
    <w:rsid w:val="00306B6B"/>
    <w:rsid w:val="00337DAC"/>
    <w:rsid w:val="00365E89"/>
    <w:rsid w:val="00367F25"/>
    <w:rsid w:val="00371A35"/>
    <w:rsid w:val="00377C48"/>
    <w:rsid w:val="0038207E"/>
    <w:rsid w:val="00392B3E"/>
    <w:rsid w:val="003B0815"/>
    <w:rsid w:val="003B41BC"/>
    <w:rsid w:val="003B51A6"/>
    <w:rsid w:val="003B717E"/>
    <w:rsid w:val="003C2607"/>
    <w:rsid w:val="003C31FF"/>
    <w:rsid w:val="003D034F"/>
    <w:rsid w:val="003E0D0A"/>
    <w:rsid w:val="003E35EF"/>
    <w:rsid w:val="003E4E8B"/>
    <w:rsid w:val="003E5AA5"/>
    <w:rsid w:val="003F059C"/>
    <w:rsid w:val="00405113"/>
    <w:rsid w:val="004368F6"/>
    <w:rsid w:val="00436A30"/>
    <w:rsid w:val="00450A09"/>
    <w:rsid w:val="0045177D"/>
    <w:rsid w:val="004611C5"/>
    <w:rsid w:val="00461B5C"/>
    <w:rsid w:val="004704A2"/>
    <w:rsid w:val="0047112A"/>
    <w:rsid w:val="00471584"/>
    <w:rsid w:val="004749E7"/>
    <w:rsid w:val="004840DC"/>
    <w:rsid w:val="00484AFB"/>
    <w:rsid w:val="004901F5"/>
    <w:rsid w:val="004A59E2"/>
    <w:rsid w:val="004D08FA"/>
    <w:rsid w:val="004D7F9D"/>
    <w:rsid w:val="004E229E"/>
    <w:rsid w:val="004E7DC5"/>
    <w:rsid w:val="004F4B50"/>
    <w:rsid w:val="005012A5"/>
    <w:rsid w:val="00502CEF"/>
    <w:rsid w:val="00506052"/>
    <w:rsid w:val="00506757"/>
    <w:rsid w:val="005114F1"/>
    <w:rsid w:val="00531AF0"/>
    <w:rsid w:val="0053235C"/>
    <w:rsid w:val="00534AA9"/>
    <w:rsid w:val="0053647D"/>
    <w:rsid w:val="00540CCD"/>
    <w:rsid w:val="00573E0A"/>
    <w:rsid w:val="00585C83"/>
    <w:rsid w:val="005922C9"/>
    <w:rsid w:val="00592D92"/>
    <w:rsid w:val="005A4D72"/>
    <w:rsid w:val="005B2B1E"/>
    <w:rsid w:val="005C4228"/>
    <w:rsid w:val="005C4770"/>
    <w:rsid w:val="005D39FA"/>
    <w:rsid w:val="005D79F1"/>
    <w:rsid w:val="005F6D1A"/>
    <w:rsid w:val="005F7706"/>
    <w:rsid w:val="00600924"/>
    <w:rsid w:val="006331B2"/>
    <w:rsid w:val="00633F31"/>
    <w:rsid w:val="00646034"/>
    <w:rsid w:val="00650427"/>
    <w:rsid w:val="00650E57"/>
    <w:rsid w:val="00673ADB"/>
    <w:rsid w:val="0067521F"/>
    <w:rsid w:val="00676C83"/>
    <w:rsid w:val="0068251B"/>
    <w:rsid w:val="00687CAA"/>
    <w:rsid w:val="0069247A"/>
    <w:rsid w:val="006B0872"/>
    <w:rsid w:val="006B40F6"/>
    <w:rsid w:val="006B4C67"/>
    <w:rsid w:val="006D34F2"/>
    <w:rsid w:val="006D4CB5"/>
    <w:rsid w:val="006F4515"/>
    <w:rsid w:val="006F5408"/>
    <w:rsid w:val="007129D6"/>
    <w:rsid w:val="007152B7"/>
    <w:rsid w:val="0071577B"/>
    <w:rsid w:val="00715E7A"/>
    <w:rsid w:val="00735F82"/>
    <w:rsid w:val="00747662"/>
    <w:rsid w:val="00750618"/>
    <w:rsid w:val="00750DDE"/>
    <w:rsid w:val="00754EB7"/>
    <w:rsid w:val="00762D9C"/>
    <w:rsid w:val="0076490D"/>
    <w:rsid w:val="00764A1F"/>
    <w:rsid w:val="0076745F"/>
    <w:rsid w:val="0076768D"/>
    <w:rsid w:val="0077511F"/>
    <w:rsid w:val="00796306"/>
    <w:rsid w:val="007A3214"/>
    <w:rsid w:val="007A36CF"/>
    <w:rsid w:val="007B43AD"/>
    <w:rsid w:val="007E2343"/>
    <w:rsid w:val="007E37C2"/>
    <w:rsid w:val="007F14EB"/>
    <w:rsid w:val="007F18B6"/>
    <w:rsid w:val="007F24D1"/>
    <w:rsid w:val="007F2567"/>
    <w:rsid w:val="007F75E8"/>
    <w:rsid w:val="008118E1"/>
    <w:rsid w:val="00812710"/>
    <w:rsid w:val="00820489"/>
    <w:rsid w:val="008249C2"/>
    <w:rsid w:val="008254AD"/>
    <w:rsid w:val="0084370B"/>
    <w:rsid w:val="0085204F"/>
    <w:rsid w:val="00853F78"/>
    <w:rsid w:val="00857FA8"/>
    <w:rsid w:val="0086294F"/>
    <w:rsid w:val="00875E16"/>
    <w:rsid w:val="00881245"/>
    <w:rsid w:val="008C10EA"/>
    <w:rsid w:val="008C191C"/>
    <w:rsid w:val="008C40D0"/>
    <w:rsid w:val="008C6A14"/>
    <w:rsid w:val="008D509C"/>
    <w:rsid w:val="008E05D5"/>
    <w:rsid w:val="008E493F"/>
    <w:rsid w:val="008F2B0E"/>
    <w:rsid w:val="00904EC6"/>
    <w:rsid w:val="00905925"/>
    <w:rsid w:val="00916458"/>
    <w:rsid w:val="0093126D"/>
    <w:rsid w:val="00934AB3"/>
    <w:rsid w:val="00943AB4"/>
    <w:rsid w:val="00950432"/>
    <w:rsid w:val="00957D88"/>
    <w:rsid w:val="00972BB7"/>
    <w:rsid w:val="00972D7E"/>
    <w:rsid w:val="00972ECD"/>
    <w:rsid w:val="009773C0"/>
    <w:rsid w:val="00982156"/>
    <w:rsid w:val="00985182"/>
    <w:rsid w:val="0098635F"/>
    <w:rsid w:val="00991534"/>
    <w:rsid w:val="009942DB"/>
    <w:rsid w:val="009948BD"/>
    <w:rsid w:val="009A551F"/>
    <w:rsid w:val="009A5EC9"/>
    <w:rsid w:val="009A7B55"/>
    <w:rsid w:val="009D02D7"/>
    <w:rsid w:val="009D4969"/>
    <w:rsid w:val="009D4981"/>
    <w:rsid w:val="009D741B"/>
    <w:rsid w:val="009E317D"/>
    <w:rsid w:val="009E5FF4"/>
    <w:rsid w:val="009E7751"/>
    <w:rsid w:val="009E7A70"/>
    <w:rsid w:val="009F53AC"/>
    <w:rsid w:val="009F6E26"/>
    <w:rsid w:val="00A01D75"/>
    <w:rsid w:val="00A3457C"/>
    <w:rsid w:val="00A3598F"/>
    <w:rsid w:val="00A36954"/>
    <w:rsid w:val="00A42763"/>
    <w:rsid w:val="00A45C93"/>
    <w:rsid w:val="00A55E60"/>
    <w:rsid w:val="00A56FD8"/>
    <w:rsid w:val="00A624E7"/>
    <w:rsid w:val="00A64B40"/>
    <w:rsid w:val="00A76FED"/>
    <w:rsid w:val="00A800EB"/>
    <w:rsid w:val="00AA692B"/>
    <w:rsid w:val="00AA7613"/>
    <w:rsid w:val="00AB5700"/>
    <w:rsid w:val="00AC1326"/>
    <w:rsid w:val="00AC1B62"/>
    <w:rsid w:val="00AD0766"/>
    <w:rsid w:val="00AD1659"/>
    <w:rsid w:val="00AE11CD"/>
    <w:rsid w:val="00AF2509"/>
    <w:rsid w:val="00AF41D9"/>
    <w:rsid w:val="00B133A8"/>
    <w:rsid w:val="00B16B66"/>
    <w:rsid w:val="00B2038D"/>
    <w:rsid w:val="00B25F31"/>
    <w:rsid w:val="00B3220D"/>
    <w:rsid w:val="00B34FCD"/>
    <w:rsid w:val="00B4379D"/>
    <w:rsid w:val="00B5114E"/>
    <w:rsid w:val="00B63ADE"/>
    <w:rsid w:val="00B71B8F"/>
    <w:rsid w:val="00B8493F"/>
    <w:rsid w:val="00B97BE3"/>
    <w:rsid w:val="00BA1599"/>
    <w:rsid w:val="00BA1FE7"/>
    <w:rsid w:val="00BC309F"/>
    <w:rsid w:val="00BC7ECD"/>
    <w:rsid w:val="00BD1C1C"/>
    <w:rsid w:val="00BD4FBE"/>
    <w:rsid w:val="00BD7EC6"/>
    <w:rsid w:val="00BF05F2"/>
    <w:rsid w:val="00BF3C25"/>
    <w:rsid w:val="00BF5CA4"/>
    <w:rsid w:val="00C16788"/>
    <w:rsid w:val="00C20B90"/>
    <w:rsid w:val="00C27486"/>
    <w:rsid w:val="00C337B7"/>
    <w:rsid w:val="00C35818"/>
    <w:rsid w:val="00C42387"/>
    <w:rsid w:val="00C42430"/>
    <w:rsid w:val="00C5443A"/>
    <w:rsid w:val="00C572BD"/>
    <w:rsid w:val="00C60EFB"/>
    <w:rsid w:val="00C6679E"/>
    <w:rsid w:val="00C66D98"/>
    <w:rsid w:val="00C72995"/>
    <w:rsid w:val="00C801CA"/>
    <w:rsid w:val="00C905FC"/>
    <w:rsid w:val="00C94FFB"/>
    <w:rsid w:val="00C965DB"/>
    <w:rsid w:val="00CA3E64"/>
    <w:rsid w:val="00CA4F36"/>
    <w:rsid w:val="00CA754C"/>
    <w:rsid w:val="00CB39C8"/>
    <w:rsid w:val="00CD1207"/>
    <w:rsid w:val="00CD5BAE"/>
    <w:rsid w:val="00CE3E54"/>
    <w:rsid w:val="00CF1D4A"/>
    <w:rsid w:val="00D03E5E"/>
    <w:rsid w:val="00D16EAB"/>
    <w:rsid w:val="00D25EE8"/>
    <w:rsid w:val="00D3647E"/>
    <w:rsid w:val="00D528DF"/>
    <w:rsid w:val="00D626F8"/>
    <w:rsid w:val="00D6407B"/>
    <w:rsid w:val="00D7695E"/>
    <w:rsid w:val="00D77FF9"/>
    <w:rsid w:val="00D92AD7"/>
    <w:rsid w:val="00DA16AD"/>
    <w:rsid w:val="00DB5B9B"/>
    <w:rsid w:val="00DE20C8"/>
    <w:rsid w:val="00DF2902"/>
    <w:rsid w:val="00E1125F"/>
    <w:rsid w:val="00E30185"/>
    <w:rsid w:val="00E34983"/>
    <w:rsid w:val="00E367D7"/>
    <w:rsid w:val="00E53581"/>
    <w:rsid w:val="00E60187"/>
    <w:rsid w:val="00E63A20"/>
    <w:rsid w:val="00E7642D"/>
    <w:rsid w:val="00E86DB4"/>
    <w:rsid w:val="00EA1E64"/>
    <w:rsid w:val="00EA6EB1"/>
    <w:rsid w:val="00EB767E"/>
    <w:rsid w:val="00EB7A35"/>
    <w:rsid w:val="00EC2063"/>
    <w:rsid w:val="00EC24E5"/>
    <w:rsid w:val="00EC5A7C"/>
    <w:rsid w:val="00ED78C9"/>
    <w:rsid w:val="00F004D4"/>
    <w:rsid w:val="00F01414"/>
    <w:rsid w:val="00F01CBB"/>
    <w:rsid w:val="00F1354A"/>
    <w:rsid w:val="00F2332B"/>
    <w:rsid w:val="00F24D0A"/>
    <w:rsid w:val="00F25EF5"/>
    <w:rsid w:val="00F36240"/>
    <w:rsid w:val="00F479B9"/>
    <w:rsid w:val="00F5151A"/>
    <w:rsid w:val="00F5779D"/>
    <w:rsid w:val="00F602B5"/>
    <w:rsid w:val="00F7590B"/>
    <w:rsid w:val="00F77114"/>
    <w:rsid w:val="00F844EA"/>
    <w:rsid w:val="00FA6F66"/>
    <w:rsid w:val="00FB5EAB"/>
    <w:rsid w:val="00FB754D"/>
    <w:rsid w:val="00FC06A9"/>
    <w:rsid w:val="00FC606B"/>
    <w:rsid w:val="00FD1818"/>
    <w:rsid w:val="00FF11D6"/>
    <w:rsid w:val="00FF4C8B"/>
    <w:rsid w:val="00FF7406"/>
    <w:rsid w:val="01783700"/>
    <w:rsid w:val="026648F6"/>
    <w:rsid w:val="02F56C30"/>
    <w:rsid w:val="033B2924"/>
    <w:rsid w:val="073F4BE9"/>
    <w:rsid w:val="0B6E1EF2"/>
    <w:rsid w:val="0D2530CC"/>
    <w:rsid w:val="103055EE"/>
    <w:rsid w:val="11DC6DE1"/>
    <w:rsid w:val="11EF4FF4"/>
    <w:rsid w:val="14240298"/>
    <w:rsid w:val="14B315C9"/>
    <w:rsid w:val="14C6011A"/>
    <w:rsid w:val="15EC34FB"/>
    <w:rsid w:val="16153CDE"/>
    <w:rsid w:val="168F0822"/>
    <w:rsid w:val="16AA343B"/>
    <w:rsid w:val="17B30E9F"/>
    <w:rsid w:val="181F28D3"/>
    <w:rsid w:val="18D3477B"/>
    <w:rsid w:val="1A591AD0"/>
    <w:rsid w:val="1BBB47E3"/>
    <w:rsid w:val="1C2D5DB9"/>
    <w:rsid w:val="1D366E40"/>
    <w:rsid w:val="1EFB4C52"/>
    <w:rsid w:val="1F9D3FDE"/>
    <w:rsid w:val="201A6495"/>
    <w:rsid w:val="20AF6801"/>
    <w:rsid w:val="2256430E"/>
    <w:rsid w:val="23B51523"/>
    <w:rsid w:val="24EA4A74"/>
    <w:rsid w:val="26F961F9"/>
    <w:rsid w:val="27A46CBB"/>
    <w:rsid w:val="29954369"/>
    <w:rsid w:val="2C0A37C1"/>
    <w:rsid w:val="2C315DC2"/>
    <w:rsid w:val="2C6270BA"/>
    <w:rsid w:val="2CAE36C6"/>
    <w:rsid w:val="2D0A4628"/>
    <w:rsid w:val="2D5E7A6E"/>
    <w:rsid w:val="2DA119D4"/>
    <w:rsid w:val="2DCE175A"/>
    <w:rsid w:val="2FF2516C"/>
    <w:rsid w:val="30012FAA"/>
    <w:rsid w:val="3049755F"/>
    <w:rsid w:val="30F5431A"/>
    <w:rsid w:val="325B73DE"/>
    <w:rsid w:val="32646272"/>
    <w:rsid w:val="32736A49"/>
    <w:rsid w:val="33781640"/>
    <w:rsid w:val="3473623E"/>
    <w:rsid w:val="37DD412C"/>
    <w:rsid w:val="38292A2D"/>
    <w:rsid w:val="39A16B63"/>
    <w:rsid w:val="39AF2FE6"/>
    <w:rsid w:val="3C000B5A"/>
    <w:rsid w:val="3D7D0368"/>
    <w:rsid w:val="3DDB089B"/>
    <w:rsid w:val="3DFA75C5"/>
    <w:rsid w:val="3E457557"/>
    <w:rsid w:val="3E58134E"/>
    <w:rsid w:val="3E774CFA"/>
    <w:rsid w:val="3F302F8A"/>
    <w:rsid w:val="4283560C"/>
    <w:rsid w:val="476B3293"/>
    <w:rsid w:val="47CE23FE"/>
    <w:rsid w:val="48AE0DC7"/>
    <w:rsid w:val="4A86176D"/>
    <w:rsid w:val="4AE55AFB"/>
    <w:rsid w:val="4BCB4D03"/>
    <w:rsid w:val="4C2F49C4"/>
    <w:rsid w:val="4D136820"/>
    <w:rsid w:val="4DAA2512"/>
    <w:rsid w:val="4EA01B58"/>
    <w:rsid w:val="4F8E4BE4"/>
    <w:rsid w:val="50A52A9F"/>
    <w:rsid w:val="51941C4C"/>
    <w:rsid w:val="532902C7"/>
    <w:rsid w:val="53F70F8B"/>
    <w:rsid w:val="556E75B3"/>
    <w:rsid w:val="587C6534"/>
    <w:rsid w:val="59D44EFB"/>
    <w:rsid w:val="5AC42316"/>
    <w:rsid w:val="5ADA5944"/>
    <w:rsid w:val="5B051ABA"/>
    <w:rsid w:val="5C624542"/>
    <w:rsid w:val="5F697989"/>
    <w:rsid w:val="61554E20"/>
    <w:rsid w:val="66613AAB"/>
    <w:rsid w:val="66B404CB"/>
    <w:rsid w:val="67E240F4"/>
    <w:rsid w:val="69235699"/>
    <w:rsid w:val="6943500A"/>
    <w:rsid w:val="69771222"/>
    <w:rsid w:val="6A263E9D"/>
    <w:rsid w:val="6AAB6F22"/>
    <w:rsid w:val="6D0E1D29"/>
    <w:rsid w:val="6E5030D2"/>
    <w:rsid w:val="6E584ACD"/>
    <w:rsid w:val="6F8E7135"/>
    <w:rsid w:val="70573A68"/>
    <w:rsid w:val="71E014BD"/>
    <w:rsid w:val="730C47A2"/>
    <w:rsid w:val="739C399C"/>
    <w:rsid w:val="73CF6BEF"/>
    <w:rsid w:val="7471723E"/>
    <w:rsid w:val="77707FDE"/>
    <w:rsid w:val="78910EEB"/>
    <w:rsid w:val="7C060D23"/>
    <w:rsid w:val="7C0D1FE0"/>
    <w:rsid w:val="7D855110"/>
    <w:rsid w:val="7F91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36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A4F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A4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A4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rsid w:val="00CA4F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</w:rPr>
  </w:style>
  <w:style w:type="paragraph" w:styleId="a6">
    <w:name w:val="Normal (Web)"/>
    <w:basedOn w:val="a"/>
    <w:uiPriority w:val="99"/>
    <w:unhideWhenUsed/>
    <w:qFormat/>
    <w:rsid w:val="00CA4F36"/>
    <w:pPr>
      <w:spacing w:beforeAutospacing="1" w:afterAutospacing="1"/>
      <w:jc w:val="left"/>
    </w:pPr>
    <w:rPr>
      <w:rFonts w:cs="Times New Roman"/>
      <w:kern w:val="0"/>
    </w:rPr>
  </w:style>
  <w:style w:type="character" w:styleId="a7">
    <w:name w:val="Emphasis"/>
    <w:basedOn w:val="a0"/>
    <w:uiPriority w:val="20"/>
    <w:qFormat/>
    <w:rsid w:val="00CA4F36"/>
    <w:rPr>
      <w:i/>
      <w:iCs/>
    </w:rPr>
  </w:style>
  <w:style w:type="table" w:styleId="a8">
    <w:name w:val="Table Grid"/>
    <w:basedOn w:val="a1"/>
    <w:uiPriority w:val="39"/>
    <w:qFormat/>
    <w:rsid w:val="00CA4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CA4F36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CA4F3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A4F36"/>
    <w:rPr>
      <w:sz w:val="18"/>
      <w:szCs w:val="18"/>
    </w:rPr>
  </w:style>
  <w:style w:type="paragraph" w:customStyle="1" w:styleId="Default">
    <w:name w:val="Default"/>
    <w:uiPriority w:val="99"/>
    <w:unhideWhenUsed/>
    <w:qFormat/>
    <w:rsid w:val="00CA4F36"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</w:rPr>
  </w:style>
  <w:style w:type="paragraph" w:customStyle="1" w:styleId="111">
    <w:name w:val="列出段落111"/>
    <w:basedOn w:val="a"/>
    <w:uiPriority w:val="34"/>
    <w:qFormat/>
    <w:rsid w:val="00CA4F36"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rsid w:val="00CA4F36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A4F3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9E1473-36F0-4BE6-B1D4-5F24546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18672338155</dc:creator>
  <cp:lastModifiedBy>肖冬磊</cp:lastModifiedBy>
  <cp:revision>3</cp:revision>
  <dcterms:created xsi:type="dcterms:W3CDTF">2020-12-25T10:45:00Z</dcterms:created>
  <dcterms:modified xsi:type="dcterms:W3CDTF">2020-12-25T11:01:00Z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