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B2A" w:rsidRDefault="00F33458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投资者关系活动记录表</w:t>
      </w:r>
    </w:p>
    <w:p w:rsidR="00943B2A" w:rsidRDefault="00F33458">
      <w:pPr>
        <w:spacing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</w:t>
      </w:r>
      <w:r>
        <w:rPr>
          <w:rFonts w:ascii="宋体" w:hAnsi="宋体" w:hint="eastAsia"/>
          <w:bCs/>
          <w:iCs/>
          <w:sz w:val="24"/>
        </w:rPr>
        <w:t>727</w:t>
      </w:r>
      <w:r>
        <w:rPr>
          <w:rFonts w:ascii="宋体" w:hAnsi="宋体"/>
          <w:bCs/>
          <w:iCs/>
          <w:sz w:val="24"/>
        </w:rPr>
        <w:t xml:space="preserve">                   </w:t>
      </w:r>
      <w:r>
        <w:rPr>
          <w:rFonts w:ascii="宋体" w:hAnsi="宋体" w:hint="eastAsia"/>
          <w:bCs/>
          <w:iCs/>
          <w:sz w:val="24"/>
        </w:rPr>
        <w:t>证券简称：一心堂</w:t>
      </w:r>
    </w:p>
    <w:p w:rsidR="00943B2A" w:rsidRDefault="00F33458" w:rsidP="005B6BD8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</w:rPr>
        <w:t xml:space="preserve"> </w:t>
      </w:r>
      <w:r>
        <w:rPr>
          <w:rFonts w:ascii="宋体" w:hAnsi="宋体" w:hint="eastAsia"/>
          <w:b/>
          <w:bCs/>
          <w:iCs/>
          <w:sz w:val="24"/>
          <w:szCs w:val="24"/>
        </w:rPr>
        <w:t>一心堂药业集团股份有限公司投资者关系活动记录表</w:t>
      </w:r>
    </w:p>
    <w:p w:rsidR="00943B2A" w:rsidRDefault="00F33458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/>
          <w:bCs/>
          <w:iCs/>
          <w:sz w:val="24"/>
          <w:szCs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sz w:val="24"/>
          <w:szCs w:val="24"/>
        </w:rPr>
        <w:t>编号：TG202012-002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6278"/>
      </w:tblGrid>
      <w:tr w:rsidR="00943B2A">
        <w:trPr>
          <w:trHeight w:val="2315"/>
          <w:jc w:val="center"/>
        </w:trPr>
        <w:tc>
          <w:tcPr>
            <w:tcW w:w="2244" w:type="dxa"/>
          </w:tcPr>
          <w:p w:rsidR="00943B2A" w:rsidRDefault="00F3345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943B2A" w:rsidRDefault="00943B2A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278" w:type="dxa"/>
          </w:tcPr>
          <w:p w:rsidR="00943B2A" w:rsidRDefault="00F3345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kern w:val="0"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943B2A" w:rsidRDefault="00F3345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业绩说明会下</w:t>
            </w:r>
          </w:p>
          <w:p w:rsidR="00943B2A" w:rsidRDefault="00F33458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943B2A" w:rsidRDefault="00F3345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kern w:val="0"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943B2A" w:rsidRDefault="00F33458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iCs/>
                <w:kern w:val="0"/>
                <w:sz w:val="24"/>
                <w:szCs w:val="24"/>
              </w:rPr>
              <w:t>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（电话会议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</w:p>
        </w:tc>
      </w:tr>
      <w:tr w:rsidR="00943B2A">
        <w:trPr>
          <w:trHeight w:val="90"/>
          <w:jc w:val="center"/>
        </w:trPr>
        <w:tc>
          <w:tcPr>
            <w:tcW w:w="2244" w:type="dxa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信建投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贺菊颖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刘若飞、人保养老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王晓琦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、财信吉祥人寿 唐宇凌、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海富通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刘洋、前海联合 熊钰、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东吴资管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陆一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中庚基金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蔡云翔、泰康资产 桂跃强、</w:t>
            </w:r>
            <w:r w:rsidR="0058645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广发证券 </w:t>
            </w:r>
            <w:r w:rsidR="00586451" w:rsidRPr="00586451">
              <w:rPr>
                <w:rFonts w:ascii="宋体" w:hAnsi="宋体" w:cs="宋体" w:hint="eastAsia"/>
                <w:kern w:val="0"/>
                <w:sz w:val="24"/>
                <w:szCs w:val="24"/>
              </w:rPr>
              <w:t>孙辰阳</w:t>
            </w:r>
            <w:r w:rsidR="00586451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长盛基金 张伟光 吴达 郝征 周思聪、华商基金 张晓 彭欣扬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童立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高兵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王毅文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43B2A">
        <w:trPr>
          <w:jc w:val="center"/>
        </w:trPr>
        <w:tc>
          <w:tcPr>
            <w:tcW w:w="2244" w:type="dxa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spacing w:line="480" w:lineRule="atLeast"/>
              <w:jc w:val="lef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2020年12月25日9:30-12:00、15:30-17:30</w:t>
            </w:r>
          </w:p>
        </w:tc>
      </w:tr>
      <w:tr w:rsidR="00943B2A">
        <w:trPr>
          <w:jc w:val="center"/>
        </w:trPr>
        <w:tc>
          <w:tcPr>
            <w:tcW w:w="2244" w:type="dxa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spacing w:line="480" w:lineRule="atLeast"/>
              <w:jc w:val="lef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一心堂药业集团股份有限公司总部</w:t>
            </w:r>
          </w:p>
        </w:tc>
      </w:tr>
      <w:tr w:rsidR="00943B2A">
        <w:trPr>
          <w:trHeight w:val="769"/>
          <w:jc w:val="center"/>
        </w:trPr>
        <w:tc>
          <w:tcPr>
            <w:tcW w:w="2244" w:type="dxa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公司接待人员姓名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widowControl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副总裁兼董事会秘书 李正红、证券总监兼证券事务代表 肖冬磊、证券事务代表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阴贯香</w:t>
            </w:r>
            <w:proofErr w:type="gramEnd"/>
          </w:p>
        </w:tc>
      </w:tr>
      <w:tr w:rsidR="00943B2A">
        <w:trPr>
          <w:trHeight w:val="1757"/>
          <w:jc w:val="center"/>
        </w:trPr>
        <w:tc>
          <w:tcPr>
            <w:tcW w:w="2244" w:type="dxa"/>
            <w:vAlign w:val="center"/>
          </w:tcPr>
          <w:p w:rsidR="00943B2A" w:rsidRDefault="00F33458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943B2A" w:rsidRDefault="00943B2A"/>
        </w:tc>
        <w:tc>
          <w:tcPr>
            <w:tcW w:w="6278" w:type="dxa"/>
            <w:vAlign w:val="center"/>
          </w:tcPr>
          <w:p w:rsidR="00943B2A" w:rsidRDefault="00F33458">
            <w:pPr>
              <w:jc w:val="lef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公司业务交流会</w:t>
            </w:r>
          </w:p>
        </w:tc>
      </w:tr>
      <w:tr w:rsidR="00943B2A">
        <w:trPr>
          <w:jc w:val="center"/>
        </w:trPr>
        <w:tc>
          <w:tcPr>
            <w:tcW w:w="2244" w:type="dxa"/>
            <w:vAlign w:val="center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附件清单（如有）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spacing w:line="480" w:lineRule="atLeast"/>
              <w:jc w:val="lef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投资者调研会议记录</w:t>
            </w:r>
          </w:p>
        </w:tc>
      </w:tr>
      <w:tr w:rsidR="00943B2A">
        <w:trPr>
          <w:jc w:val="center"/>
        </w:trPr>
        <w:tc>
          <w:tcPr>
            <w:tcW w:w="2244" w:type="dxa"/>
            <w:vAlign w:val="center"/>
          </w:tcPr>
          <w:p w:rsidR="00943B2A" w:rsidRDefault="00F33458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278" w:type="dxa"/>
            <w:vAlign w:val="center"/>
          </w:tcPr>
          <w:p w:rsidR="00943B2A" w:rsidRDefault="00F33458">
            <w:pPr>
              <w:spacing w:line="480" w:lineRule="atLeast"/>
              <w:jc w:val="lef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2020年12月25日 星期五</w:t>
            </w:r>
          </w:p>
        </w:tc>
      </w:tr>
    </w:tbl>
    <w:p w:rsidR="00943B2A" w:rsidRDefault="00943B2A"/>
    <w:p w:rsidR="00943B2A" w:rsidRDefault="00943B2A"/>
    <w:p w:rsidR="00943B2A" w:rsidRDefault="00943B2A"/>
    <w:p w:rsidR="00943B2A" w:rsidRDefault="00943B2A"/>
    <w:p w:rsidR="00943B2A" w:rsidRDefault="00F33458" w:rsidP="005B6BD8">
      <w:pPr>
        <w:tabs>
          <w:tab w:val="left" w:pos="3180"/>
        </w:tabs>
      </w:pPr>
      <w:r>
        <w:rPr>
          <w:rFonts w:hint="eastAsia"/>
        </w:rPr>
        <w:tab/>
      </w:r>
    </w:p>
    <w:p w:rsidR="00943B2A" w:rsidRDefault="00943B2A"/>
    <w:p w:rsidR="00943B2A" w:rsidRDefault="00943B2A"/>
    <w:p w:rsidR="00943B2A" w:rsidRDefault="00943B2A"/>
    <w:p w:rsidR="00943B2A" w:rsidRDefault="00943B2A"/>
    <w:p w:rsidR="00F33458" w:rsidRDefault="00F33458">
      <w:pPr>
        <w:widowControl/>
        <w:jc w:val="left"/>
        <w:textAlignment w:val="bottom"/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F33458" w:rsidSect="00943B2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7E" w:rsidRDefault="00EE487E">
      <w:r>
        <w:separator/>
      </w:r>
    </w:p>
  </w:endnote>
  <w:endnote w:type="continuationSeparator" w:id="0">
    <w:p w:rsidR="00EE487E" w:rsidRDefault="00EE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A" w:rsidRDefault="00943B2A">
    <w:pPr>
      <w:pStyle w:val="a9"/>
      <w:jc w:val="center"/>
    </w:pPr>
    <w:r>
      <w:fldChar w:fldCharType="begin"/>
    </w:r>
    <w:r w:rsidR="00F33458">
      <w:instrText xml:space="preserve"> PAGE   \* MERGEFORMAT </w:instrText>
    </w:r>
    <w:r>
      <w:fldChar w:fldCharType="separate"/>
    </w:r>
    <w:r w:rsidR="005B6BD8">
      <w:rPr>
        <w:noProof/>
      </w:rPr>
      <w:t>1</w:t>
    </w:r>
    <w:r>
      <w:fldChar w:fldCharType="end"/>
    </w:r>
  </w:p>
  <w:p w:rsidR="00943B2A" w:rsidRDefault="00943B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7E" w:rsidRDefault="00EE487E">
      <w:r>
        <w:separator/>
      </w:r>
    </w:p>
  </w:footnote>
  <w:footnote w:type="continuationSeparator" w:id="0">
    <w:p w:rsidR="00EE487E" w:rsidRDefault="00EE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2A" w:rsidRDefault="00943B2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D5EC5"/>
    <w:rsid w:val="00172A27"/>
    <w:rsid w:val="001C33A7"/>
    <w:rsid w:val="001F1290"/>
    <w:rsid w:val="002274F7"/>
    <w:rsid w:val="002801BD"/>
    <w:rsid w:val="002D4EC6"/>
    <w:rsid w:val="002E3D17"/>
    <w:rsid w:val="00332E70"/>
    <w:rsid w:val="00337413"/>
    <w:rsid w:val="00337C27"/>
    <w:rsid w:val="003811A4"/>
    <w:rsid w:val="00382633"/>
    <w:rsid w:val="003967AA"/>
    <w:rsid w:val="003B3B6B"/>
    <w:rsid w:val="003D30BC"/>
    <w:rsid w:val="00446CA4"/>
    <w:rsid w:val="004857FF"/>
    <w:rsid w:val="004D0623"/>
    <w:rsid w:val="004D3FF9"/>
    <w:rsid w:val="004E76B0"/>
    <w:rsid w:val="004F4567"/>
    <w:rsid w:val="00507E73"/>
    <w:rsid w:val="00536227"/>
    <w:rsid w:val="00586451"/>
    <w:rsid w:val="005B6BD8"/>
    <w:rsid w:val="005E63C6"/>
    <w:rsid w:val="00606C30"/>
    <w:rsid w:val="00700B13"/>
    <w:rsid w:val="00702680"/>
    <w:rsid w:val="00762214"/>
    <w:rsid w:val="007B3498"/>
    <w:rsid w:val="00813E2E"/>
    <w:rsid w:val="00835462"/>
    <w:rsid w:val="00894AA5"/>
    <w:rsid w:val="008F4ADB"/>
    <w:rsid w:val="00943B2A"/>
    <w:rsid w:val="00964C5C"/>
    <w:rsid w:val="0097582C"/>
    <w:rsid w:val="00A079A8"/>
    <w:rsid w:val="00AE0FE5"/>
    <w:rsid w:val="00B61CA0"/>
    <w:rsid w:val="00BB2985"/>
    <w:rsid w:val="00BC2EEC"/>
    <w:rsid w:val="00C2515C"/>
    <w:rsid w:val="00C61DFF"/>
    <w:rsid w:val="00D05AE2"/>
    <w:rsid w:val="00DA3F1D"/>
    <w:rsid w:val="00EE487E"/>
    <w:rsid w:val="00F20364"/>
    <w:rsid w:val="00F217A6"/>
    <w:rsid w:val="00F33458"/>
    <w:rsid w:val="00FD6959"/>
    <w:rsid w:val="00FF6CF6"/>
    <w:rsid w:val="0210395B"/>
    <w:rsid w:val="03E74BE6"/>
    <w:rsid w:val="06366463"/>
    <w:rsid w:val="067F2091"/>
    <w:rsid w:val="06A726AF"/>
    <w:rsid w:val="06C423D4"/>
    <w:rsid w:val="0779103B"/>
    <w:rsid w:val="07B802B7"/>
    <w:rsid w:val="07D608EC"/>
    <w:rsid w:val="08564006"/>
    <w:rsid w:val="097208E1"/>
    <w:rsid w:val="09D35410"/>
    <w:rsid w:val="0AB02DB9"/>
    <w:rsid w:val="0DFD23A8"/>
    <w:rsid w:val="0E422E41"/>
    <w:rsid w:val="0EA95F03"/>
    <w:rsid w:val="0EF14E60"/>
    <w:rsid w:val="0F3D7583"/>
    <w:rsid w:val="0FCC16CE"/>
    <w:rsid w:val="102E7102"/>
    <w:rsid w:val="13AC58C7"/>
    <w:rsid w:val="16702912"/>
    <w:rsid w:val="16716205"/>
    <w:rsid w:val="168D70E4"/>
    <w:rsid w:val="1AC84F69"/>
    <w:rsid w:val="1BA305AC"/>
    <w:rsid w:val="1CB9072F"/>
    <w:rsid w:val="1D0D659E"/>
    <w:rsid w:val="1D90246B"/>
    <w:rsid w:val="1E1A22EB"/>
    <w:rsid w:val="1E433E98"/>
    <w:rsid w:val="2091387C"/>
    <w:rsid w:val="20EC6DEF"/>
    <w:rsid w:val="21464817"/>
    <w:rsid w:val="229949F0"/>
    <w:rsid w:val="23D519C7"/>
    <w:rsid w:val="24C73BCB"/>
    <w:rsid w:val="253B6A83"/>
    <w:rsid w:val="27523BCA"/>
    <w:rsid w:val="27FD2974"/>
    <w:rsid w:val="294A11E9"/>
    <w:rsid w:val="29652522"/>
    <w:rsid w:val="29CD3B77"/>
    <w:rsid w:val="2B1B6C95"/>
    <w:rsid w:val="2C1D4158"/>
    <w:rsid w:val="2D4C4C57"/>
    <w:rsid w:val="2EFB5C60"/>
    <w:rsid w:val="31481005"/>
    <w:rsid w:val="318B7C4B"/>
    <w:rsid w:val="33152C34"/>
    <w:rsid w:val="3317065A"/>
    <w:rsid w:val="337C1CAC"/>
    <w:rsid w:val="338B06E3"/>
    <w:rsid w:val="34761D96"/>
    <w:rsid w:val="34BF3203"/>
    <w:rsid w:val="363F15A6"/>
    <w:rsid w:val="3C544EE1"/>
    <w:rsid w:val="3D042DF5"/>
    <w:rsid w:val="3D611708"/>
    <w:rsid w:val="3E2629F1"/>
    <w:rsid w:val="3EAD59D4"/>
    <w:rsid w:val="3FF319EA"/>
    <w:rsid w:val="40771359"/>
    <w:rsid w:val="411C58AA"/>
    <w:rsid w:val="412847ED"/>
    <w:rsid w:val="41696FC8"/>
    <w:rsid w:val="41763FF3"/>
    <w:rsid w:val="441750AC"/>
    <w:rsid w:val="44446D31"/>
    <w:rsid w:val="44D32933"/>
    <w:rsid w:val="45E86501"/>
    <w:rsid w:val="46A961F0"/>
    <w:rsid w:val="4C0A5B3D"/>
    <w:rsid w:val="4D792596"/>
    <w:rsid w:val="4FB82425"/>
    <w:rsid w:val="519E43CB"/>
    <w:rsid w:val="529353CE"/>
    <w:rsid w:val="53132246"/>
    <w:rsid w:val="566552AA"/>
    <w:rsid w:val="56FA035D"/>
    <w:rsid w:val="572D1B3E"/>
    <w:rsid w:val="57AC1155"/>
    <w:rsid w:val="57D56515"/>
    <w:rsid w:val="58CA5DED"/>
    <w:rsid w:val="59BD7EB9"/>
    <w:rsid w:val="5A0704C1"/>
    <w:rsid w:val="5C2F0F47"/>
    <w:rsid w:val="5C6205A5"/>
    <w:rsid w:val="5E0105A2"/>
    <w:rsid w:val="5EBF729A"/>
    <w:rsid w:val="603F530D"/>
    <w:rsid w:val="60BE00AA"/>
    <w:rsid w:val="614C762A"/>
    <w:rsid w:val="62D83D24"/>
    <w:rsid w:val="63361D0D"/>
    <w:rsid w:val="63CB3C0A"/>
    <w:rsid w:val="63D56574"/>
    <w:rsid w:val="65257D03"/>
    <w:rsid w:val="661E6D5A"/>
    <w:rsid w:val="669827C9"/>
    <w:rsid w:val="66C679E8"/>
    <w:rsid w:val="67370F45"/>
    <w:rsid w:val="69630738"/>
    <w:rsid w:val="698C241C"/>
    <w:rsid w:val="6B8F1FAD"/>
    <w:rsid w:val="6BA0721C"/>
    <w:rsid w:val="6C29251D"/>
    <w:rsid w:val="6C2A6A7D"/>
    <w:rsid w:val="6C883E68"/>
    <w:rsid w:val="6C9E679A"/>
    <w:rsid w:val="6F5C3316"/>
    <w:rsid w:val="70E83EA8"/>
    <w:rsid w:val="715B43E3"/>
    <w:rsid w:val="722B122C"/>
    <w:rsid w:val="724A47A8"/>
    <w:rsid w:val="72D16910"/>
    <w:rsid w:val="73E81BD1"/>
    <w:rsid w:val="749B3C00"/>
    <w:rsid w:val="75EE43D7"/>
    <w:rsid w:val="76752058"/>
    <w:rsid w:val="77C35338"/>
    <w:rsid w:val="78401C70"/>
    <w:rsid w:val="78577411"/>
    <w:rsid w:val="789F0920"/>
    <w:rsid w:val="78F855B4"/>
    <w:rsid w:val="7A9E2EAC"/>
    <w:rsid w:val="7E7A040A"/>
    <w:rsid w:val="7F22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43B2A"/>
    <w:rPr>
      <w:rFonts w:ascii="Times New Roman" w:hint="default"/>
      <w:vertAlign w:val="superscript"/>
    </w:rPr>
  </w:style>
  <w:style w:type="character" w:styleId="a4">
    <w:name w:val="Hyperlink"/>
    <w:uiPriority w:val="99"/>
    <w:unhideWhenUsed/>
    <w:rsid w:val="00943B2A"/>
    <w:rPr>
      <w:color w:val="0000CC"/>
      <w:u w:val="single"/>
    </w:rPr>
  </w:style>
  <w:style w:type="character" w:customStyle="1" w:styleId="font51">
    <w:name w:val="font51"/>
    <w:basedOn w:val="a0"/>
    <w:rsid w:val="00943B2A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943B2A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943B2A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Char">
    <w:name w:val="批注框文本 Char"/>
    <w:link w:val="a5"/>
    <w:uiPriority w:val="99"/>
    <w:semiHidden/>
    <w:rsid w:val="00943B2A"/>
    <w:rPr>
      <w:kern w:val="2"/>
      <w:sz w:val="18"/>
      <w:szCs w:val="18"/>
    </w:rPr>
  </w:style>
  <w:style w:type="paragraph" w:styleId="a6">
    <w:name w:val="header"/>
    <w:basedOn w:val="a"/>
    <w:rsid w:val="00943B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943B2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note text"/>
    <w:basedOn w:val="a"/>
    <w:rsid w:val="00943B2A"/>
    <w:pPr>
      <w:snapToGrid w:val="0"/>
      <w:jc w:val="left"/>
    </w:pPr>
    <w:rPr>
      <w:rFonts w:hint="eastAsia"/>
      <w:sz w:val="18"/>
    </w:rPr>
  </w:style>
  <w:style w:type="paragraph" w:styleId="a5">
    <w:name w:val="Balloon Text"/>
    <w:basedOn w:val="a"/>
    <w:link w:val="Char"/>
    <w:uiPriority w:val="99"/>
    <w:unhideWhenUsed/>
    <w:rsid w:val="00943B2A"/>
    <w:rPr>
      <w:sz w:val="18"/>
      <w:szCs w:val="18"/>
    </w:rPr>
  </w:style>
  <w:style w:type="paragraph" w:styleId="a9">
    <w:name w:val="footer"/>
    <w:basedOn w:val="a"/>
    <w:rsid w:val="00943B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uiPriority w:val="34"/>
    <w:qFormat/>
    <w:rsid w:val="00943B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hx</dc:creator>
  <cp:lastModifiedBy>肖冬磊</cp:lastModifiedBy>
  <cp:revision>3</cp:revision>
  <dcterms:created xsi:type="dcterms:W3CDTF">2020-12-25T10:37:00Z</dcterms:created>
  <dcterms:modified xsi:type="dcterms:W3CDTF">2020-12-25T11:02:00Z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