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BE" w:rsidRDefault="002946E9" w:rsidP="00162174">
      <w:pPr>
        <w:spacing w:beforeLines="50" w:before="156" w:afterLines="50" w:after="156" w:line="360" w:lineRule="auto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证券代码：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300415                            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证券简称：伊之密</w:t>
      </w:r>
    </w:p>
    <w:p w:rsidR="008B67BE" w:rsidRDefault="002946E9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4"/>
        </w:rPr>
        <w:t>广东伊之密精密机械股份有限公司投资者关系活动记录表</w:t>
      </w:r>
    </w:p>
    <w:p w:rsidR="008B67BE" w:rsidRDefault="002946E9">
      <w:pPr>
        <w:spacing w:beforeLines="50" w:before="156" w:after="50" w:line="360" w:lineRule="auto"/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宋体" w:hAnsi="Times New Roman" w:cs="Times New Roman"/>
          <w:bCs/>
          <w:iCs/>
          <w:color w:val="000000"/>
          <w:sz w:val="24"/>
          <w:szCs w:val="24"/>
        </w:rPr>
        <w:t>编号：</w:t>
      </w:r>
      <w:r w:rsidR="006C490E">
        <w:rPr>
          <w:rFonts w:ascii="Times New Roman" w:eastAsia="宋体" w:hAnsi="Times New Roman" w:cs="Times New Roman"/>
          <w:sz w:val="24"/>
          <w:szCs w:val="24"/>
        </w:rPr>
        <w:t>20</w:t>
      </w:r>
      <w:r w:rsidR="006C490E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82731B">
        <w:rPr>
          <w:rFonts w:ascii="Times New Roman" w:eastAsia="宋体" w:hAnsi="Times New Roman" w:cs="Times New Roman" w:hint="eastAsia"/>
          <w:sz w:val="24"/>
          <w:szCs w:val="24"/>
        </w:rPr>
        <w:t>-41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6436"/>
      </w:tblGrid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8B67BE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CB3D7D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176C4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29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特定对象调研</w:t>
            </w:r>
            <w:r w:rsidR="002946E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2946E9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:rsidR="008B67BE" w:rsidRDefault="00CB3D7D" w:rsidP="00FC54FD">
            <w:pPr>
              <w:tabs>
                <w:tab w:val="left" w:pos="2070"/>
                <w:tab w:val="left" w:pos="2805"/>
                <w:tab w:val="center" w:pos="3199"/>
              </w:tabs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176C4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 w:rsidR="002946E9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  <w:r w:rsidR="00FC54FD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ab/>
            </w:r>
          </w:p>
          <w:p w:rsidR="008B67BE" w:rsidRDefault="00CB3D7D" w:rsidP="00000CAD">
            <w:pPr>
              <w:tabs>
                <w:tab w:val="center" w:pos="3199"/>
              </w:tabs>
              <w:spacing w:beforeLines="50" w:before="156" w:after="5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□</w:t>
            </w:r>
            <w:r w:rsidR="002946E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 w:rsidR="00B91E3F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9D6C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9D6C87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0F1438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 w:rsidR="00433046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2946E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:rsidR="003176C4" w:rsidRDefault="003176C4" w:rsidP="00000CAD">
            <w:pPr>
              <w:tabs>
                <w:tab w:val="center" w:pos="3199"/>
              </w:tabs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67BE" w:rsidRPr="00C700D8">
        <w:trPr>
          <w:trHeight w:val="112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276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C" w:rsidRDefault="0082731B" w:rsidP="008273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广发证券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孙柏阳</w:t>
            </w:r>
            <w:proofErr w:type="gramEnd"/>
          </w:p>
          <w:p w:rsidR="0082731B" w:rsidRPr="007B167C" w:rsidRDefault="0082731B" w:rsidP="0082731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广发证券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杨婕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间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7C" w:rsidRDefault="006C490E" w:rsidP="00000CAD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CC7582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="00000CA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30</w:t>
            </w:r>
            <w:r w:rsidR="00D76E82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 w:line="72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地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82731B" w:rsidP="00DF5857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广东省佛山市顺德顺昌路</w:t>
            </w:r>
            <w:r w:rsidRP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P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号</w:t>
            </w:r>
            <w:r w:rsidRP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</w:t>
            </w:r>
            <w:r w:rsidRPr="0082731B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号会议室</w:t>
            </w:r>
          </w:p>
        </w:tc>
      </w:tr>
      <w:tr w:rsidR="008B67BE" w:rsidTr="00066B31">
        <w:trPr>
          <w:trHeight w:val="98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2946E9">
            <w:pPr>
              <w:spacing w:beforeLines="50" w:before="156" w:after="5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92" w:rsidRDefault="00462792" w:rsidP="00462792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董事会秘书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肖德银</w:t>
            </w:r>
          </w:p>
          <w:p w:rsidR="00D76E82" w:rsidRDefault="00D76E82" w:rsidP="00462792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证券</w:t>
            </w:r>
            <w:r w:rsidR="0082731B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事务</w:t>
            </w:r>
            <w:r w:rsidR="0082731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助理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 xml:space="preserve">  </w:t>
            </w:r>
            <w:r w:rsidR="0082731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邓家庆</w:t>
            </w:r>
          </w:p>
          <w:p w:rsidR="003E44EC" w:rsidRPr="003E44EC" w:rsidRDefault="003E44EC" w:rsidP="003E44E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67BE" w:rsidRPr="00502DC1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8B67BE" w:rsidRDefault="008B67BE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1A" w:rsidRPr="00FC491A" w:rsidRDefault="00FC491A" w:rsidP="00FC491A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问：</w:t>
            </w:r>
            <w:proofErr w:type="gramStart"/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请简单</w:t>
            </w:r>
            <w:proofErr w:type="gramEnd"/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介绍公司的基本情况？</w:t>
            </w:r>
          </w:p>
          <w:p w:rsidR="00FC491A" w:rsidRDefault="00FC491A" w:rsidP="00FC491A">
            <w:pPr>
              <w:spacing w:line="360" w:lineRule="auto"/>
              <w:ind w:leftChars="150" w:left="315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答：公司成立于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2002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，专注于高分子材料及金属成型领域，现已成立注塑机、压铸机、橡胶注射成型机、高速包装系统、机器人自动化集成系统等多个事业部，是一家集设计、研发、生产、销售及服务为一体的装备供应商。目前，公司主要有顺德高黎生产基地、顺德</w:t>
            </w:r>
            <w:proofErr w:type="gramStart"/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五沙生产</w:t>
            </w:r>
            <w:proofErr w:type="gramEnd"/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基地、苏州吴江生产基地，以及海外的印度生产基地和北美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HPM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生产基地，业务覆盖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70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多个国家和地区。公司高度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重视研发工作，近几年来研发投入不断创新高，同时致力于搭建先进成型领域的综合生态系统，以主机设备为基础，为客户提供基于产品的整体应用解决方案。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2020</w:t>
            </w: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前三季度，公司在做好疫情防控的同时加快复工复产的步伐，紧紧围绕“产品、运营和全球化”三大战略，立足自身优势，强化国内外市场开拓，取得了不错的经营业绩，公司发展呈现良好势头。目前，公司在手订单充足，生产紧张有序。</w:t>
            </w:r>
          </w:p>
          <w:p w:rsidR="00FC491A" w:rsidRPr="00FC491A" w:rsidRDefault="00FC491A" w:rsidP="00FC491A">
            <w:pPr>
              <w:pStyle w:val="a3"/>
              <w:numPr>
                <w:ilvl w:val="0"/>
                <w:numId w:val="22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问：请介绍公司在印度的布局及发展情况？</w:t>
            </w:r>
          </w:p>
          <w:p w:rsidR="00FC491A" w:rsidRPr="00FC491A" w:rsidRDefault="00A50A9E" w:rsidP="00FC491A">
            <w:pPr>
              <w:pStyle w:val="a3"/>
              <w:spacing w:line="360" w:lineRule="auto"/>
              <w:ind w:left="360" w:firstLineChars="0" w:firstLine="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</w:t>
            </w:r>
            <w:r w:rsid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：印度市场作为</w:t>
            </w:r>
            <w:r w:rsidR="00FC491A"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公司重要的战略海外市场之一</w:t>
            </w:r>
            <w:r w:rsid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，公司高度重视印度市场的发展状况。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目前，公司已在印度设立了工厂和技术服务中心。</w:t>
            </w:r>
            <w:r w:rsidR="00FC491A"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印度工厂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占地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8000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平方米，</w:t>
            </w:r>
            <w:r w:rsid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主要用于生产面向印度本土的</w:t>
            </w:r>
            <w:r w:rsid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1000T</w:t>
            </w:r>
            <w:r w:rsid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以下的三板注塑机。印度工厂</w:t>
            </w:r>
            <w:r w:rsidR="00FC491A"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从</w:t>
            </w:r>
            <w:r w:rsidR="00FC491A"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2017</w:t>
            </w:r>
            <w:r w:rsidR="0054160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年正式投产以来以较快的速度发展，其中在</w:t>
            </w:r>
            <w:r w:rsidR="0054160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2019</w:t>
            </w:r>
            <w:r w:rsidR="0054160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541600" w:rsidRPr="0054160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印度市场成为公司最大的单一海外市场</w:t>
            </w:r>
            <w:r w:rsidR="0054160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。</w:t>
            </w:r>
            <w:r w:rsid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今年受印度疫情影响，公司</w:t>
            </w:r>
            <w:r w:rsidR="00420259" w:rsidRP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在印度市场的业务发展面临较大挑战。但公司积极</w:t>
            </w:r>
            <w:r w:rsid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采取各项措施</w:t>
            </w:r>
            <w:r w:rsidR="00420259" w:rsidRP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应对印度疫情带来的困难，印度市场的业务发展</w:t>
            </w:r>
            <w:r w:rsid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仍</w:t>
            </w:r>
            <w:r w:rsidR="00420259" w:rsidRP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比较平稳，符合公司的</w:t>
            </w:r>
            <w:r w:rsid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经营</w:t>
            </w:r>
            <w:r w:rsidR="00420259" w:rsidRPr="00420259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预期。</w:t>
            </w:r>
            <w:r w:rsidR="00FC491A" w:rsidRPr="00FC491A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未来将继续深耕印度市场，加大对印度市场的投资，利用自身的技术和服务优势，不断挖掘印度市场的增长潜力。</w:t>
            </w:r>
          </w:p>
          <w:p w:rsidR="00A87417" w:rsidRPr="00A87417" w:rsidRDefault="00A87417" w:rsidP="00A87417">
            <w:pPr>
              <w:pStyle w:val="a3"/>
              <w:numPr>
                <w:ilvl w:val="0"/>
                <w:numId w:val="20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</w:t>
            </w:r>
            <w:r w:rsidR="00C3193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近年来</w:t>
            </w:r>
            <w:r w:rsidR="00C3193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</w:t>
            </w: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C3193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在</w:t>
            </w:r>
            <w:r w:rsidR="00C3193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应对行业竞争方面主要有哪些举措</w:t>
            </w: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？</w:t>
            </w:r>
          </w:p>
          <w:p w:rsidR="00DB2AC7" w:rsidRDefault="00A87417" w:rsidP="00352659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 w:rsidR="00C3193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近年来</w:t>
            </w:r>
            <w:r w:rsidR="00C31938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，</w:t>
            </w: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公司集中研发、技术、人才等优势，</w:t>
            </w:r>
            <w:r w:rsidR="00C3193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不断</w:t>
            </w: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提高生产效率，努力降低产品生产成本。同时，坚持创新驱动高质量发展路径，推进从向客户提供主机到提供整套应用解决方案的发展战略，不断提升</w:t>
            </w:r>
            <w:r w:rsidRPr="00A8741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YFO</w:t>
            </w:r>
            <w:r w:rsidR="00135C9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服务体系，争取为客户提供更高附加值的产品和解决方案，</w:t>
            </w:r>
            <w:bookmarkStart w:id="0" w:name="_GoBack"/>
            <w:r w:rsidR="00C31938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不断</w:t>
            </w:r>
            <w:bookmarkEnd w:id="0"/>
            <w:r w:rsidR="00135C9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增强公司的综合竞争实力。</w:t>
            </w:r>
          </w:p>
          <w:p w:rsidR="00695792" w:rsidRPr="00366FBD" w:rsidRDefault="00695792" w:rsidP="00352659">
            <w:pPr>
              <w:spacing w:line="360" w:lineRule="auto"/>
              <w:ind w:left="36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675BDC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问：请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介绍公司注塑机精益生产线（总装流水线）？</w:t>
            </w:r>
          </w:p>
          <w:p w:rsidR="00695792" w:rsidRPr="00366FBD" w:rsidRDefault="00695792" w:rsidP="00695792">
            <w:pPr>
              <w:spacing w:line="360" w:lineRule="auto"/>
              <w:ind w:left="360" w:hangingChars="150" w:hanging="36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答：</w:t>
            </w:r>
            <w:r w:rsidR="00BA5FE0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公司</w:t>
            </w:r>
            <w:r w:rsidR="00BA5FE0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的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注塑机精益生产线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于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2019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11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月落地。通过建立相应的模块化组件关系，将散件组件化，并明确分工及建立组件关联机制，支持变更的协调，能支持未来组件的预装，提升了设计质量、缩短了设计周期，也缩短了总装周期。目前，公司的精益生产线主要应用在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320</w:t>
            </w:r>
            <w:r w:rsidRPr="00366FBD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吨以下的通用注塑机。采用精益生产模式后，可以提升生产效率，降低库存，有效提高注塑机生产车间的利用率。未来，公司将把注塑机的精益生产线推广至其他事业部，进一步提高公司的生产效率。</w:t>
            </w:r>
          </w:p>
          <w:p w:rsidR="006C3351" w:rsidRPr="00695792" w:rsidRDefault="00695792" w:rsidP="006C3351">
            <w:pPr>
              <w:pStyle w:val="a3"/>
              <w:numPr>
                <w:ilvl w:val="0"/>
                <w:numId w:val="21"/>
              </w:numPr>
              <w:spacing w:line="360" w:lineRule="auto"/>
              <w:ind w:firstLineChars="0"/>
              <w:rPr>
                <w:bCs/>
                <w:iCs/>
                <w:sz w:val="24"/>
              </w:rPr>
            </w:pPr>
            <w:r w:rsidRPr="00695792">
              <w:rPr>
                <w:rFonts w:hint="eastAsia"/>
                <w:bCs/>
                <w:iCs/>
                <w:sz w:val="24"/>
              </w:rPr>
              <w:t>问：</w:t>
            </w:r>
            <w:r w:rsidR="00E52FFC">
              <w:rPr>
                <w:rFonts w:hint="eastAsia"/>
                <w:bCs/>
                <w:iCs/>
                <w:sz w:val="24"/>
              </w:rPr>
              <w:t>与国内其他竞争对手相比，公司的竞争优势有哪些？</w:t>
            </w:r>
            <w:r w:rsidR="006C3351" w:rsidRPr="00695792">
              <w:rPr>
                <w:bCs/>
                <w:iCs/>
                <w:sz w:val="24"/>
              </w:rPr>
              <w:t xml:space="preserve"> </w:t>
            </w:r>
          </w:p>
          <w:p w:rsidR="00AE3C51" w:rsidRPr="00DE5FDF" w:rsidRDefault="00E52FFC" w:rsidP="00AE3C51">
            <w:pPr>
              <w:spacing w:line="360" w:lineRule="auto"/>
              <w:ind w:leftChars="200" w:left="420"/>
              <w:rPr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答：</w:t>
            </w:r>
            <w:r w:rsidR="00AE3C51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主要</w:t>
            </w:r>
            <w:r w:rsidR="00AE3C51" w:rsidRPr="00DE5FDF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有：</w:t>
            </w:r>
            <w:r w:rsidR="00AE3C51">
              <w:rPr>
                <w:rFonts w:hint="eastAsia"/>
                <w:bCs/>
                <w:iCs/>
                <w:sz w:val="24"/>
              </w:rPr>
              <w:t>①研发优势</w:t>
            </w:r>
            <w:r w:rsidR="00AE3C51" w:rsidRPr="00DE5FDF">
              <w:rPr>
                <w:rFonts w:hint="eastAsia"/>
                <w:bCs/>
                <w:iCs/>
                <w:sz w:val="24"/>
              </w:rPr>
              <w:t>，</w:t>
            </w:r>
            <w:r w:rsidR="00AE3C51">
              <w:rPr>
                <w:rFonts w:hint="eastAsia"/>
                <w:bCs/>
                <w:iCs/>
                <w:sz w:val="24"/>
              </w:rPr>
              <w:t>公司拥有超</w:t>
            </w:r>
            <w:r w:rsidR="00AE3C51">
              <w:rPr>
                <w:rFonts w:hint="eastAsia"/>
                <w:bCs/>
                <w:iCs/>
                <w:sz w:val="24"/>
              </w:rPr>
              <w:t>600</w:t>
            </w:r>
            <w:r w:rsidR="00AE3C51">
              <w:rPr>
                <w:rFonts w:hint="eastAsia"/>
                <w:bCs/>
                <w:iCs/>
                <w:sz w:val="24"/>
              </w:rPr>
              <w:t>人的研发队伍，</w:t>
            </w:r>
            <w:r w:rsidR="00AE3C51" w:rsidRPr="00DE5FDF">
              <w:rPr>
                <w:rFonts w:hint="eastAsia"/>
                <w:bCs/>
                <w:iCs/>
                <w:sz w:val="24"/>
              </w:rPr>
              <w:t>坚定不移</w:t>
            </w:r>
            <w:proofErr w:type="gramStart"/>
            <w:r w:rsidR="00AE3C51" w:rsidRPr="00DE5FDF">
              <w:rPr>
                <w:rFonts w:hint="eastAsia"/>
                <w:bCs/>
                <w:iCs/>
                <w:sz w:val="24"/>
              </w:rPr>
              <w:t>践行</w:t>
            </w:r>
            <w:proofErr w:type="gramEnd"/>
            <w:r w:rsidR="00AE3C51" w:rsidRPr="00DE5FDF">
              <w:rPr>
                <w:rFonts w:hint="eastAsia"/>
                <w:bCs/>
                <w:iCs/>
                <w:sz w:val="24"/>
              </w:rPr>
              <w:t>创新驱动高质量发展路径，不断加大研发投入力度，持续对新工艺、新技术进行研发，改良和升级原有产品线，</w:t>
            </w:r>
            <w:r w:rsidR="00AE3C51" w:rsidRPr="00DE5FDF">
              <w:rPr>
                <w:bCs/>
                <w:iCs/>
                <w:sz w:val="24"/>
              </w:rPr>
              <w:t>运营效率不断提升</w:t>
            </w:r>
            <w:r w:rsidR="00AE3C51" w:rsidRPr="00DE5FDF">
              <w:rPr>
                <w:rFonts w:hint="eastAsia"/>
                <w:bCs/>
                <w:iCs/>
                <w:sz w:val="24"/>
              </w:rPr>
              <w:t>；②</w:t>
            </w:r>
            <w:r w:rsidR="00AE3C51" w:rsidRPr="00AE3C51">
              <w:rPr>
                <w:rFonts w:hint="eastAsia"/>
                <w:bCs/>
                <w:iCs/>
                <w:sz w:val="24"/>
              </w:rPr>
              <w:t>不断完善产品系列</w:t>
            </w:r>
            <w:r w:rsidR="00AE3C51">
              <w:rPr>
                <w:rFonts w:hint="eastAsia"/>
                <w:bCs/>
                <w:iCs/>
                <w:sz w:val="24"/>
              </w:rPr>
              <w:t>，</w:t>
            </w:r>
            <w:r w:rsidR="00AE3C51" w:rsidRPr="00DE5FDF">
              <w:rPr>
                <w:rFonts w:hint="eastAsia"/>
                <w:bCs/>
                <w:iCs/>
                <w:sz w:val="24"/>
              </w:rPr>
              <w:t>如公司已向市场推出了大型二板注塑机、全电动注塑机、高端多物料注塑机，</w:t>
            </w:r>
            <w:r w:rsidR="00AE3C51" w:rsidRPr="00DE5FDF">
              <w:rPr>
                <w:bCs/>
                <w:iCs/>
                <w:sz w:val="24"/>
              </w:rPr>
              <w:t>公司</w:t>
            </w:r>
            <w:r w:rsidR="00AE3C51" w:rsidRPr="00DE5FDF">
              <w:rPr>
                <w:rFonts w:hint="eastAsia"/>
                <w:bCs/>
                <w:iCs/>
                <w:sz w:val="24"/>
              </w:rPr>
              <w:t>产品</w:t>
            </w:r>
            <w:r w:rsidR="00AE3C51" w:rsidRPr="00DE5FDF">
              <w:rPr>
                <w:bCs/>
                <w:iCs/>
                <w:sz w:val="24"/>
              </w:rPr>
              <w:t>的竞争力不断提升</w:t>
            </w:r>
            <w:r w:rsidR="00AE3C51" w:rsidRPr="00DE5FDF">
              <w:rPr>
                <w:rFonts w:hint="eastAsia"/>
                <w:bCs/>
                <w:iCs/>
                <w:sz w:val="24"/>
              </w:rPr>
              <w:t>；③运营战略的转变，从向客户提供主机到提供整套应用解决方案的快速转变；④公司</w:t>
            </w:r>
            <w:r w:rsidR="00AE3C51" w:rsidRPr="00DE5FDF">
              <w:rPr>
                <w:rFonts w:hint="eastAsia"/>
                <w:bCs/>
                <w:iCs/>
                <w:sz w:val="24"/>
              </w:rPr>
              <w:t>IPD</w:t>
            </w:r>
            <w:r w:rsidR="00AE3C51" w:rsidRPr="00DE5FDF">
              <w:rPr>
                <w:rFonts w:hint="eastAsia"/>
                <w:bCs/>
                <w:iCs/>
                <w:sz w:val="24"/>
              </w:rPr>
              <w:t>（集成产品研发）模式的不断深化、</w:t>
            </w:r>
            <w:r w:rsidR="00AE3C51" w:rsidRPr="00DE5FDF">
              <w:rPr>
                <w:rFonts w:hint="eastAsia"/>
                <w:bCs/>
                <w:iCs/>
                <w:sz w:val="24"/>
              </w:rPr>
              <w:t>YFO</w:t>
            </w:r>
            <w:r w:rsidR="00AE3C51" w:rsidRPr="00DE5FDF">
              <w:rPr>
                <w:rFonts w:hint="eastAsia"/>
                <w:bCs/>
                <w:iCs/>
                <w:sz w:val="24"/>
              </w:rPr>
              <w:t>体系的不断提升，为公司的稳步发展奠定了基础。</w:t>
            </w:r>
            <w:r w:rsidR="00AE3C51" w:rsidRPr="00DE5FDF">
              <w:rPr>
                <w:bCs/>
                <w:iCs/>
                <w:sz w:val="24"/>
              </w:rPr>
              <w:fldChar w:fldCharType="begin"/>
            </w:r>
            <w:r w:rsidR="00AE3C51" w:rsidRPr="00DE5FDF">
              <w:rPr>
                <w:bCs/>
                <w:iCs/>
                <w:sz w:val="24"/>
              </w:rPr>
              <w:instrText xml:space="preserve"> </w:instrText>
            </w:r>
            <w:r w:rsidR="00AE3C51" w:rsidRPr="00DE5FDF">
              <w:rPr>
                <w:rFonts w:hint="eastAsia"/>
                <w:bCs/>
                <w:iCs/>
                <w:sz w:val="24"/>
              </w:rPr>
              <w:instrText>= 5 \* GB3</w:instrText>
            </w:r>
            <w:r w:rsidR="00AE3C51" w:rsidRPr="00DE5FDF">
              <w:rPr>
                <w:bCs/>
                <w:iCs/>
                <w:sz w:val="24"/>
              </w:rPr>
              <w:instrText xml:space="preserve"> </w:instrText>
            </w:r>
            <w:r w:rsidR="00AE3C51" w:rsidRPr="00DE5FDF">
              <w:rPr>
                <w:bCs/>
                <w:iCs/>
                <w:sz w:val="24"/>
              </w:rPr>
              <w:fldChar w:fldCharType="separate"/>
            </w:r>
            <w:r w:rsidR="00AE3C51" w:rsidRPr="00DE5FDF">
              <w:rPr>
                <w:rFonts w:hint="eastAsia"/>
                <w:bCs/>
                <w:iCs/>
                <w:noProof/>
                <w:sz w:val="24"/>
              </w:rPr>
              <w:t>⑤</w:t>
            </w:r>
            <w:r w:rsidR="00AE3C51" w:rsidRPr="00DE5FDF">
              <w:rPr>
                <w:bCs/>
                <w:iCs/>
                <w:sz w:val="24"/>
              </w:rPr>
              <w:fldChar w:fldCharType="end"/>
            </w:r>
            <w:r w:rsidR="00AE3C51" w:rsidRPr="00DE5FDF">
              <w:rPr>
                <w:rFonts w:hint="eastAsia"/>
                <w:bCs/>
                <w:iCs/>
                <w:sz w:val="24"/>
              </w:rPr>
              <w:t>全球化布局不断深入，当前公司有超过</w:t>
            </w:r>
            <w:r w:rsidR="00AE3C51" w:rsidRPr="00DE5FDF">
              <w:rPr>
                <w:rFonts w:hint="eastAsia"/>
                <w:bCs/>
                <w:iCs/>
                <w:sz w:val="24"/>
              </w:rPr>
              <w:t>40</w:t>
            </w:r>
            <w:r w:rsidR="00AE3C51" w:rsidRPr="00DE5FDF">
              <w:rPr>
                <w:rFonts w:hint="eastAsia"/>
                <w:bCs/>
                <w:iCs/>
                <w:sz w:val="24"/>
              </w:rPr>
              <w:t>个海外经销商，业务覆盖</w:t>
            </w:r>
            <w:r w:rsidR="00AE3C51" w:rsidRPr="00DE5FDF">
              <w:rPr>
                <w:rFonts w:hint="eastAsia"/>
                <w:bCs/>
                <w:iCs/>
                <w:sz w:val="24"/>
              </w:rPr>
              <w:t>70</w:t>
            </w:r>
            <w:r w:rsidR="00AE3C51" w:rsidRPr="00DE5FDF">
              <w:rPr>
                <w:rFonts w:hint="eastAsia"/>
                <w:bCs/>
                <w:iCs/>
                <w:sz w:val="24"/>
              </w:rPr>
              <w:t>多个国家和地区，并在海外拥有</w:t>
            </w:r>
            <w:r w:rsidR="00AE3C51" w:rsidRPr="00DE5FDF">
              <w:rPr>
                <w:rFonts w:hint="eastAsia"/>
                <w:bCs/>
                <w:iCs/>
                <w:sz w:val="24"/>
              </w:rPr>
              <w:t>HPM</w:t>
            </w:r>
            <w:r w:rsidR="00AE3C51" w:rsidRPr="00DE5FDF">
              <w:rPr>
                <w:rFonts w:hint="eastAsia"/>
                <w:bCs/>
                <w:iCs/>
                <w:sz w:val="24"/>
              </w:rPr>
              <w:t>北美工厂、印度工厂、德国研发中心、印度服务中心、越南服务中心等。</w:t>
            </w:r>
          </w:p>
          <w:p w:rsidR="00D52615" w:rsidRPr="00AE3C51" w:rsidRDefault="00D52615" w:rsidP="00695792">
            <w:pPr>
              <w:pStyle w:val="a3"/>
              <w:spacing w:line="360" w:lineRule="auto"/>
              <w:ind w:left="360" w:firstLineChars="0" w:firstLine="0"/>
              <w:rPr>
                <w:bCs/>
                <w:iCs/>
                <w:sz w:val="24"/>
              </w:rPr>
            </w:pPr>
          </w:p>
        </w:tc>
      </w:tr>
      <w:tr w:rsidR="008B67BE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3A" w:rsidRPr="0044533A" w:rsidRDefault="0044533A">
            <w:pPr>
              <w:spacing w:beforeLines="50" w:before="156" w:after="50" w:line="360" w:lineRule="auto"/>
              <w:ind w:left="360" w:hangingChars="150" w:hanging="360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B67BE">
        <w:trPr>
          <w:trHeight w:val="3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7BE" w:rsidRDefault="002946E9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BE" w:rsidRDefault="006C490E" w:rsidP="002D0255">
            <w:pPr>
              <w:spacing w:beforeLines="50" w:before="156" w:after="50" w:line="360" w:lineRule="auto"/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20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年</w:t>
            </w:r>
            <w:r w:rsidR="009D6C87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12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月</w:t>
            </w:r>
            <w:r w:rsidR="00223303">
              <w:rPr>
                <w:rFonts w:ascii="Times New Roman" w:eastAsia="宋体" w:hAnsi="Times New Roman" w:cs="Times New Roman" w:hint="eastAsia"/>
                <w:bCs/>
                <w:iCs/>
                <w:color w:val="000000"/>
                <w:sz w:val="24"/>
                <w:szCs w:val="24"/>
              </w:rPr>
              <w:t>31</w:t>
            </w:r>
            <w:r w:rsidR="002946E9">
              <w:rPr>
                <w:rFonts w:ascii="Times New Roman" w:eastAsia="宋体" w:hAnsi="Times New Roman" w:cs="Times New Roman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8B67BE" w:rsidRDefault="008B67BE"/>
    <w:sectPr w:rsidR="008B6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F4" w:rsidRDefault="00A404F4" w:rsidP="00E544D0">
      <w:r>
        <w:separator/>
      </w:r>
    </w:p>
  </w:endnote>
  <w:endnote w:type="continuationSeparator" w:id="0">
    <w:p w:rsidR="00A404F4" w:rsidRDefault="00A404F4" w:rsidP="00E5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F4" w:rsidRDefault="00A404F4" w:rsidP="00E544D0">
      <w:r>
        <w:separator/>
      </w:r>
    </w:p>
  </w:footnote>
  <w:footnote w:type="continuationSeparator" w:id="0">
    <w:p w:rsidR="00A404F4" w:rsidRDefault="00A404F4" w:rsidP="00E5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EBE"/>
    <w:multiLevelType w:val="hybridMultilevel"/>
    <w:tmpl w:val="CC4C0CCE"/>
    <w:lvl w:ilvl="0" w:tplc="F5FED06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57316"/>
    <w:multiLevelType w:val="hybridMultilevel"/>
    <w:tmpl w:val="74AC633A"/>
    <w:lvl w:ilvl="0" w:tplc="FC40D1DC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BD0393"/>
    <w:multiLevelType w:val="hybridMultilevel"/>
    <w:tmpl w:val="5C8A6C4C"/>
    <w:lvl w:ilvl="0" w:tplc="49720E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F72CD5"/>
    <w:multiLevelType w:val="hybridMultilevel"/>
    <w:tmpl w:val="C4FEDD58"/>
    <w:lvl w:ilvl="0" w:tplc="BA6C57D4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527AE0"/>
    <w:multiLevelType w:val="hybridMultilevel"/>
    <w:tmpl w:val="C76E465C"/>
    <w:lvl w:ilvl="0" w:tplc="C37608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D17214"/>
    <w:multiLevelType w:val="hybridMultilevel"/>
    <w:tmpl w:val="AD74E840"/>
    <w:lvl w:ilvl="0" w:tplc="149AA8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1829B1"/>
    <w:multiLevelType w:val="hybridMultilevel"/>
    <w:tmpl w:val="CFB602A4"/>
    <w:lvl w:ilvl="0" w:tplc="6054CD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99B180B"/>
    <w:multiLevelType w:val="hybridMultilevel"/>
    <w:tmpl w:val="E708AC72"/>
    <w:lvl w:ilvl="0" w:tplc="6AB4FE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CD00D22"/>
    <w:multiLevelType w:val="hybridMultilevel"/>
    <w:tmpl w:val="04E2BF0E"/>
    <w:lvl w:ilvl="0" w:tplc="A5703DF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BA06F0"/>
    <w:multiLevelType w:val="multilevel"/>
    <w:tmpl w:val="21BA06F0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D887E5D"/>
    <w:multiLevelType w:val="hybridMultilevel"/>
    <w:tmpl w:val="AFF4BA64"/>
    <w:lvl w:ilvl="0" w:tplc="07405B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EC4FB3"/>
    <w:multiLevelType w:val="hybridMultilevel"/>
    <w:tmpl w:val="3C7E3D2C"/>
    <w:lvl w:ilvl="0" w:tplc="F84880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2F420E"/>
    <w:multiLevelType w:val="hybridMultilevel"/>
    <w:tmpl w:val="05803BE4"/>
    <w:lvl w:ilvl="0" w:tplc="C5B06CB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7FC7181"/>
    <w:multiLevelType w:val="hybridMultilevel"/>
    <w:tmpl w:val="08CE04FA"/>
    <w:lvl w:ilvl="0" w:tplc="276EF0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8A2BE6"/>
    <w:multiLevelType w:val="hybridMultilevel"/>
    <w:tmpl w:val="6582B294"/>
    <w:lvl w:ilvl="0" w:tplc="6DB411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3902107"/>
    <w:multiLevelType w:val="hybridMultilevel"/>
    <w:tmpl w:val="C5A00A12"/>
    <w:lvl w:ilvl="0" w:tplc="20606F2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485598D"/>
    <w:multiLevelType w:val="hybridMultilevel"/>
    <w:tmpl w:val="D8CCB182"/>
    <w:lvl w:ilvl="0" w:tplc="CA1E61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F954430"/>
    <w:multiLevelType w:val="hybridMultilevel"/>
    <w:tmpl w:val="46720D0A"/>
    <w:lvl w:ilvl="0" w:tplc="DC2E8380">
      <w:start w:val="6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26710E2"/>
    <w:multiLevelType w:val="hybridMultilevel"/>
    <w:tmpl w:val="FD02F4A4"/>
    <w:lvl w:ilvl="0" w:tplc="679EAB1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1A33B1F"/>
    <w:multiLevelType w:val="multilevel"/>
    <w:tmpl w:val="71A33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22F3F21"/>
    <w:multiLevelType w:val="hybridMultilevel"/>
    <w:tmpl w:val="CBAE716C"/>
    <w:lvl w:ilvl="0" w:tplc="3CFA9DE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8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6"/>
  </w:num>
  <w:num w:numId="12">
    <w:abstractNumId w:val="11"/>
  </w:num>
  <w:num w:numId="13">
    <w:abstractNumId w:val="10"/>
  </w:num>
  <w:num w:numId="14">
    <w:abstractNumId w:val="16"/>
  </w:num>
  <w:num w:numId="15">
    <w:abstractNumId w:val="13"/>
  </w:num>
  <w:num w:numId="16">
    <w:abstractNumId w:val="18"/>
  </w:num>
  <w:num w:numId="17">
    <w:abstractNumId w:val="15"/>
  </w:num>
  <w:num w:numId="18">
    <w:abstractNumId w:val="17"/>
  </w:num>
  <w:num w:numId="19">
    <w:abstractNumId w:val="7"/>
  </w:num>
  <w:num w:numId="20">
    <w:abstractNumId w:val="12"/>
  </w:num>
  <w:num w:numId="21">
    <w:abstractNumId w:val="0"/>
  </w:num>
  <w:num w:numId="2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肖德银">
    <w15:presenceInfo w15:providerId="AD" w15:userId="S-1-5-21-3515466336-3908859706-2564632213-15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0"/>
    <w:rsid w:val="00000CAD"/>
    <w:rsid w:val="00012DBD"/>
    <w:rsid w:val="00017BB0"/>
    <w:rsid w:val="00022D70"/>
    <w:rsid w:val="00025989"/>
    <w:rsid w:val="00026320"/>
    <w:rsid w:val="00026746"/>
    <w:rsid w:val="000279D3"/>
    <w:rsid w:val="00037905"/>
    <w:rsid w:val="00040406"/>
    <w:rsid w:val="0004700A"/>
    <w:rsid w:val="00047FA2"/>
    <w:rsid w:val="00050290"/>
    <w:rsid w:val="00052154"/>
    <w:rsid w:val="0005248C"/>
    <w:rsid w:val="00054478"/>
    <w:rsid w:val="0006153C"/>
    <w:rsid w:val="00062303"/>
    <w:rsid w:val="00066B31"/>
    <w:rsid w:val="00071618"/>
    <w:rsid w:val="0007172D"/>
    <w:rsid w:val="00076895"/>
    <w:rsid w:val="00080064"/>
    <w:rsid w:val="000812C4"/>
    <w:rsid w:val="00082AC4"/>
    <w:rsid w:val="00083A02"/>
    <w:rsid w:val="00084458"/>
    <w:rsid w:val="00095433"/>
    <w:rsid w:val="000A02C1"/>
    <w:rsid w:val="000A2BDB"/>
    <w:rsid w:val="000A4236"/>
    <w:rsid w:val="000B2FAD"/>
    <w:rsid w:val="000B438E"/>
    <w:rsid w:val="000C02EC"/>
    <w:rsid w:val="000C1731"/>
    <w:rsid w:val="000C7ACA"/>
    <w:rsid w:val="000C7BFC"/>
    <w:rsid w:val="000D52E2"/>
    <w:rsid w:val="000D7941"/>
    <w:rsid w:val="000D799E"/>
    <w:rsid w:val="000E229A"/>
    <w:rsid w:val="000E2FFA"/>
    <w:rsid w:val="000E763A"/>
    <w:rsid w:val="000F1438"/>
    <w:rsid w:val="000F2147"/>
    <w:rsid w:val="000F55DD"/>
    <w:rsid w:val="00102031"/>
    <w:rsid w:val="001028CB"/>
    <w:rsid w:val="001040C2"/>
    <w:rsid w:val="0010725A"/>
    <w:rsid w:val="00113CCF"/>
    <w:rsid w:val="00114400"/>
    <w:rsid w:val="00115E32"/>
    <w:rsid w:val="00120898"/>
    <w:rsid w:val="00120A47"/>
    <w:rsid w:val="00125C7B"/>
    <w:rsid w:val="00126BE7"/>
    <w:rsid w:val="0013149C"/>
    <w:rsid w:val="00135BDF"/>
    <w:rsid w:val="00135C97"/>
    <w:rsid w:val="001370B7"/>
    <w:rsid w:val="001418E6"/>
    <w:rsid w:val="00142460"/>
    <w:rsid w:val="00142BA7"/>
    <w:rsid w:val="0014560B"/>
    <w:rsid w:val="00145AB6"/>
    <w:rsid w:val="00146A68"/>
    <w:rsid w:val="001537BD"/>
    <w:rsid w:val="0015432A"/>
    <w:rsid w:val="0016083A"/>
    <w:rsid w:val="00162174"/>
    <w:rsid w:val="0016417F"/>
    <w:rsid w:val="00167CDB"/>
    <w:rsid w:val="001706E4"/>
    <w:rsid w:val="001721C5"/>
    <w:rsid w:val="0017338F"/>
    <w:rsid w:val="00174BED"/>
    <w:rsid w:val="0017510E"/>
    <w:rsid w:val="00180D88"/>
    <w:rsid w:val="00181589"/>
    <w:rsid w:val="00181E2E"/>
    <w:rsid w:val="00184DCF"/>
    <w:rsid w:val="001851E0"/>
    <w:rsid w:val="00185D54"/>
    <w:rsid w:val="00186875"/>
    <w:rsid w:val="001869F8"/>
    <w:rsid w:val="00186EC9"/>
    <w:rsid w:val="0019481D"/>
    <w:rsid w:val="001971DF"/>
    <w:rsid w:val="001A49BA"/>
    <w:rsid w:val="001A58E2"/>
    <w:rsid w:val="001A6B27"/>
    <w:rsid w:val="001A7115"/>
    <w:rsid w:val="001B31DD"/>
    <w:rsid w:val="001B33EC"/>
    <w:rsid w:val="001B37B5"/>
    <w:rsid w:val="001B7C35"/>
    <w:rsid w:val="001C0FE7"/>
    <w:rsid w:val="001C272F"/>
    <w:rsid w:val="001C28F2"/>
    <w:rsid w:val="001C30FB"/>
    <w:rsid w:val="001C4B57"/>
    <w:rsid w:val="001C7BB4"/>
    <w:rsid w:val="001D293A"/>
    <w:rsid w:val="001D37EB"/>
    <w:rsid w:val="001D3A32"/>
    <w:rsid w:val="001D3CE3"/>
    <w:rsid w:val="001E06A7"/>
    <w:rsid w:val="001E29EC"/>
    <w:rsid w:val="001E33AC"/>
    <w:rsid w:val="001E37DF"/>
    <w:rsid w:val="001E3CB3"/>
    <w:rsid w:val="001E6059"/>
    <w:rsid w:val="001E67B0"/>
    <w:rsid w:val="001E77FD"/>
    <w:rsid w:val="001F2055"/>
    <w:rsid w:val="001F2BA6"/>
    <w:rsid w:val="001F6FE0"/>
    <w:rsid w:val="00201874"/>
    <w:rsid w:val="00210296"/>
    <w:rsid w:val="002117D2"/>
    <w:rsid w:val="00214F09"/>
    <w:rsid w:val="002156B9"/>
    <w:rsid w:val="00220CE3"/>
    <w:rsid w:val="00223303"/>
    <w:rsid w:val="0022382A"/>
    <w:rsid w:val="00227A60"/>
    <w:rsid w:val="00231E82"/>
    <w:rsid w:val="002328BB"/>
    <w:rsid w:val="0023450C"/>
    <w:rsid w:val="00235BB6"/>
    <w:rsid w:val="00236CEB"/>
    <w:rsid w:val="00241BB0"/>
    <w:rsid w:val="00242588"/>
    <w:rsid w:val="00243607"/>
    <w:rsid w:val="002442B5"/>
    <w:rsid w:val="00245E03"/>
    <w:rsid w:val="00246728"/>
    <w:rsid w:val="00247C0F"/>
    <w:rsid w:val="002500B6"/>
    <w:rsid w:val="00250AD8"/>
    <w:rsid w:val="00250D28"/>
    <w:rsid w:val="00251F2A"/>
    <w:rsid w:val="0025293A"/>
    <w:rsid w:val="00252CA6"/>
    <w:rsid w:val="00257744"/>
    <w:rsid w:val="00260771"/>
    <w:rsid w:val="00260BD3"/>
    <w:rsid w:val="0026627B"/>
    <w:rsid w:val="002665DB"/>
    <w:rsid w:val="002720DA"/>
    <w:rsid w:val="0027235F"/>
    <w:rsid w:val="0027295A"/>
    <w:rsid w:val="00281001"/>
    <w:rsid w:val="002859BE"/>
    <w:rsid w:val="002946E9"/>
    <w:rsid w:val="00294AAB"/>
    <w:rsid w:val="00295112"/>
    <w:rsid w:val="002974E2"/>
    <w:rsid w:val="002A0898"/>
    <w:rsid w:val="002A5E9F"/>
    <w:rsid w:val="002A6A33"/>
    <w:rsid w:val="002C0C89"/>
    <w:rsid w:val="002D0255"/>
    <w:rsid w:val="002D048C"/>
    <w:rsid w:val="002D0CE9"/>
    <w:rsid w:val="002D1A08"/>
    <w:rsid w:val="002D231E"/>
    <w:rsid w:val="002D3DE1"/>
    <w:rsid w:val="002E0874"/>
    <w:rsid w:val="002E111E"/>
    <w:rsid w:val="002E6AB3"/>
    <w:rsid w:val="002E7266"/>
    <w:rsid w:val="002E74F6"/>
    <w:rsid w:val="002E78A8"/>
    <w:rsid w:val="002F0288"/>
    <w:rsid w:val="002F0397"/>
    <w:rsid w:val="002F048E"/>
    <w:rsid w:val="002F1730"/>
    <w:rsid w:val="002F1CEA"/>
    <w:rsid w:val="002F42B8"/>
    <w:rsid w:val="002F47B3"/>
    <w:rsid w:val="002F4B31"/>
    <w:rsid w:val="002F5839"/>
    <w:rsid w:val="0030607D"/>
    <w:rsid w:val="00313D51"/>
    <w:rsid w:val="003149CD"/>
    <w:rsid w:val="003176C4"/>
    <w:rsid w:val="00320141"/>
    <w:rsid w:val="0032284C"/>
    <w:rsid w:val="00322B31"/>
    <w:rsid w:val="00323FEF"/>
    <w:rsid w:val="00326216"/>
    <w:rsid w:val="00330C06"/>
    <w:rsid w:val="00330C82"/>
    <w:rsid w:val="0033119B"/>
    <w:rsid w:val="00336D1E"/>
    <w:rsid w:val="0034414C"/>
    <w:rsid w:val="00344DC8"/>
    <w:rsid w:val="003472FE"/>
    <w:rsid w:val="00351B2E"/>
    <w:rsid w:val="00352659"/>
    <w:rsid w:val="003548AA"/>
    <w:rsid w:val="00355CF5"/>
    <w:rsid w:val="00356263"/>
    <w:rsid w:val="00363B11"/>
    <w:rsid w:val="00364819"/>
    <w:rsid w:val="00364A84"/>
    <w:rsid w:val="003653FD"/>
    <w:rsid w:val="003654CC"/>
    <w:rsid w:val="00366FBD"/>
    <w:rsid w:val="00367B83"/>
    <w:rsid w:val="003703E8"/>
    <w:rsid w:val="0037152E"/>
    <w:rsid w:val="00372AB9"/>
    <w:rsid w:val="003834E5"/>
    <w:rsid w:val="003835ED"/>
    <w:rsid w:val="003856E2"/>
    <w:rsid w:val="00391646"/>
    <w:rsid w:val="003A431F"/>
    <w:rsid w:val="003A459D"/>
    <w:rsid w:val="003A5B9E"/>
    <w:rsid w:val="003B034B"/>
    <w:rsid w:val="003B56C1"/>
    <w:rsid w:val="003B63BE"/>
    <w:rsid w:val="003B6969"/>
    <w:rsid w:val="003C1537"/>
    <w:rsid w:val="003C4F4D"/>
    <w:rsid w:val="003D57BE"/>
    <w:rsid w:val="003D6328"/>
    <w:rsid w:val="003D6CD7"/>
    <w:rsid w:val="003D7C70"/>
    <w:rsid w:val="003E032F"/>
    <w:rsid w:val="003E27E0"/>
    <w:rsid w:val="003E43C2"/>
    <w:rsid w:val="003E44EC"/>
    <w:rsid w:val="003E5433"/>
    <w:rsid w:val="003E58D4"/>
    <w:rsid w:val="003E59B2"/>
    <w:rsid w:val="003E7284"/>
    <w:rsid w:val="003F6B10"/>
    <w:rsid w:val="003F7B45"/>
    <w:rsid w:val="00402403"/>
    <w:rsid w:val="00403CB3"/>
    <w:rsid w:val="00413917"/>
    <w:rsid w:val="0041690A"/>
    <w:rsid w:val="00417FFD"/>
    <w:rsid w:val="00420259"/>
    <w:rsid w:val="0042450B"/>
    <w:rsid w:val="0042599C"/>
    <w:rsid w:val="004270A4"/>
    <w:rsid w:val="004276FC"/>
    <w:rsid w:val="00433046"/>
    <w:rsid w:val="00433429"/>
    <w:rsid w:val="00434153"/>
    <w:rsid w:val="0043534C"/>
    <w:rsid w:val="00437C9A"/>
    <w:rsid w:val="0044533A"/>
    <w:rsid w:val="00446005"/>
    <w:rsid w:val="00446F90"/>
    <w:rsid w:val="004526B5"/>
    <w:rsid w:val="00460AED"/>
    <w:rsid w:val="00462792"/>
    <w:rsid w:val="00464C1C"/>
    <w:rsid w:val="00466E46"/>
    <w:rsid w:val="00467DB9"/>
    <w:rsid w:val="00472840"/>
    <w:rsid w:val="00472DD1"/>
    <w:rsid w:val="0048167F"/>
    <w:rsid w:val="00482AA5"/>
    <w:rsid w:val="0048798E"/>
    <w:rsid w:val="0049219E"/>
    <w:rsid w:val="00497E68"/>
    <w:rsid w:val="004A16A8"/>
    <w:rsid w:val="004A1D40"/>
    <w:rsid w:val="004A1E10"/>
    <w:rsid w:val="004A2230"/>
    <w:rsid w:val="004A4169"/>
    <w:rsid w:val="004A4F26"/>
    <w:rsid w:val="004B1076"/>
    <w:rsid w:val="004B190F"/>
    <w:rsid w:val="004B1D3D"/>
    <w:rsid w:val="004B2E84"/>
    <w:rsid w:val="004B48F1"/>
    <w:rsid w:val="004B4A3A"/>
    <w:rsid w:val="004C2A32"/>
    <w:rsid w:val="004C42A2"/>
    <w:rsid w:val="004C4D66"/>
    <w:rsid w:val="004C6946"/>
    <w:rsid w:val="004C6C85"/>
    <w:rsid w:val="004C6E11"/>
    <w:rsid w:val="004D0738"/>
    <w:rsid w:val="004D3BF2"/>
    <w:rsid w:val="004D49F6"/>
    <w:rsid w:val="004D5B05"/>
    <w:rsid w:val="004D6A50"/>
    <w:rsid w:val="004E3A9F"/>
    <w:rsid w:val="004E4E4D"/>
    <w:rsid w:val="004E514D"/>
    <w:rsid w:val="004E6EEA"/>
    <w:rsid w:val="004F0719"/>
    <w:rsid w:val="004F3251"/>
    <w:rsid w:val="004F6709"/>
    <w:rsid w:val="005016ED"/>
    <w:rsid w:val="00502DC1"/>
    <w:rsid w:val="00504A71"/>
    <w:rsid w:val="00510EFA"/>
    <w:rsid w:val="00510FDA"/>
    <w:rsid w:val="0051350B"/>
    <w:rsid w:val="0051456F"/>
    <w:rsid w:val="00515951"/>
    <w:rsid w:val="005176B2"/>
    <w:rsid w:val="0052453B"/>
    <w:rsid w:val="00524E53"/>
    <w:rsid w:val="00525DD3"/>
    <w:rsid w:val="00526D32"/>
    <w:rsid w:val="00527C5E"/>
    <w:rsid w:val="00531FE3"/>
    <w:rsid w:val="005331AA"/>
    <w:rsid w:val="0053756D"/>
    <w:rsid w:val="00540C68"/>
    <w:rsid w:val="00541600"/>
    <w:rsid w:val="00544630"/>
    <w:rsid w:val="00545221"/>
    <w:rsid w:val="005455E4"/>
    <w:rsid w:val="00547531"/>
    <w:rsid w:val="00547EFB"/>
    <w:rsid w:val="005507B1"/>
    <w:rsid w:val="00554B6C"/>
    <w:rsid w:val="00556F58"/>
    <w:rsid w:val="00557EE4"/>
    <w:rsid w:val="00560622"/>
    <w:rsid w:val="0056415E"/>
    <w:rsid w:val="00567FC0"/>
    <w:rsid w:val="0057054D"/>
    <w:rsid w:val="0057528E"/>
    <w:rsid w:val="005824A3"/>
    <w:rsid w:val="00582634"/>
    <w:rsid w:val="00582DD5"/>
    <w:rsid w:val="00583BBF"/>
    <w:rsid w:val="00583C6E"/>
    <w:rsid w:val="00586327"/>
    <w:rsid w:val="0058668D"/>
    <w:rsid w:val="005A04F0"/>
    <w:rsid w:val="005A08E4"/>
    <w:rsid w:val="005A334E"/>
    <w:rsid w:val="005A48CD"/>
    <w:rsid w:val="005A64AC"/>
    <w:rsid w:val="005B029E"/>
    <w:rsid w:val="005B2B2D"/>
    <w:rsid w:val="005B4099"/>
    <w:rsid w:val="005B74FA"/>
    <w:rsid w:val="005C238D"/>
    <w:rsid w:val="005C4D03"/>
    <w:rsid w:val="005D06E8"/>
    <w:rsid w:val="005D2338"/>
    <w:rsid w:val="005D47DB"/>
    <w:rsid w:val="005D4DDA"/>
    <w:rsid w:val="005D6345"/>
    <w:rsid w:val="005E0252"/>
    <w:rsid w:val="005E06B7"/>
    <w:rsid w:val="005E091C"/>
    <w:rsid w:val="005E38CD"/>
    <w:rsid w:val="005E573C"/>
    <w:rsid w:val="005F0DB1"/>
    <w:rsid w:val="005F0E7A"/>
    <w:rsid w:val="005F74D0"/>
    <w:rsid w:val="006028CF"/>
    <w:rsid w:val="00603618"/>
    <w:rsid w:val="00605C0A"/>
    <w:rsid w:val="00610359"/>
    <w:rsid w:val="006130D8"/>
    <w:rsid w:val="00613277"/>
    <w:rsid w:val="006163CE"/>
    <w:rsid w:val="006170FE"/>
    <w:rsid w:val="00617C18"/>
    <w:rsid w:val="00620F56"/>
    <w:rsid w:val="00621559"/>
    <w:rsid w:val="00622C8C"/>
    <w:rsid w:val="006258F7"/>
    <w:rsid w:val="00626D65"/>
    <w:rsid w:val="00636297"/>
    <w:rsid w:val="0064165C"/>
    <w:rsid w:val="0064346A"/>
    <w:rsid w:val="00643A23"/>
    <w:rsid w:val="00647F00"/>
    <w:rsid w:val="0065111B"/>
    <w:rsid w:val="00651304"/>
    <w:rsid w:val="00656AD2"/>
    <w:rsid w:val="00657A34"/>
    <w:rsid w:val="00660A6D"/>
    <w:rsid w:val="006701A8"/>
    <w:rsid w:val="00673753"/>
    <w:rsid w:val="00673ED7"/>
    <w:rsid w:val="006743CB"/>
    <w:rsid w:val="006758FB"/>
    <w:rsid w:val="00675BDC"/>
    <w:rsid w:val="00682D6A"/>
    <w:rsid w:val="00686880"/>
    <w:rsid w:val="00695792"/>
    <w:rsid w:val="006A1764"/>
    <w:rsid w:val="006A3DE4"/>
    <w:rsid w:val="006A6118"/>
    <w:rsid w:val="006B0984"/>
    <w:rsid w:val="006B1EDA"/>
    <w:rsid w:val="006B300F"/>
    <w:rsid w:val="006B3C69"/>
    <w:rsid w:val="006B3F55"/>
    <w:rsid w:val="006B627F"/>
    <w:rsid w:val="006B7567"/>
    <w:rsid w:val="006C1C84"/>
    <w:rsid w:val="006C3351"/>
    <w:rsid w:val="006C490E"/>
    <w:rsid w:val="006C4F14"/>
    <w:rsid w:val="006C7DC2"/>
    <w:rsid w:val="006D09BE"/>
    <w:rsid w:val="006D15BE"/>
    <w:rsid w:val="006D480C"/>
    <w:rsid w:val="006D5A16"/>
    <w:rsid w:val="006D7065"/>
    <w:rsid w:val="006E0753"/>
    <w:rsid w:val="006E7182"/>
    <w:rsid w:val="006F2288"/>
    <w:rsid w:val="006F26C5"/>
    <w:rsid w:val="006F7D1B"/>
    <w:rsid w:val="00702645"/>
    <w:rsid w:val="00703ACF"/>
    <w:rsid w:val="007050DB"/>
    <w:rsid w:val="007061E4"/>
    <w:rsid w:val="00712AFC"/>
    <w:rsid w:val="00715409"/>
    <w:rsid w:val="0072172D"/>
    <w:rsid w:val="00721732"/>
    <w:rsid w:val="00724A91"/>
    <w:rsid w:val="00726DA6"/>
    <w:rsid w:val="00731873"/>
    <w:rsid w:val="00732FAE"/>
    <w:rsid w:val="00735E76"/>
    <w:rsid w:val="007370CB"/>
    <w:rsid w:val="00737CE4"/>
    <w:rsid w:val="007420BD"/>
    <w:rsid w:val="0074279B"/>
    <w:rsid w:val="00742C18"/>
    <w:rsid w:val="007444F1"/>
    <w:rsid w:val="00744F58"/>
    <w:rsid w:val="007470B5"/>
    <w:rsid w:val="007476A1"/>
    <w:rsid w:val="00751396"/>
    <w:rsid w:val="007614FA"/>
    <w:rsid w:val="00765AF8"/>
    <w:rsid w:val="00771C0D"/>
    <w:rsid w:val="007729DA"/>
    <w:rsid w:val="007734F4"/>
    <w:rsid w:val="00775246"/>
    <w:rsid w:val="00777A05"/>
    <w:rsid w:val="00783EE3"/>
    <w:rsid w:val="00785527"/>
    <w:rsid w:val="0079121D"/>
    <w:rsid w:val="007952EB"/>
    <w:rsid w:val="00795CD1"/>
    <w:rsid w:val="00795E0E"/>
    <w:rsid w:val="007975D1"/>
    <w:rsid w:val="007B167C"/>
    <w:rsid w:val="007C0D51"/>
    <w:rsid w:val="007C1F82"/>
    <w:rsid w:val="007C741A"/>
    <w:rsid w:val="007C74CD"/>
    <w:rsid w:val="007D065C"/>
    <w:rsid w:val="007D0BAF"/>
    <w:rsid w:val="007D249D"/>
    <w:rsid w:val="007D3339"/>
    <w:rsid w:val="007D33CD"/>
    <w:rsid w:val="007E090C"/>
    <w:rsid w:val="007E2E70"/>
    <w:rsid w:val="007E3900"/>
    <w:rsid w:val="007E57F5"/>
    <w:rsid w:val="007F022E"/>
    <w:rsid w:val="007F0747"/>
    <w:rsid w:val="007F0A12"/>
    <w:rsid w:val="007F1F73"/>
    <w:rsid w:val="007F3726"/>
    <w:rsid w:val="00801FCB"/>
    <w:rsid w:val="00802262"/>
    <w:rsid w:val="00802B3C"/>
    <w:rsid w:val="00802ED1"/>
    <w:rsid w:val="008129BE"/>
    <w:rsid w:val="00814B36"/>
    <w:rsid w:val="00817252"/>
    <w:rsid w:val="0082731B"/>
    <w:rsid w:val="00827D42"/>
    <w:rsid w:val="00831DB8"/>
    <w:rsid w:val="008358BD"/>
    <w:rsid w:val="00844F4B"/>
    <w:rsid w:val="008474F3"/>
    <w:rsid w:val="00847DA1"/>
    <w:rsid w:val="008515CD"/>
    <w:rsid w:val="00851D90"/>
    <w:rsid w:val="00851DF2"/>
    <w:rsid w:val="00857528"/>
    <w:rsid w:val="00861E05"/>
    <w:rsid w:val="00864FE6"/>
    <w:rsid w:val="00866999"/>
    <w:rsid w:val="00871409"/>
    <w:rsid w:val="00873BC9"/>
    <w:rsid w:val="00874B23"/>
    <w:rsid w:val="00874C9C"/>
    <w:rsid w:val="0088357C"/>
    <w:rsid w:val="00883613"/>
    <w:rsid w:val="0088491C"/>
    <w:rsid w:val="008852AD"/>
    <w:rsid w:val="008862C6"/>
    <w:rsid w:val="00891237"/>
    <w:rsid w:val="00892B43"/>
    <w:rsid w:val="008A2C03"/>
    <w:rsid w:val="008A3B82"/>
    <w:rsid w:val="008A51EB"/>
    <w:rsid w:val="008B0C95"/>
    <w:rsid w:val="008B312A"/>
    <w:rsid w:val="008B648E"/>
    <w:rsid w:val="008B650D"/>
    <w:rsid w:val="008B67BE"/>
    <w:rsid w:val="008B6E23"/>
    <w:rsid w:val="008D17C4"/>
    <w:rsid w:val="008D1FCF"/>
    <w:rsid w:val="008E2F78"/>
    <w:rsid w:val="008E44BC"/>
    <w:rsid w:val="008F00DE"/>
    <w:rsid w:val="008F0EF5"/>
    <w:rsid w:val="008F1720"/>
    <w:rsid w:val="008F31A3"/>
    <w:rsid w:val="008F33DC"/>
    <w:rsid w:val="008F5CB6"/>
    <w:rsid w:val="00902359"/>
    <w:rsid w:val="00906BD0"/>
    <w:rsid w:val="009133F0"/>
    <w:rsid w:val="0092109D"/>
    <w:rsid w:val="00921C48"/>
    <w:rsid w:val="00923790"/>
    <w:rsid w:val="009243BB"/>
    <w:rsid w:val="0092691A"/>
    <w:rsid w:val="009269C7"/>
    <w:rsid w:val="00941458"/>
    <w:rsid w:val="0094149E"/>
    <w:rsid w:val="00944375"/>
    <w:rsid w:val="0095147E"/>
    <w:rsid w:val="00952E6D"/>
    <w:rsid w:val="0095430A"/>
    <w:rsid w:val="00956A12"/>
    <w:rsid w:val="00956CB7"/>
    <w:rsid w:val="009619DF"/>
    <w:rsid w:val="0097155F"/>
    <w:rsid w:val="00972269"/>
    <w:rsid w:val="00972788"/>
    <w:rsid w:val="00973162"/>
    <w:rsid w:val="0097358A"/>
    <w:rsid w:val="009754CC"/>
    <w:rsid w:val="0097726F"/>
    <w:rsid w:val="00977A09"/>
    <w:rsid w:val="009809D3"/>
    <w:rsid w:val="00983ADC"/>
    <w:rsid w:val="00986C43"/>
    <w:rsid w:val="00987F24"/>
    <w:rsid w:val="0099076B"/>
    <w:rsid w:val="009919C3"/>
    <w:rsid w:val="00992E3E"/>
    <w:rsid w:val="00993168"/>
    <w:rsid w:val="0099482B"/>
    <w:rsid w:val="009A1295"/>
    <w:rsid w:val="009A5EFE"/>
    <w:rsid w:val="009A672F"/>
    <w:rsid w:val="009A75C6"/>
    <w:rsid w:val="009B524F"/>
    <w:rsid w:val="009B78C0"/>
    <w:rsid w:val="009C2A54"/>
    <w:rsid w:val="009C59F8"/>
    <w:rsid w:val="009C69E2"/>
    <w:rsid w:val="009D0805"/>
    <w:rsid w:val="009D1C50"/>
    <w:rsid w:val="009D60F6"/>
    <w:rsid w:val="009D6C87"/>
    <w:rsid w:val="009E27F9"/>
    <w:rsid w:val="009E4002"/>
    <w:rsid w:val="009E5FE0"/>
    <w:rsid w:val="009F69A4"/>
    <w:rsid w:val="009F7600"/>
    <w:rsid w:val="00A03CB5"/>
    <w:rsid w:val="00A120F3"/>
    <w:rsid w:val="00A1551A"/>
    <w:rsid w:val="00A15CD5"/>
    <w:rsid w:val="00A167DE"/>
    <w:rsid w:val="00A206A9"/>
    <w:rsid w:val="00A222F9"/>
    <w:rsid w:val="00A2627D"/>
    <w:rsid w:val="00A2754D"/>
    <w:rsid w:val="00A307E4"/>
    <w:rsid w:val="00A32DBC"/>
    <w:rsid w:val="00A333D6"/>
    <w:rsid w:val="00A404F4"/>
    <w:rsid w:val="00A50A9E"/>
    <w:rsid w:val="00A50F51"/>
    <w:rsid w:val="00A559C2"/>
    <w:rsid w:val="00A61C04"/>
    <w:rsid w:val="00A654E7"/>
    <w:rsid w:val="00A65E45"/>
    <w:rsid w:val="00A66833"/>
    <w:rsid w:val="00A725B5"/>
    <w:rsid w:val="00A745B2"/>
    <w:rsid w:val="00A7643F"/>
    <w:rsid w:val="00A81FBD"/>
    <w:rsid w:val="00A8545D"/>
    <w:rsid w:val="00A861B4"/>
    <w:rsid w:val="00A86CEC"/>
    <w:rsid w:val="00A87065"/>
    <w:rsid w:val="00A87417"/>
    <w:rsid w:val="00A93EC2"/>
    <w:rsid w:val="00A97B98"/>
    <w:rsid w:val="00AA210F"/>
    <w:rsid w:val="00AA2E5A"/>
    <w:rsid w:val="00AA309A"/>
    <w:rsid w:val="00AA57A5"/>
    <w:rsid w:val="00AA64D2"/>
    <w:rsid w:val="00AA684C"/>
    <w:rsid w:val="00AA7277"/>
    <w:rsid w:val="00AB0667"/>
    <w:rsid w:val="00AB1532"/>
    <w:rsid w:val="00AB1AF6"/>
    <w:rsid w:val="00AB2868"/>
    <w:rsid w:val="00AB3939"/>
    <w:rsid w:val="00AC0F9E"/>
    <w:rsid w:val="00AC1BC5"/>
    <w:rsid w:val="00AD3B72"/>
    <w:rsid w:val="00AE3C51"/>
    <w:rsid w:val="00AE7994"/>
    <w:rsid w:val="00AF3A47"/>
    <w:rsid w:val="00AF5924"/>
    <w:rsid w:val="00B00ED9"/>
    <w:rsid w:val="00B0508B"/>
    <w:rsid w:val="00B05570"/>
    <w:rsid w:val="00B07EE6"/>
    <w:rsid w:val="00B1320B"/>
    <w:rsid w:val="00B151F5"/>
    <w:rsid w:val="00B174D2"/>
    <w:rsid w:val="00B24174"/>
    <w:rsid w:val="00B242B4"/>
    <w:rsid w:val="00B278E1"/>
    <w:rsid w:val="00B352A4"/>
    <w:rsid w:val="00B47A25"/>
    <w:rsid w:val="00B52BCD"/>
    <w:rsid w:val="00B52F31"/>
    <w:rsid w:val="00B53DE1"/>
    <w:rsid w:val="00B54E21"/>
    <w:rsid w:val="00B603F1"/>
    <w:rsid w:val="00B629E9"/>
    <w:rsid w:val="00B62BFB"/>
    <w:rsid w:val="00B62CEF"/>
    <w:rsid w:val="00B631F2"/>
    <w:rsid w:val="00B6350A"/>
    <w:rsid w:val="00B7023D"/>
    <w:rsid w:val="00B70CC9"/>
    <w:rsid w:val="00B723EC"/>
    <w:rsid w:val="00B80CDB"/>
    <w:rsid w:val="00B81640"/>
    <w:rsid w:val="00B82671"/>
    <w:rsid w:val="00B82CCF"/>
    <w:rsid w:val="00B84E66"/>
    <w:rsid w:val="00B8522D"/>
    <w:rsid w:val="00B870F7"/>
    <w:rsid w:val="00B91E3F"/>
    <w:rsid w:val="00B93D21"/>
    <w:rsid w:val="00B974F5"/>
    <w:rsid w:val="00BA3388"/>
    <w:rsid w:val="00BA413B"/>
    <w:rsid w:val="00BA4DFE"/>
    <w:rsid w:val="00BA5FE0"/>
    <w:rsid w:val="00BB2B5A"/>
    <w:rsid w:val="00BB480B"/>
    <w:rsid w:val="00BB5153"/>
    <w:rsid w:val="00BB58C1"/>
    <w:rsid w:val="00BB7342"/>
    <w:rsid w:val="00BC0819"/>
    <w:rsid w:val="00BC26E1"/>
    <w:rsid w:val="00BC4520"/>
    <w:rsid w:val="00BC5413"/>
    <w:rsid w:val="00BC6F19"/>
    <w:rsid w:val="00BC77CF"/>
    <w:rsid w:val="00BD0DA3"/>
    <w:rsid w:val="00BD100B"/>
    <w:rsid w:val="00BD22CA"/>
    <w:rsid w:val="00BD2658"/>
    <w:rsid w:val="00BD2B82"/>
    <w:rsid w:val="00BE1F00"/>
    <w:rsid w:val="00BE32FD"/>
    <w:rsid w:val="00BE3DF3"/>
    <w:rsid w:val="00BE4116"/>
    <w:rsid w:val="00BF0278"/>
    <w:rsid w:val="00BF28E0"/>
    <w:rsid w:val="00BF6F98"/>
    <w:rsid w:val="00BF781C"/>
    <w:rsid w:val="00C02D4E"/>
    <w:rsid w:val="00C05453"/>
    <w:rsid w:val="00C05D2F"/>
    <w:rsid w:val="00C07E81"/>
    <w:rsid w:val="00C142CE"/>
    <w:rsid w:val="00C14C59"/>
    <w:rsid w:val="00C15032"/>
    <w:rsid w:val="00C200BD"/>
    <w:rsid w:val="00C238D0"/>
    <w:rsid w:val="00C23F16"/>
    <w:rsid w:val="00C24ED1"/>
    <w:rsid w:val="00C31938"/>
    <w:rsid w:val="00C31B56"/>
    <w:rsid w:val="00C31F16"/>
    <w:rsid w:val="00C31FC4"/>
    <w:rsid w:val="00C35CEE"/>
    <w:rsid w:val="00C369A8"/>
    <w:rsid w:val="00C41783"/>
    <w:rsid w:val="00C443C6"/>
    <w:rsid w:val="00C50339"/>
    <w:rsid w:val="00C5752A"/>
    <w:rsid w:val="00C604DE"/>
    <w:rsid w:val="00C676F7"/>
    <w:rsid w:val="00C700D8"/>
    <w:rsid w:val="00C7552C"/>
    <w:rsid w:val="00C75DB8"/>
    <w:rsid w:val="00C770B8"/>
    <w:rsid w:val="00C779E7"/>
    <w:rsid w:val="00C87FE7"/>
    <w:rsid w:val="00C91207"/>
    <w:rsid w:val="00C9313B"/>
    <w:rsid w:val="00C9608D"/>
    <w:rsid w:val="00C96A8C"/>
    <w:rsid w:val="00CA12BC"/>
    <w:rsid w:val="00CA6E46"/>
    <w:rsid w:val="00CA7C9E"/>
    <w:rsid w:val="00CB0142"/>
    <w:rsid w:val="00CB3D7D"/>
    <w:rsid w:val="00CB568F"/>
    <w:rsid w:val="00CC3551"/>
    <w:rsid w:val="00CC7582"/>
    <w:rsid w:val="00CC7D02"/>
    <w:rsid w:val="00CD03C1"/>
    <w:rsid w:val="00CD426B"/>
    <w:rsid w:val="00CD4864"/>
    <w:rsid w:val="00CD5D97"/>
    <w:rsid w:val="00CD6388"/>
    <w:rsid w:val="00CE4699"/>
    <w:rsid w:val="00CE4761"/>
    <w:rsid w:val="00CE5A29"/>
    <w:rsid w:val="00CF5C13"/>
    <w:rsid w:val="00CF7C1A"/>
    <w:rsid w:val="00D00C73"/>
    <w:rsid w:val="00D01686"/>
    <w:rsid w:val="00D03207"/>
    <w:rsid w:val="00D04361"/>
    <w:rsid w:val="00D07F27"/>
    <w:rsid w:val="00D14358"/>
    <w:rsid w:val="00D16630"/>
    <w:rsid w:val="00D17D8B"/>
    <w:rsid w:val="00D20835"/>
    <w:rsid w:val="00D25EA9"/>
    <w:rsid w:val="00D3025B"/>
    <w:rsid w:val="00D30CB4"/>
    <w:rsid w:val="00D3282B"/>
    <w:rsid w:val="00D34C63"/>
    <w:rsid w:val="00D431D6"/>
    <w:rsid w:val="00D43936"/>
    <w:rsid w:val="00D43CEF"/>
    <w:rsid w:val="00D44D32"/>
    <w:rsid w:val="00D45387"/>
    <w:rsid w:val="00D4559C"/>
    <w:rsid w:val="00D464B3"/>
    <w:rsid w:val="00D46767"/>
    <w:rsid w:val="00D52615"/>
    <w:rsid w:val="00D57224"/>
    <w:rsid w:val="00D57888"/>
    <w:rsid w:val="00D6609A"/>
    <w:rsid w:val="00D701F5"/>
    <w:rsid w:val="00D70BFA"/>
    <w:rsid w:val="00D73E73"/>
    <w:rsid w:val="00D741A6"/>
    <w:rsid w:val="00D766E2"/>
    <w:rsid w:val="00D76E82"/>
    <w:rsid w:val="00D803A1"/>
    <w:rsid w:val="00D80D88"/>
    <w:rsid w:val="00D81145"/>
    <w:rsid w:val="00D81366"/>
    <w:rsid w:val="00D92A82"/>
    <w:rsid w:val="00D9379A"/>
    <w:rsid w:val="00D94452"/>
    <w:rsid w:val="00D946FA"/>
    <w:rsid w:val="00D9514A"/>
    <w:rsid w:val="00D963FE"/>
    <w:rsid w:val="00DA21DD"/>
    <w:rsid w:val="00DA3B61"/>
    <w:rsid w:val="00DA5E64"/>
    <w:rsid w:val="00DB0AD9"/>
    <w:rsid w:val="00DB2AC7"/>
    <w:rsid w:val="00DB2B49"/>
    <w:rsid w:val="00DB5294"/>
    <w:rsid w:val="00DB56A7"/>
    <w:rsid w:val="00DB5939"/>
    <w:rsid w:val="00DB7583"/>
    <w:rsid w:val="00DB7BFB"/>
    <w:rsid w:val="00DB7C17"/>
    <w:rsid w:val="00DC26B5"/>
    <w:rsid w:val="00DC2BF1"/>
    <w:rsid w:val="00DC40C0"/>
    <w:rsid w:val="00DD1445"/>
    <w:rsid w:val="00DD2B09"/>
    <w:rsid w:val="00DD69B1"/>
    <w:rsid w:val="00DD6D8D"/>
    <w:rsid w:val="00DD7A5A"/>
    <w:rsid w:val="00DE5ED6"/>
    <w:rsid w:val="00DE5FDF"/>
    <w:rsid w:val="00DF0323"/>
    <w:rsid w:val="00DF5857"/>
    <w:rsid w:val="00E0032B"/>
    <w:rsid w:val="00E02205"/>
    <w:rsid w:val="00E0303F"/>
    <w:rsid w:val="00E03CE6"/>
    <w:rsid w:val="00E06099"/>
    <w:rsid w:val="00E10FEF"/>
    <w:rsid w:val="00E13985"/>
    <w:rsid w:val="00E14D5F"/>
    <w:rsid w:val="00E15061"/>
    <w:rsid w:val="00E22098"/>
    <w:rsid w:val="00E2215C"/>
    <w:rsid w:val="00E22E7D"/>
    <w:rsid w:val="00E26583"/>
    <w:rsid w:val="00E34A25"/>
    <w:rsid w:val="00E34AF6"/>
    <w:rsid w:val="00E35B56"/>
    <w:rsid w:val="00E37B7D"/>
    <w:rsid w:val="00E41496"/>
    <w:rsid w:val="00E446EC"/>
    <w:rsid w:val="00E52935"/>
    <w:rsid w:val="00E52FFC"/>
    <w:rsid w:val="00E544D0"/>
    <w:rsid w:val="00E54756"/>
    <w:rsid w:val="00E551D1"/>
    <w:rsid w:val="00E57102"/>
    <w:rsid w:val="00E60F03"/>
    <w:rsid w:val="00E61E7C"/>
    <w:rsid w:val="00E62D7C"/>
    <w:rsid w:val="00E63A2A"/>
    <w:rsid w:val="00E6524F"/>
    <w:rsid w:val="00E66463"/>
    <w:rsid w:val="00E7304B"/>
    <w:rsid w:val="00E81DE6"/>
    <w:rsid w:val="00E83689"/>
    <w:rsid w:val="00E866E6"/>
    <w:rsid w:val="00E900AB"/>
    <w:rsid w:val="00E920D4"/>
    <w:rsid w:val="00E93406"/>
    <w:rsid w:val="00E94CF1"/>
    <w:rsid w:val="00EA07A9"/>
    <w:rsid w:val="00EA605E"/>
    <w:rsid w:val="00EA6BB5"/>
    <w:rsid w:val="00EB124F"/>
    <w:rsid w:val="00EB145E"/>
    <w:rsid w:val="00EB161D"/>
    <w:rsid w:val="00EB237D"/>
    <w:rsid w:val="00EB5359"/>
    <w:rsid w:val="00EC2437"/>
    <w:rsid w:val="00EC53EC"/>
    <w:rsid w:val="00ED03C2"/>
    <w:rsid w:val="00ED1599"/>
    <w:rsid w:val="00ED3E1B"/>
    <w:rsid w:val="00ED5A1A"/>
    <w:rsid w:val="00EE303F"/>
    <w:rsid w:val="00EE31B1"/>
    <w:rsid w:val="00EE44F8"/>
    <w:rsid w:val="00EE48B7"/>
    <w:rsid w:val="00EE6E59"/>
    <w:rsid w:val="00EF1A42"/>
    <w:rsid w:val="00EF4291"/>
    <w:rsid w:val="00EF44EF"/>
    <w:rsid w:val="00EF4A9D"/>
    <w:rsid w:val="00F00BFD"/>
    <w:rsid w:val="00F05605"/>
    <w:rsid w:val="00F12E05"/>
    <w:rsid w:val="00F23D35"/>
    <w:rsid w:val="00F24AB8"/>
    <w:rsid w:val="00F2648F"/>
    <w:rsid w:val="00F331B3"/>
    <w:rsid w:val="00F334C1"/>
    <w:rsid w:val="00F339A8"/>
    <w:rsid w:val="00F352C0"/>
    <w:rsid w:val="00F422B4"/>
    <w:rsid w:val="00F42697"/>
    <w:rsid w:val="00F45145"/>
    <w:rsid w:val="00F46E81"/>
    <w:rsid w:val="00F51ABF"/>
    <w:rsid w:val="00F57D9D"/>
    <w:rsid w:val="00F60039"/>
    <w:rsid w:val="00F61822"/>
    <w:rsid w:val="00F62391"/>
    <w:rsid w:val="00F62720"/>
    <w:rsid w:val="00F7215A"/>
    <w:rsid w:val="00F76AEA"/>
    <w:rsid w:val="00F84E4F"/>
    <w:rsid w:val="00F85E72"/>
    <w:rsid w:val="00F91154"/>
    <w:rsid w:val="00F915F5"/>
    <w:rsid w:val="00F92057"/>
    <w:rsid w:val="00FA06E5"/>
    <w:rsid w:val="00FA5ED2"/>
    <w:rsid w:val="00FA6D0E"/>
    <w:rsid w:val="00FA72A7"/>
    <w:rsid w:val="00FA7AB7"/>
    <w:rsid w:val="00FB0DCC"/>
    <w:rsid w:val="00FB221C"/>
    <w:rsid w:val="00FB3573"/>
    <w:rsid w:val="00FB3924"/>
    <w:rsid w:val="00FB4100"/>
    <w:rsid w:val="00FB423C"/>
    <w:rsid w:val="00FC077D"/>
    <w:rsid w:val="00FC11E5"/>
    <w:rsid w:val="00FC491A"/>
    <w:rsid w:val="00FC54FD"/>
    <w:rsid w:val="00FC5E2D"/>
    <w:rsid w:val="00FC6CAA"/>
    <w:rsid w:val="00FC6CE8"/>
    <w:rsid w:val="00FD1E29"/>
    <w:rsid w:val="00FD4AC4"/>
    <w:rsid w:val="00FE41D1"/>
    <w:rsid w:val="00FE5EF1"/>
    <w:rsid w:val="00FE744C"/>
    <w:rsid w:val="00FF18FD"/>
    <w:rsid w:val="00FF1BF6"/>
    <w:rsid w:val="00FF25C5"/>
    <w:rsid w:val="00FF51B2"/>
    <w:rsid w:val="00FF54AE"/>
    <w:rsid w:val="00FF5D18"/>
    <w:rsid w:val="031C7EE7"/>
    <w:rsid w:val="30DD0CC4"/>
    <w:rsid w:val="37B11987"/>
    <w:rsid w:val="679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4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4D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C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C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5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44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44D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34C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C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45D4C5-CE3E-4190-96E9-90DA817A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邓家庆</dc:creator>
  <cp:lastModifiedBy>陈结文</cp:lastModifiedBy>
  <cp:revision>40</cp:revision>
  <cp:lastPrinted>2020-12-31T07:58:00Z</cp:lastPrinted>
  <dcterms:created xsi:type="dcterms:W3CDTF">2020-12-31T00:35:00Z</dcterms:created>
  <dcterms:modified xsi:type="dcterms:W3CDTF">2020-12-31T08:02:00Z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