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CD1D" w14:textId="77777777" w:rsidR="00A24636" w:rsidRPr="002D1FA9" w:rsidRDefault="00A24636" w:rsidP="00B52749">
      <w:pPr>
        <w:spacing w:beforeLines="50" w:before="156" w:afterLines="50" w:after="156" w:line="400" w:lineRule="exact"/>
        <w:ind w:firstLineChars="300" w:firstLine="720"/>
        <w:rPr>
          <w:rFonts w:asciiTheme="minorEastAsia" w:eastAsiaTheme="minorEastAsia" w:hAnsiTheme="minorEastAsia"/>
          <w:bCs/>
          <w:iCs/>
          <w:sz w:val="24"/>
        </w:rPr>
      </w:pPr>
      <w:r w:rsidRPr="002D1FA9">
        <w:rPr>
          <w:rFonts w:asciiTheme="minorEastAsia" w:eastAsiaTheme="minorEastAsia" w:hAnsiTheme="minorEastAsia" w:hint="eastAsia"/>
          <w:bCs/>
          <w:iCs/>
          <w:sz w:val="24"/>
        </w:rPr>
        <w:t>证券代码：0</w:t>
      </w:r>
      <w:r w:rsidRPr="002D1FA9">
        <w:rPr>
          <w:rFonts w:asciiTheme="minorEastAsia" w:eastAsiaTheme="minorEastAsia" w:hAnsiTheme="minorEastAsia"/>
          <w:bCs/>
          <w:iCs/>
          <w:sz w:val="24"/>
        </w:rPr>
        <w:t>02384</w:t>
      </w:r>
      <w:r w:rsidRPr="002D1FA9">
        <w:rPr>
          <w:rFonts w:asciiTheme="minorEastAsia" w:eastAsiaTheme="minorEastAsia" w:hAnsiTheme="minorEastAsia" w:hint="eastAsia"/>
          <w:bCs/>
          <w:iCs/>
          <w:sz w:val="24"/>
        </w:rPr>
        <w:t xml:space="preserve">                         证券简称：东山精密</w:t>
      </w:r>
    </w:p>
    <w:p w14:paraId="40A7AF6C" w14:textId="77777777" w:rsidR="00A24636" w:rsidRPr="002D1FA9" w:rsidRDefault="00A24636" w:rsidP="00B527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sz w:val="24"/>
          <w:szCs w:val="24"/>
        </w:rPr>
      </w:pPr>
    </w:p>
    <w:p w14:paraId="7C018C8F" w14:textId="77777777" w:rsidR="00A24636" w:rsidRPr="002D1FA9" w:rsidRDefault="00A24636" w:rsidP="00B527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sz w:val="24"/>
          <w:szCs w:val="24"/>
        </w:rPr>
      </w:pPr>
      <w:r w:rsidRPr="002D1FA9">
        <w:rPr>
          <w:rFonts w:asciiTheme="minorEastAsia" w:eastAsiaTheme="minorEastAsia" w:hAnsiTheme="minorEastAsia" w:hint="eastAsia"/>
          <w:b/>
          <w:bCs/>
          <w:iCs/>
          <w:sz w:val="24"/>
          <w:szCs w:val="24"/>
        </w:rPr>
        <w:t>苏州东山精密制造股份有限公司</w:t>
      </w:r>
    </w:p>
    <w:p w14:paraId="627A5158" w14:textId="77777777" w:rsidR="00A24636" w:rsidRPr="002D1FA9" w:rsidRDefault="00A24636" w:rsidP="00B527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sz w:val="24"/>
          <w:szCs w:val="24"/>
        </w:rPr>
      </w:pPr>
      <w:r w:rsidRPr="002D1FA9">
        <w:rPr>
          <w:rFonts w:asciiTheme="minorEastAsia" w:eastAsiaTheme="minorEastAsia" w:hAnsiTheme="minorEastAsia" w:hint="eastAsia"/>
          <w:b/>
          <w:bCs/>
          <w:iCs/>
          <w:sz w:val="24"/>
          <w:szCs w:val="24"/>
        </w:rPr>
        <w:t>投资者关系活动记录表</w:t>
      </w:r>
    </w:p>
    <w:p w14:paraId="098F7F81" w14:textId="2373CAA8" w:rsidR="00A24636" w:rsidRPr="002D1FA9" w:rsidRDefault="00A24636" w:rsidP="00A24636">
      <w:pPr>
        <w:spacing w:line="400" w:lineRule="exact"/>
        <w:rPr>
          <w:rFonts w:asciiTheme="minorEastAsia" w:eastAsiaTheme="minorEastAsia" w:hAnsiTheme="minorEastAsia"/>
          <w:bCs/>
          <w:iCs/>
          <w:sz w:val="24"/>
          <w:szCs w:val="24"/>
        </w:rPr>
      </w:pPr>
      <w:r w:rsidRPr="002D1FA9">
        <w:rPr>
          <w:rFonts w:asciiTheme="minorEastAsia" w:eastAsiaTheme="minorEastAsia" w:hAnsiTheme="minorEastAsia" w:hint="eastAsia"/>
          <w:bCs/>
          <w:iCs/>
          <w:sz w:val="24"/>
          <w:szCs w:val="24"/>
        </w:rPr>
        <w:t xml:space="preserve">                                                      编号：2</w:t>
      </w:r>
      <w:r w:rsidRPr="002D1FA9">
        <w:rPr>
          <w:rFonts w:asciiTheme="minorEastAsia" w:eastAsiaTheme="minorEastAsia" w:hAnsiTheme="minorEastAsia"/>
          <w:bCs/>
          <w:iCs/>
          <w:sz w:val="24"/>
          <w:szCs w:val="24"/>
        </w:rPr>
        <w:t>0</w:t>
      </w:r>
      <w:r w:rsidRPr="002D1FA9">
        <w:rPr>
          <w:rFonts w:asciiTheme="minorEastAsia" w:eastAsiaTheme="minorEastAsia" w:hAnsiTheme="minorEastAsia" w:hint="eastAsia"/>
          <w:bCs/>
          <w:iCs/>
          <w:sz w:val="24"/>
          <w:szCs w:val="24"/>
        </w:rPr>
        <w:t>2</w:t>
      </w:r>
      <w:r w:rsidR="008176FC">
        <w:rPr>
          <w:rFonts w:asciiTheme="minorEastAsia" w:eastAsiaTheme="minorEastAsia" w:hAnsiTheme="minorEastAsia"/>
          <w:bCs/>
          <w:iCs/>
          <w:sz w:val="24"/>
          <w:szCs w:val="24"/>
        </w:rPr>
        <w:t>1</w:t>
      </w:r>
      <w:r w:rsidRPr="002D1FA9">
        <w:rPr>
          <w:rFonts w:asciiTheme="minorEastAsia" w:eastAsiaTheme="minorEastAsia" w:hAnsiTheme="minorEastAsia"/>
          <w:bCs/>
          <w:iCs/>
          <w:sz w:val="24"/>
          <w:szCs w:val="24"/>
        </w:rPr>
        <w:t>-</w:t>
      </w:r>
      <w:r>
        <w:rPr>
          <w:rFonts w:asciiTheme="minorEastAsia" w:eastAsiaTheme="minorEastAsia" w:hAnsiTheme="minorEastAsia"/>
          <w:bCs/>
          <w:iCs/>
          <w:sz w:val="24"/>
          <w:szCs w:val="24"/>
        </w:rPr>
        <w:t>1</w:t>
      </w:r>
      <w:r w:rsidRPr="002D1FA9">
        <w:rPr>
          <w:rFonts w:asciiTheme="minorEastAsia" w:eastAsiaTheme="minorEastAsia" w:hAnsiTheme="minorEastAsia"/>
          <w:bCs/>
          <w:iCs/>
          <w:sz w:val="24"/>
          <w:szCs w:val="24"/>
        </w:rPr>
        <w:t>-</w:t>
      </w:r>
      <w:r w:rsidR="008176FC">
        <w:rPr>
          <w:rFonts w:asciiTheme="minorEastAsia" w:eastAsiaTheme="minorEastAsia" w:hAnsiTheme="minorEastAsia"/>
          <w:bCs/>
          <w:iCs/>
          <w:sz w:val="24"/>
          <w:szCs w:val="24"/>
        </w:rPr>
        <w:t>21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087"/>
      </w:tblGrid>
      <w:tr w:rsidR="00A24636" w:rsidRPr="002D1FA9" w14:paraId="66924527" w14:textId="77777777" w:rsidTr="00C6049F">
        <w:tc>
          <w:tcPr>
            <w:tcW w:w="1986" w:type="dxa"/>
            <w:shd w:val="clear" w:color="auto" w:fill="auto"/>
            <w:vAlign w:val="center"/>
          </w:tcPr>
          <w:p w14:paraId="611B25DE" w14:textId="77777777" w:rsidR="00A24636" w:rsidRPr="002D1FA9" w:rsidRDefault="00A24636" w:rsidP="00C6049F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投资者关系</w:t>
            </w:r>
          </w:p>
          <w:p w14:paraId="6988A3B7" w14:textId="77777777" w:rsidR="00A24636" w:rsidRPr="002D1FA9" w:rsidRDefault="00A24636" w:rsidP="00C6049F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7087" w:type="dxa"/>
            <w:shd w:val="clear" w:color="auto" w:fill="auto"/>
          </w:tcPr>
          <w:p w14:paraId="39FD9D2A" w14:textId="27C91138" w:rsidR="00A24636" w:rsidRPr="002D1FA9" w:rsidRDefault="0088222E" w:rsidP="00C6049F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="00A24636"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特定对象调研        </w:t>
            </w:r>
            <w:r w:rsidR="00A24636"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="00A24636"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分析师会议</w:t>
            </w:r>
          </w:p>
          <w:p w14:paraId="51832D7F" w14:textId="77777777" w:rsidR="00A24636" w:rsidRPr="002D1FA9" w:rsidRDefault="00A24636" w:rsidP="00C6049F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媒体采访            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业绩说明会</w:t>
            </w:r>
          </w:p>
          <w:p w14:paraId="307547CA" w14:textId="77777777" w:rsidR="00A24636" w:rsidRPr="002D1FA9" w:rsidRDefault="00A24636" w:rsidP="00C6049F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新闻发布会          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路演活动</w:t>
            </w:r>
          </w:p>
          <w:p w14:paraId="1E4FE461" w14:textId="77777777" w:rsidR="00A24636" w:rsidRPr="002D1FA9" w:rsidRDefault="00A24636" w:rsidP="00C6049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现场参观</w:t>
            </w:r>
            <w:r w:rsidRPr="002D1FA9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ab/>
            </w:r>
          </w:p>
          <w:p w14:paraId="79F92877" w14:textId="36AADFF7" w:rsidR="00A24636" w:rsidRPr="002D1FA9" w:rsidRDefault="0088222E" w:rsidP="00C6049F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8"/>
                <w:szCs w:val="24"/>
              </w:rPr>
              <w:sym w:font="Wingdings 2" w:char="F052"/>
            </w:r>
            <w:r w:rsidR="00A24636"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其他（电话会议）</w:t>
            </w:r>
          </w:p>
        </w:tc>
      </w:tr>
      <w:tr w:rsidR="00A24636" w:rsidRPr="002D1FA9" w14:paraId="2E85FBF8" w14:textId="77777777" w:rsidTr="00C6049F">
        <w:trPr>
          <w:trHeight w:val="475"/>
        </w:trPr>
        <w:tc>
          <w:tcPr>
            <w:tcW w:w="1986" w:type="dxa"/>
            <w:shd w:val="clear" w:color="auto" w:fill="auto"/>
            <w:vAlign w:val="center"/>
          </w:tcPr>
          <w:p w14:paraId="1473E6FA" w14:textId="77777777" w:rsidR="00A24636" w:rsidRPr="002D1FA9" w:rsidRDefault="00A24636" w:rsidP="00C6049F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参与单位名称</w:t>
            </w:r>
          </w:p>
          <w:p w14:paraId="3D70B753" w14:textId="77777777" w:rsidR="00A24636" w:rsidRPr="002D1FA9" w:rsidRDefault="00A24636" w:rsidP="00C6049F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7B48FC3" w14:textId="44A395E3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proofErr w:type="spell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Millenium</w:t>
            </w:r>
            <w:proofErr w:type="spell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</w:t>
            </w:r>
            <w:proofErr w:type="spell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HenryWang</w:t>
            </w:r>
            <w:proofErr w:type="spellEnd"/>
          </w:p>
          <w:p w14:paraId="54FC0275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安邦资产：李超</w:t>
            </w:r>
          </w:p>
          <w:p w14:paraId="62F71B71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安信基金：徐孙昱、聂世林</w:t>
            </w:r>
          </w:p>
          <w:p w14:paraId="3CE4AF31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八方投资：曾聪</w:t>
            </w:r>
          </w:p>
          <w:p w14:paraId="2C21CF48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百年保险资管：冯轶舟</w:t>
            </w:r>
          </w:p>
          <w:p w14:paraId="2819C6E3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北京诚旸投资有限公司：尹竞超</w:t>
            </w:r>
          </w:p>
          <w:p w14:paraId="7FEFC21C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北京泓澄投资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</w:t>
            </w: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徐哲桐</w:t>
            </w:r>
            <w:proofErr w:type="gramEnd"/>
          </w:p>
          <w:p w14:paraId="2BF6AF99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财通基金：颜平</w:t>
            </w:r>
          </w:p>
          <w:p w14:paraId="31BB4B23" w14:textId="52B9F6F3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财</w:t>
            </w: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通资管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：黎来论</w:t>
            </w:r>
          </w:p>
          <w:p w14:paraId="793E4D49" w14:textId="4343A364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大朴：马迪</w:t>
            </w:r>
          </w:p>
          <w:p w14:paraId="6627E5F9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顶天投资：李胜敏</w:t>
            </w:r>
          </w:p>
          <w:p w14:paraId="23AE766C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东北证券：吴雁</w:t>
            </w:r>
          </w:p>
          <w:p w14:paraId="7701D576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东方证券：杨卓成</w:t>
            </w:r>
          </w:p>
          <w:p w14:paraId="1C6713F8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东方证券资管：李天</w:t>
            </w:r>
          </w:p>
          <w:p w14:paraId="3975CD90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沣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沛投资：孙冠球</w:t>
            </w:r>
          </w:p>
          <w:p w14:paraId="775BD730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富荣基金：李延峥</w:t>
            </w:r>
          </w:p>
          <w:p w14:paraId="195B5064" w14:textId="14E00860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港丽投资：龙江伟</w:t>
            </w:r>
          </w:p>
          <w:p w14:paraId="5F27BADB" w14:textId="71AE0491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工银：张继圣</w:t>
            </w:r>
          </w:p>
          <w:p w14:paraId="12385C0C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工银瑞信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：李剑峰、陈丹琳、朱晨杰</w:t>
            </w:r>
          </w:p>
          <w:p w14:paraId="172FEED6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工银瑞信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基金：</w:t>
            </w: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曾剑宇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、赵宪成、张伟、李昱、任燕婷</w:t>
            </w:r>
          </w:p>
          <w:p w14:paraId="24EA3D3E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国海富兰克林基金：王国</w:t>
            </w: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国</w:t>
            </w:r>
            <w:proofErr w:type="gramEnd"/>
          </w:p>
          <w:p w14:paraId="493C4186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国联安基金：高诗</w:t>
            </w:r>
          </w:p>
          <w:p w14:paraId="27AA8EE4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国泰基金：申坤</w:t>
            </w:r>
          </w:p>
          <w:p w14:paraId="5538992B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海宁拾贝投资：王鑫</w:t>
            </w:r>
          </w:p>
          <w:p w14:paraId="7758E660" w14:textId="3BF229A2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海通国际：</w:t>
            </w:r>
            <w:proofErr w:type="spell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MarcusLi</w:t>
            </w:r>
            <w:proofErr w:type="spellEnd"/>
          </w:p>
          <w:p w14:paraId="288AF653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海外机构：</w:t>
            </w:r>
          </w:p>
          <w:p w14:paraId="761894F5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恒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生前海基金：李峥嵘、祁腾</w:t>
            </w:r>
          </w:p>
          <w:p w14:paraId="28176DCC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华安基金：马丁</w:t>
            </w:r>
          </w:p>
          <w:p w14:paraId="25DBE914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lastRenderedPageBreak/>
              <w:t>华宝基金：高小强、代云锋</w:t>
            </w:r>
          </w:p>
          <w:p w14:paraId="00896010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华能信托：赵文</w:t>
            </w:r>
          </w:p>
          <w:p w14:paraId="3136F757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华融证券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：李阳</w:t>
            </w:r>
          </w:p>
          <w:p w14:paraId="24BBA0EC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华泰柏瑞基金：王鹏</w:t>
            </w:r>
          </w:p>
          <w:p w14:paraId="4D193452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华泰证券(上海)资产管理：钱</w:t>
            </w: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堃</w:t>
            </w:r>
            <w:proofErr w:type="gramEnd"/>
          </w:p>
          <w:p w14:paraId="5AF900EC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华夏基金：周克平、张皓智、董阳</w:t>
            </w: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阳</w:t>
            </w:r>
            <w:proofErr w:type="gramEnd"/>
          </w:p>
          <w:p w14:paraId="1DA538B3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华夏资本：丁鑫</w:t>
            </w:r>
          </w:p>
          <w:p w14:paraId="667CF222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汇</w:t>
            </w: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丰晋信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基金：陈平、许廷全、李凡</w:t>
            </w:r>
          </w:p>
          <w:p w14:paraId="6261EAA6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汇利资产：张运昌</w:t>
            </w:r>
          </w:p>
          <w:p w14:paraId="6173DC83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汇添富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基金：刘闯</w:t>
            </w:r>
          </w:p>
          <w:p w14:paraId="34DF713F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嘉实基金：谭丽、卓佳亮</w:t>
            </w:r>
          </w:p>
          <w:p w14:paraId="7B0847B0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江信基金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：杨文</w:t>
            </w: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文</w:t>
            </w:r>
            <w:proofErr w:type="gramEnd"/>
          </w:p>
          <w:p w14:paraId="07B327EC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交银施罗德基金：郭斐</w:t>
            </w:r>
          </w:p>
          <w:p w14:paraId="7F0F3B4F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金鹰基金：陈磊、樊勇</w:t>
            </w:r>
          </w:p>
          <w:p w14:paraId="066336D8" w14:textId="54340889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景林：孙玮</w:t>
            </w:r>
          </w:p>
          <w:p w14:paraId="273BBABC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景林投资：叶</w:t>
            </w: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浩</w:t>
            </w:r>
            <w:proofErr w:type="gramEnd"/>
          </w:p>
          <w:p w14:paraId="397795F7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景泰：吕伟志</w:t>
            </w:r>
          </w:p>
          <w:p w14:paraId="3BC0EC23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静衡投资：李远卓</w:t>
            </w:r>
          </w:p>
          <w:p w14:paraId="732FD886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九泰基金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：方向、黄皓</w:t>
            </w:r>
          </w:p>
          <w:p w14:paraId="0D927668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聚鸣投资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：蔡成吉</w:t>
            </w:r>
          </w:p>
          <w:p w14:paraId="46D532A5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昆仑健康保险：王</w:t>
            </w: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浩</w:t>
            </w:r>
            <w:proofErr w:type="gramEnd"/>
          </w:p>
          <w:p w14:paraId="7C04CCFD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民森：熊杰</w:t>
            </w:r>
          </w:p>
          <w:p w14:paraId="5F38F913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明亚基金管理有限责任公司：边悠</w:t>
            </w:r>
          </w:p>
          <w:p w14:paraId="27B82EC9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诺安基金：王创连</w:t>
            </w:r>
          </w:p>
          <w:p w14:paraId="5FE7A989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盘京投资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：王莉</w:t>
            </w:r>
          </w:p>
          <w:p w14:paraId="555FE8C6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鹏华基金：王璐</w:t>
            </w:r>
          </w:p>
          <w:p w14:paraId="5B71E55F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平安基金：季清斌</w:t>
            </w:r>
          </w:p>
          <w:p w14:paraId="3B794780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平安资产管理：张良、刘宁、贝永飞、周传根、童飞</w:t>
            </w:r>
          </w:p>
          <w:p w14:paraId="36B8D91C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朴易资产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：陈明</w:t>
            </w: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粲</w:t>
            </w:r>
            <w:proofErr w:type="gramEnd"/>
          </w:p>
          <w:p w14:paraId="6C6DD851" w14:textId="6B38640E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人保：刘洋</w:t>
            </w:r>
          </w:p>
          <w:p w14:paraId="4D1090C3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人寿养老保险：石</w:t>
            </w: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坚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、李虒</w:t>
            </w:r>
          </w:p>
          <w:p w14:paraId="0F8E7411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瑞华投资：</w:t>
            </w: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章礼英</w:t>
            </w:r>
            <w:proofErr w:type="gramEnd"/>
          </w:p>
          <w:p w14:paraId="670760E1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睿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远基金：朱璘、刘平</w:t>
            </w:r>
          </w:p>
          <w:p w14:paraId="211C7421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三亚鸿盛资产管理有限公司：俞海海</w:t>
            </w:r>
          </w:p>
          <w:p w14:paraId="5B9FC80A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善达投资：顾丹薇</w:t>
            </w:r>
          </w:p>
          <w:p w14:paraId="1BCA0E5D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上海聆泽投资管理有限公司：司岩</w:t>
            </w:r>
          </w:p>
          <w:p w14:paraId="3195BA63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上海</w:t>
            </w: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迈琪可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健康管理咨询有限公司：刘利杰、刘绍念</w:t>
            </w:r>
          </w:p>
          <w:p w14:paraId="581C2F12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上海人寿：田发祥</w:t>
            </w:r>
          </w:p>
          <w:p w14:paraId="4C46ADD7" w14:textId="6D6369B0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上海</w:t>
            </w: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煜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德：王秀平</w:t>
            </w:r>
          </w:p>
          <w:p w14:paraId="4E87E4F3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上海侏罗纪资产管理合伙企业（有限合伙）：孙恺</w:t>
            </w:r>
          </w:p>
          <w:p w14:paraId="4E6721EE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上海自然拾贝：胡建平</w:t>
            </w:r>
          </w:p>
          <w:p w14:paraId="658D97A0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上投摩根基金：潘东煦、黄进、李德辉</w:t>
            </w:r>
          </w:p>
          <w:p w14:paraId="03FED21C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深圳玖稳资产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：宋涛</w:t>
            </w:r>
          </w:p>
          <w:p w14:paraId="61CF2EBF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拾贝投资：季语</w:t>
            </w:r>
          </w:p>
          <w:p w14:paraId="64414687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lastRenderedPageBreak/>
              <w:t>泰达宏利：崔梦阳</w:t>
            </w:r>
          </w:p>
          <w:p w14:paraId="373B8D86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泰康资产：徐星月、王建军</w:t>
            </w:r>
          </w:p>
          <w:p w14:paraId="02B1176A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泰康资产管理：刘忠卫、周昊、马川、巨长泰、郑研研、李琰</w:t>
            </w:r>
          </w:p>
          <w:p w14:paraId="5EDBE6CB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兴全基金：杨</w:t>
            </w: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世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进</w:t>
            </w:r>
          </w:p>
          <w:p w14:paraId="3531D6CF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玄元投资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：陈迪安</w:t>
            </w:r>
          </w:p>
          <w:p w14:paraId="540AA49B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衍航投资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：庞宇超、匡恒</w:t>
            </w:r>
          </w:p>
          <w:p w14:paraId="3759AD3E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耀之资产：张艺凌</w:t>
            </w:r>
          </w:p>
          <w:p w14:paraId="065802B0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易方达基金：林森、何信、殷杰、欧阳良琦、倪春尧</w:t>
            </w:r>
          </w:p>
          <w:p w14:paraId="796BC146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银华基金：杜宇</w:t>
            </w:r>
          </w:p>
          <w:p w14:paraId="35E28222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银石：殷杰</w:t>
            </w:r>
          </w:p>
          <w:p w14:paraId="4DA714D0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原点资产：陈思靖</w:t>
            </w:r>
          </w:p>
          <w:p w14:paraId="1DD64DD3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长盛基金：钱文礼</w:t>
            </w:r>
          </w:p>
          <w:p w14:paraId="41745E76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中国人</w:t>
            </w: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保资产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管理：黄鑫、奚晨</w:t>
            </w: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弗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、罗悦、赵文龙、</w:t>
            </w: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丁树军</w:t>
            </w:r>
            <w:proofErr w:type="gramEnd"/>
          </w:p>
          <w:p w14:paraId="2858A14C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中国银河：刘兰程</w:t>
            </w:r>
          </w:p>
          <w:p w14:paraId="6B309E93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中科沃土基金：黄艺明</w:t>
            </w:r>
          </w:p>
          <w:p w14:paraId="43404F8F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中</w:t>
            </w: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信建投基金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：杨广</w:t>
            </w:r>
          </w:p>
          <w:p w14:paraId="1538F8FE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中信资管：林峰</w:t>
            </w:r>
          </w:p>
          <w:p w14:paraId="45B4EC29" w14:textId="77777777" w:rsidR="00846393" w:rsidRPr="00846393" w:rsidRDefault="00846393" w:rsidP="00846393">
            <w:pP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</w:pPr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珠海明钺资产管理有限公司：张怀安、朱登科</w:t>
            </w:r>
          </w:p>
          <w:p w14:paraId="2835AEF7" w14:textId="48D4AA19" w:rsidR="00A24636" w:rsidRPr="002D1FA9" w:rsidRDefault="00846393" w:rsidP="00846393">
            <w:pP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proofErr w:type="gramStart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遵道资产</w:t>
            </w:r>
            <w:proofErr w:type="gramEnd"/>
            <w:r w:rsidRPr="0084639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管理：杨增飞</w:t>
            </w:r>
          </w:p>
        </w:tc>
      </w:tr>
      <w:tr w:rsidR="00A24636" w:rsidRPr="002D1FA9" w14:paraId="6884FD94" w14:textId="77777777" w:rsidTr="00C6049F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65202272" w14:textId="77777777" w:rsidR="00A24636" w:rsidRPr="002D1FA9" w:rsidRDefault="00A24636" w:rsidP="00C6049F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D668F3" w14:textId="2EB5C201" w:rsidR="00A24636" w:rsidRPr="002D1FA9" w:rsidRDefault="00A24636" w:rsidP="00D1299F">
            <w:pP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202</w:t>
            </w:r>
            <w:r w:rsidR="0088222E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1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1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月</w:t>
            </w:r>
            <w:r w:rsidR="0088222E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21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A24636" w:rsidRPr="002D1FA9" w14:paraId="372320DA" w14:textId="77777777" w:rsidTr="00C6049F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510105A9" w14:textId="77777777" w:rsidR="00A24636" w:rsidRPr="002D1FA9" w:rsidRDefault="00A24636" w:rsidP="00C6049F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F42F7A4" w14:textId="67B083F5" w:rsidR="00A24636" w:rsidRPr="002D1FA9" w:rsidRDefault="00A06663" w:rsidP="00C6049F">
            <w:pP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【电话会议】</w:t>
            </w:r>
          </w:p>
        </w:tc>
      </w:tr>
      <w:tr w:rsidR="00A24636" w:rsidRPr="002D1FA9" w14:paraId="76B662C8" w14:textId="77777777" w:rsidTr="00C6049F">
        <w:trPr>
          <w:trHeight w:val="699"/>
        </w:trPr>
        <w:tc>
          <w:tcPr>
            <w:tcW w:w="1986" w:type="dxa"/>
            <w:shd w:val="clear" w:color="auto" w:fill="auto"/>
            <w:vAlign w:val="center"/>
          </w:tcPr>
          <w:p w14:paraId="59B00F9B" w14:textId="77777777"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上市公司</w:t>
            </w:r>
          </w:p>
          <w:p w14:paraId="525380EE" w14:textId="77777777"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接待人员姓名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255C46" w14:textId="739DCA73" w:rsidR="008F1433" w:rsidRDefault="00A06663" w:rsidP="00A2463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董事</w:t>
            </w:r>
            <w:r w:rsidR="008176FC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、执行总裁</w:t>
            </w:r>
            <w:r w:rsidR="008F143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</w:t>
            </w:r>
            <w:r w:rsidR="008F1433" w:rsidRPr="008F143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单建斌</w:t>
            </w:r>
          </w:p>
          <w:p w14:paraId="1BE1C5D8" w14:textId="77777777" w:rsidR="00A06663" w:rsidRDefault="00A06663" w:rsidP="00A2463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A0666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董事、副总经理、董事会秘书：冒小燕</w:t>
            </w:r>
          </w:p>
          <w:p w14:paraId="6885F935" w14:textId="539D73A3" w:rsidR="00A24636" w:rsidRPr="002D1FA9" w:rsidRDefault="00806C38" w:rsidP="00A2463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投关</w:t>
            </w:r>
            <w:r w:rsidR="008F143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总监</w:t>
            </w:r>
            <w:proofErr w:type="gramEnd"/>
            <w:r w:rsidR="008F143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</w:t>
            </w:r>
            <w:proofErr w:type="gramStart"/>
            <w:r w:rsidR="008F1433" w:rsidRPr="008F1433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熊丹</w:t>
            </w:r>
            <w:proofErr w:type="gramEnd"/>
          </w:p>
        </w:tc>
      </w:tr>
      <w:tr w:rsidR="00A24636" w:rsidRPr="002D1FA9" w14:paraId="7EECBD57" w14:textId="77777777" w:rsidTr="00C6049F">
        <w:trPr>
          <w:trHeight w:val="1125"/>
        </w:trPr>
        <w:tc>
          <w:tcPr>
            <w:tcW w:w="1986" w:type="dxa"/>
            <w:shd w:val="clear" w:color="auto" w:fill="auto"/>
            <w:vAlign w:val="center"/>
          </w:tcPr>
          <w:p w14:paraId="4DF88E83" w14:textId="77777777"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投资者关系活动</w:t>
            </w:r>
          </w:p>
          <w:p w14:paraId="53801B2B" w14:textId="77777777"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主要内容介绍</w:t>
            </w:r>
          </w:p>
        </w:tc>
        <w:tc>
          <w:tcPr>
            <w:tcW w:w="7087" w:type="dxa"/>
            <w:shd w:val="clear" w:color="auto" w:fill="auto"/>
          </w:tcPr>
          <w:p w14:paraId="35689C50" w14:textId="0868E35E" w:rsidR="00C3041C" w:rsidRDefault="008C1964" w:rsidP="00C32D0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各位投资者好，</w:t>
            </w:r>
            <w:r w:rsidR="00986F08">
              <w:rPr>
                <w:rFonts w:ascii="宋体" w:hAnsi="宋体" w:hint="eastAsia"/>
                <w:sz w:val="24"/>
                <w:szCs w:val="24"/>
              </w:rPr>
              <w:t>公司</w:t>
            </w:r>
            <w:r w:rsidRPr="008C1964">
              <w:rPr>
                <w:rFonts w:ascii="宋体" w:hAnsi="宋体" w:hint="eastAsia"/>
                <w:sz w:val="24"/>
                <w:szCs w:val="24"/>
              </w:rPr>
              <w:t>2020年</w:t>
            </w:r>
            <w:r>
              <w:rPr>
                <w:rFonts w:ascii="宋体" w:hAnsi="宋体" w:hint="eastAsia"/>
                <w:sz w:val="24"/>
                <w:szCs w:val="24"/>
              </w:rPr>
              <w:t>度</w:t>
            </w:r>
            <w:r w:rsidRPr="008C1964">
              <w:rPr>
                <w:rFonts w:ascii="宋体" w:hAnsi="宋体" w:hint="eastAsia"/>
                <w:sz w:val="24"/>
                <w:szCs w:val="24"/>
              </w:rPr>
              <w:t>的业绩</w:t>
            </w:r>
            <w:r w:rsidR="00986F08">
              <w:rPr>
                <w:rFonts w:ascii="宋体" w:hAnsi="宋体" w:hint="eastAsia"/>
                <w:sz w:val="24"/>
                <w:szCs w:val="24"/>
              </w:rPr>
              <w:t>预告</w:t>
            </w:r>
            <w:r>
              <w:rPr>
                <w:rFonts w:ascii="宋体" w:hAnsi="宋体" w:hint="eastAsia"/>
                <w:sz w:val="24"/>
                <w:szCs w:val="24"/>
              </w:rPr>
              <w:t>已经</w:t>
            </w:r>
            <w:r w:rsidR="00986F08">
              <w:rPr>
                <w:rFonts w:ascii="宋体" w:hAnsi="宋体" w:hint="eastAsia"/>
                <w:sz w:val="24"/>
                <w:szCs w:val="24"/>
              </w:rPr>
              <w:t>披露，</w:t>
            </w:r>
            <w:r>
              <w:rPr>
                <w:rFonts w:ascii="宋体" w:hAnsi="宋体" w:hint="eastAsia"/>
                <w:sz w:val="24"/>
                <w:szCs w:val="24"/>
              </w:rPr>
              <w:t>回首</w:t>
            </w:r>
            <w:r w:rsidRPr="008C1964">
              <w:rPr>
                <w:rFonts w:ascii="宋体" w:hAnsi="宋体" w:hint="eastAsia"/>
                <w:sz w:val="24"/>
                <w:szCs w:val="24"/>
              </w:rPr>
              <w:t>2020年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C1964">
              <w:rPr>
                <w:rFonts w:ascii="宋体" w:hAnsi="宋体" w:hint="eastAsia"/>
                <w:sz w:val="24"/>
                <w:szCs w:val="24"/>
              </w:rPr>
              <w:t>公司董事会</w:t>
            </w:r>
            <w:r>
              <w:rPr>
                <w:rFonts w:ascii="宋体" w:hAnsi="宋体" w:hint="eastAsia"/>
                <w:sz w:val="24"/>
                <w:szCs w:val="24"/>
              </w:rPr>
              <w:t>进行了</w:t>
            </w:r>
            <w:r w:rsidRPr="008C1964">
              <w:rPr>
                <w:rFonts w:ascii="宋体" w:hAnsi="宋体" w:hint="eastAsia"/>
                <w:sz w:val="24"/>
                <w:szCs w:val="24"/>
              </w:rPr>
              <w:t>换届</w:t>
            </w:r>
            <w:r>
              <w:rPr>
                <w:rFonts w:ascii="宋体" w:hAnsi="宋体" w:hint="eastAsia"/>
                <w:sz w:val="24"/>
                <w:szCs w:val="24"/>
              </w:rPr>
              <w:t>选举</w:t>
            </w:r>
            <w:r w:rsidRPr="008C1964">
              <w:rPr>
                <w:rFonts w:ascii="宋体" w:hAnsi="宋体" w:hint="eastAsia"/>
                <w:sz w:val="24"/>
                <w:szCs w:val="24"/>
              </w:rPr>
              <w:t>，新</w:t>
            </w:r>
            <w:r w:rsidR="00B83786">
              <w:rPr>
                <w:rFonts w:ascii="宋体" w:hAnsi="宋体" w:hint="eastAsia"/>
                <w:sz w:val="24"/>
                <w:szCs w:val="24"/>
              </w:rPr>
              <w:t>的</w:t>
            </w:r>
            <w:r w:rsidRPr="008C1964">
              <w:rPr>
                <w:rFonts w:ascii="宋体" w:hAnsi="宋体" w:hint="eastAsia"/>
                <w:sz w:val="24"/>
                <w:szCs w:val="24"/>
              </w:rPr>
              <w:t>管理层</w:t>
            </w:r>
            <w:r>
              <w:rPr>
                <w:rFonts w:ascii="宋体" w:hAnsi="宋体" w:hint="eastAsia"/>
                <w:sz w:val="24"/>
                <w:szCs w:val="24"/>
              </w:rPr>
              <w:t>也已经</w:t>
            </w:r>
            <w:r w:rsidRPr="008C1964">
              <w:rPr>
                <w:rFonts w:ascii="宋体" w:hAnsi="宋体" w:hint="eastAsia"/>
                <w:sz w:val="24"/>
                <w:szCs w:val="24"/>
              </w:rPr>
              <w:t>上任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="00C3041C">
              <w:rPr>
                <w:rFonts w:ascii="宋体" w:hAnsi="宋体" w:hint="eastAsia"/>
                <w:sz w:val="24"/>
                <w:szCs w:val="24"/>
              </w:rPr>
              <w:t>就公司印刷电路</w:t>
            </w:r>
            <w:proofErr w:type="gramStart"/>
            <w:r w:rsidR="00C3041C">
              <w:rPr>
                <w:rFonts w:ascii="宋体" w:hAnsi="宋体" w:hint="eastAsia"/>
                <w:sz w:val="24"/>
                <w:szCs w:val="24"/>
              </w:rPr>
              <w:t>板业务</w:t>
            </w:r>
            <w:proofErr w:type="gramEnd"/>
            <w:r w:rsidR="00C3041C">
              <w:rPr>
                <w:rFonts w:ascii="宋体" w:hAnsi="宋体" w:hint="eastAsia"/>
                <w:sz w:val="24"/>
                <w:szCs w:val="24"/>
              </w:rPr>
              <w:t>而言，FPC业务运营良好、产业应用前景广阔</w:t>
            </w:r>
            <w:r w:rsidRPr="008C1964">
              <w:rPr>
                <w:rFonts w:ascii="宋体" w:hAnsi="宋体" w:hint="eastAsia"/>
                <w:sz w:val="24"/>
                <w:szCs w:val="24"/>
              </w:rPr>
              <w:t>，我们对</w:t>
            </w:r>
            <w:r>
              <w:rPr>
                <w:rFonts w:ascii="宋体" w:hAnsi="宋体" w:hint="eastAsia"/>
                <w:sz w:val="24"/>
                <w:szCs w:val="24"/>
              </w:rPr>
              <w:t>东山精密</w:t>
            </w:r>
            <w:r w:rsidRPr="008C1964">
              <w:rPr>
                <w:rFonts w:ascii="宋体" w:hAnsi="宋体" w:hint="eastAsia"/>
                <w:sz w:val="24"/>
                <w:szCs w:val="24"/>
              </w:rPr>
              <w:t>FPC</w:t>
            </w:r>
            <w:r>
              <w:rPr>
                <w:rFonts w:ascii="宋体" w:hAnsi="宋体" w:hint="eastAsia"/>
                <w:sz w:val="24"/>
                <w:szCs w:val="24"/>
              </w:rPr>
              <w:t>板块</w:t>
            </w:r>
            <w:r w:rsidRPr="008C1964">
              <w:rPr>
                <w:rFonts w:ascii="宋体" w:hAnsi="宋体" w:hint="eastAsia"/>
                <w:sz w:val="24"/>
                <w:szCs w:val="24"/>
              </w:rPr>
              <w:t>业务</w:t>
            </w:r>
            <w:r>
              <w:rPr>
                <w:rFonts w:ascii="宋体" w:hAnsi="宋体" w:hint="eastAsia"/>
                <w:sz w:val="24"/>
                <w:szCs w:val="24"/>
              </w:rPr>
              <w:t>的未来发展</w:t>
            </w:r>
            <w:r w:rsidRPr="008C1964">
              <w:rPr>
                <w:rFonts w:ascii="宋体" w:hAnsi="宋体" w:hint="eastAsia"/>
                <w:sz w:val="24"/>
                <w:szCs w:val="24"/>
              </w:rPr>
              <w:t>依然充满信心</w:t>
            </w:r>
            <w:r w:rsidR="00C3041C">
              <w:rPr>
                <w:rFonts w:ascii="宋体" w:hAnsi="宋体" w:hint="eastAsia"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sz w:val="24"/>
                <w:szCs w:val="24"/>
              </w:rPr>
              <w:t>而就</w:t>
            </w:r>
            <w:r w:rsidRPr="008C1964">
              <w:rPr>
                <w:rFonts w:ascii="宋体" w:hAnsi="宋体" w:hint="eastAsia"/>
                <w:sz w:val="24"/>
                <w:szCs w:val="24"/>
              </w:rPr>
              <w:t>传统业务方面</w:t>
            </w:r>
            <w:r>
              <w:rPr>
                <w:rFonts w:ascii="宋体" w:hAnsi="宋体" w:hint="eastAsia"/>
                <w:sz w:val="24"/>
                <w:szCs w:val="24"/>
              </w:rPr>
              <w:t>而言</w:t>
            </w:r>
            <w:r w:rsidRPr="008C1964">
              <w:rPr>
                <w:rFonts w:ascii="宋体" w:hAnsi="宋体" w:hint="eastAsia"/>
                <w:sz w:val="24"/>
                <w:szCs w:val="24"/>
              </w:rPr>
              <w:t>，</w:t>
            </w:r>
            <w:r w:rsidR="00C3041C">
              <w:rPr>
                <w:rFonts w:ascii="宋体" w:hAnsi="宋体" w:hint="eastAsia"/>
                <w:sz w:val="24"/>
                <w:szCs w:val="24"/>
              </w:rPr>
              <w:t>受到</w:t>
            </w:r>
            <w:r w:rsidRPr="008C1964">
              <w:rPr>
                <w:rFonts w:ascii="宋体" w:hAnsi="宋体" w:hint="eastAsia"/>
                <w:sz w:val="24"/>
                <w:szCs w:val="24"/>
              </w:rPr>
              <w:t>公司近几年业务规模增长</w:t>
            </w:r>
            <w:r w:rsidR="00C3041C">
              <w:rPr>
                <w:rFonts w:ascii="宋体" w:hAnsi="宋体" w:hint="eastAsia"/>
                <w:sz w:val="24"/>
                <w:szCs w:val="24"/>
              </w:rPr>
              <w:t>所引致的</w:t>
            </w:r>
            <w:r w:rsidRPr="008C1964">
              <w:rPr>
                <w:rFonts w:ascii="宋体" w:hAnsi="宋体" w:hint="eastAsia"/>
                <w:sz w:val="24"/>
                <w:szCs w:val="24"/>
              </w:rPr>
              <w:t>财务费用、管理费用等费用增大的影响，</w:t>
            </w:r>
            <w:r w:rsidR="00C3041C">
              <w:rPr>
                <w:rFonts w:ascii="宋体" w:hAnsi="宋体" w:hint="eastAsia"/>
                <w:sz w:val="24"/>
                <w:szCs w:val="24"/>
              </w:rPr>
              <w:t>传统业务相对于</w:t>
            </w:r>
            <w:proofErr w:type="spellStart"/>
            <w:r w:rsidR="00C3041C">
              <w:rPr>
                <w:rFonts w:ascii="宋体" w:hAnsi="宋体" w:hint="eastAsia"/>
                <w:sz w:val="24"/>
                <w:szCs w:val="24"/>
              </w:rPr>
              <w:t>FPC</w:t>
            </w:r>
            <w:proofErr w:type="spellEnd"/>
            <w:r w:rsidR="00C3041C">
              <w:rPr>
                <w:rFonts w:ascii="宋体" w:hAnsi="宋体" w:hint="eastAsia"/>
                <w:sz w:val="24"/>
                <w:szCs w:val="24"/>
              </w:rPr>
              <w:t>等核心业务，</w:t>
            </w:r>
            <w:r w:rsidRPr="008C1964">
              <w:rPr>
                <w:rFonts w:ascii="宋体" w:hAnsi="宋体" w:hint="eastAsia"/>
                <w:sz w:val="24"/>
                <w:szCs w:val="24"/>
              </w:rPr>
              <w:t>对</w:t>
            </w:r>
            <w:r w:rsidR="00986F08">
              <w:rPr>
                <w:rFonts w:ascii="宋体" w:hAnsi="宋体" w:hint="eastAsia"/>
                <w:sz w:val="24"/>
                <w:szCs w:val="24"/>
              </w:rPr>
              <w:t>公司</w:t>
            </w:r>
            <w:r w:rsidRPr="008C1964">
              <w:rPr>
                <w:rFonts w:ascii="宋体" w:hAnsi="宋体" w:hint="eastAsia"/>
                <w:sz w:val="24"/>
                <w:szCs w:val="24"/>
              </w:rPr>
              <w:t>利润报表的贡献较小。</w:t>
            </w:r>
          </w:p>
          <w:p w14:paraId="1491EFFD" w14:textId="468347DC" w:rsidR="008C1964" w:rsidRPr="008C1964" w:rsidRDefault="008C1964" w:rsidP="00C3041C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  <w:r w:rsidRPr="008C1964">
              <w:rPr>
                <w:rFonts w:ascii="宋体" w:hAnsi="宋体" w:hint="eastAsia"/>
                <w:sz w:val="24"/>
                <w:szCs w:val="24"/>
              </w:rPr>
              <w:t>未来我们管理工作的重心是降低负债率、提质增效、提升盈利能力，</w:t>
            </w:r>
            <w:r w:rsidR="00C3041C">
              <w:rPr>
                <w:rFonts w:ascii="宋体" w:hAnsi="宋体" w:hint="eastAsia"/>
                <w:sz w:val="24"/>
                <w:szCs w:val="24"/>
              </w:rPr>
              <w:t>进而提升</w:t>
            </w:r>
            <w:r w:rsidRPr="008C1964">
              <w:rPr>
                <w:rFonts w:ascii="宋体" w:hAnsi="宋体" w:hint="eastAsia"/>
                <w:sz w:val="24"/>
                <w:szCs w:val="24"/>
              </w:rPr>
              <w:t>ROE水平。</w:t>
            </w:r>
          </w:p>
          <w:p w14:paraId="01B6DE25" w14:textId="7684DA30" w:rsidR="00A06663" w:rsidRDefault="004B4C92" w:rsidP="00883C8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 w:rsidR="008C1964" w:rsidRPr="008C1964">
              <w:rPr>
                <w:rFonts w:ascii="宋体" w:hAnsi="宋体" w:hint="eastAsia"/>
                <w:sz w:val="24"/>
                <w:szCs w:val="24"/>
              </w:rPr>
              <w:t>目前各事业部正在按照年初制定的计划</w:t>
            </w:r>
            <w:r w:rsidR="00C3041C">
              <w:rPr>
                <w:rFonts w:ascii="宋体" w:hAnsi="宋体" w:hint="eastAsia"/>
                <w:sz w:val="24"/>
                <w:szCs w:val="24"/>
              </w:rPr>
              <w:t>稳步</w:t>
            </w:r>
            <w:r w:rsidR="008C1964" w:rsidRPr="008C1964">
              <w:rPr>
                <w:rFonts w:ascii="宋体" w:hAnsi="宋体" w:hint="eastAsia"/>
                <w:sz w:val="24"/>
                <w:szCs w:val="24"/>
              </w:rPr>
              <w:t>推进各项工作。2021</w:t>
            </w:r>
            <w:r w:rsidR="00C3041C">
              <w:rPr>
                <w:rFonts w:ascii="宋体" w:hAnsi="宋体" w:hint="eastAsia"/>
                <w:sz w:val="24"/>
                <w:szCs w:val="24"/>
              </w:rPr>
              <w:t>年</w:t>
            </w:r>
            <w:r w:rsidR="008C1964" w:rsidRPr="008C1964">
              <w:rPr>
                <w:rFonts w:ascii="宋体" w:hAnsi="宋体" w:hint="eastAsia"/>
                <w:sz w:val="24"/>
                <w:szCs w:val="24"/>
              </w:rPr>
              <w:t>，我们将继续推进企业的高质量发展，深耕公司所处的行</w:t>
            </w:r>
            <w:r w:rsidR="008C1964" w:rsidRPr="008C1964">
              <w:rPr>
                <w:rFonts w:ascii="宋体" w:hAnsi="宋体" w:hint="eastAsia"/>
                <w:sz w:val="24"/>
                <w:szCs w:val="24"/>
              </w:rPr>
              <w:lastRenderedPageBreak/>
              <w:t>业领域，通过不断努力提升经营业绩</w:t>
            </w:r>
            <w:r w:rsidR="00C3041C">
              <w:rPr>
                <w:rFonts w:ascii="宋体" w:hAnsi="宋体" w:hint="eastAsia"/>
                <w:sz w:val="24"/>
                <w:szCs w:val="24"/>
              </w:rPr>
              <w:t>，从而更好地回应</w:t>
            </w:r>
            <w:r w:rsidR="00986F08">
              <w:rPr>
                <w:rFonts w:ascii="宋体" w:hAnsi="宋体" w:hint="eastAsia"/>
                <w:sz w:val="24"/>
                <w:szCs w:val="24"/>
              </w:rPr>
              <w:t>广大</w:t>
            </w:r>
            <w:r w:rsidR="00C3041C">
              <w:rPr>
                <w:rFonts w:ascii="宋体" w:hAnsi="宋体" w:hint="eastAsia"/>
                <w:sz w:val="24"/>
                <w:szCs w:val="24"/>
              </w:rPr>
              <w:t>投资者的期望</w:t>
            </w:r>
            <w:r w:rsidR="008C1964" w:rsidRPr="008C1964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0CE77212" w14:textId="35F665DE" w:rsidR="00771BE2" w:rsidRPr="00EF4DBD" w:rsidRDefault="00771BE2" w:rsidP="00771BE2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F4DBD">
              <w:rPr>
                <w:rFonts w:ascii="宋体" w:hAnsi="宋体" w:hint="eastAsia"/>
                <w:b/>
                <w:bCs/>
                <w:sz w:val="24"/>
                <w:szCs w:val="24"/>
              </w:rPr>
              <w:t>问题1：</w:t>
            </w:r>
            <w:r w:rsidR="00E543C6">
              <w:rPr>
                <w:rFonts w:ascii="宋体" w:hAnsi="宋体" w:hint="eastAsia"/>
                <w:b/>
                <w:bCs/>
                <w:sz w:val="24"/>
                <w:szCs w:val="24"/>
              </w:rPr>
              <w:t>公司</w:t>
            </w:r>
            <w:r w:rsidRPr="00EF4DBD">
              <w:rPr>
                <w:rFonts w:ascii="宋体" w:hAnsi="宋体" w:hint="eastAsia"/>
                <w:b/>
                <w:bCs/>
                <w:sz w:val="24"/>
                <w:szCs w:val="24"/>
              </w:rPr>
              <w:t>未来三年的展望如何？</w:t>
            </w:r>
          </w:p>
          <w:p w14:paraId="0033D57F" w14:textId="0EA5D970" w:rsidR="00E64D8A" w:rsidRDefault="008B473B" w:rsidP="00E64D8A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首先，</w:t>
            </w:r>
            <w:r w:rsidR="00E64D8A">
              <w:rPr>
                <w:rFonts w:ascii="宋体" w:hAnsi="宋体" w:hint="eastAsia"/>
                <w:sz w:val="24"/>
                <w:szCs w:val="24"/>
              </w:rPr>
              <w:t>2020年公司FPC业务稳定增长，下游需求旺盛，随着行业规模的不断扩大，我们对该业务</w:t>
            </w:r>
            <w:r w:rsidR="00C32D04">
              <w:rPr>
                <w:rFonts w:ascii="宋体" w:hAnsi="宋体" w:hint="eastAsia"/>
                <w:sz w:val="24"/>
                <w:szCs w:val="24"/>
              </w:rPr>
              <w:t>未来的发展依然充满信心。</w:t>
            </w:r>
          </w:p>
          <w:p w14:paraId="471681DA" w14:textId="78DB4AF8" w:rsidR="00771BE2" w:rsidRDefault="008B473B" w:rsidP="00E64D8A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其次，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非FPC</w:t>
            </w:r>
            <w:r w:rsidR="00771BE2">
              <w:rPr>
                <w:rFonts w:ascii="宋体" w:hAnsi="宋体" w:hint="eastAsia"/>
                <w:sz w:val="24"/>
                <w:szCs w:val="24"/>
              </w:rPr>
              <w:t>板块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的业务我们将通过优化产品结构、开拓新客户、提质增效等举措，</w:t>
            </w:r>
            <w:r>
              <w:rPr>
                <w:rFonts w:ascii="宋体" w:hAnsi="宋体" w:hint="eastAsia"/>
                <w:sz w:val="24"/>
                <w:szCs w:val="24"/>
              </w:rPr>
              <w:t>使其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盈利能力</w:t>
            </w:r>
            <w:r>
              <w:rPr>
                <w:rFonts w:ascii="宋体" w:hAnsi="宋体" w:hint="eastAsia"/>
                <w:sz w:val="24"/>
                <w:szCs w:val="24"/>
              </w:rPr>
              <w:t>稳中有增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21220C3A" w14:textId="42BD4A27" w:rsidR="008B473B" w:rsidRPr="00771BE2" w:rsidRDefault="008B473B" w:rsidP="00E64D8A">
            <w:pPr>
              <w:spacing w:line="360" w:lineRule="auto"/>
              <w:ind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最后，</w:t>
            </w:r>
            <w:r>
              <w:rPr>
                <w:rFonts w:ascii="楷体_GB2312" w:hint="eastAsia"/>
                <w:sz w:val="24"/>
                <w:szCs w:val="24"/>
              </w:rPr>
              <w:t>公司不断追求</w:t>
            </w:r>
            <w:r w:rsidRPr="00115236">
              <w:rPr>
                <w:rFonts w:ascii="楷体_GB2312" w:hint="eastAsia"/>
                <w:sz w:val="24"/>
                <w:szCs w:val="24"/>
              </w:rPr>
              <w:t>高质量发展，未来要在</w:t>
            </w:r>
            <w:r>
              <w:rPr>
                <w:rFonts w:ascii="楷体_GB2312" w:hint="eastAsia"/>
                <w:sz w:val="24"/>
                <w:szCs w:val="24"/>
              </w:rPr>
              <w:t>现在的</w:t>
            </w:r>
            <w:r w:rsidRPr="00115236">
              <w:rPr>
                <w:rFonts w:ascii="楷体_GB2312" w:hint="eastAsia"/>
                <w:sz w:val="24"/>
                <w:szCs w:val="24"/>
              </w:rPr>
              <w:t>财务杠杆基础上面，通过提升盈利能力和增加资产周转</w:t>
            </w:r>
            <w:r>
              <w:rPr>
                <w:rFonts w:ascii="楷体_GB2312" w:hint="eastAsia"/>
                <w:sz w:val="24"/>
                <w:szCs w:val="24"/>
              </w:rPr>
              <w:t>，持续提</w:t>
            </w:r>
            <w:r w:rsidRPr="008B473B">
              <w:rPr>
                <w:rFonts w:ascii="宋体" w:hAnsi="宋体" w:hint="eastAsia"/>
                <w:sz w:val="24"/>
                <w:szCs w:val="24"/>
              </w:rPr>
              <w:t>升ROE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458051B3" w14:textId="7D8F3679" w:rsidR="00771BE2" w:rsidRPr="00EF4DBD" w:rsidRDefault="00771BE2" w:rsidP="00771BE2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F4DBD">
              <w:rPr>
                <w:rFonts w:ascii="宋体" w:hAnsi="宋体" w:hint="eastAsia"/>
                <w:b/>
                <w:bCs/>
                <w:sz w:val="24"/>
                <w:szCs w:val="24"/>
              </w:rPr>
              <w:t>问题2：</w:t>
            </w:r>
            <w:r w:rsidR="009C0BB2" w:rsidRPr="00EF4DBD">
              <w:rPr>
                <w:rFonts w:ascii="宋体" w:hAnsi="宋体" w:hint="eastAsia"/>
                <w:b/>
                <w:bCs/>
                <w:sz w:val="24"/>
                <w:szCs w:val="24"/>
              </w:rPr>
              <w:t>公司近</w:t>
            </w:r>
            <w:r w:rsidRPr="00EF4DBD">
              <w:rPr>
                <w:rFonts w:ascii="宋体" w:hAnsi="宋体" w:hint="eastAsia"/>
                <w:b/>
                <w:bCs/>
                <w:sz w:val="24"/>
                <w:szCs w:val="24"/>
              </w:rPr>
              <w:t>期股价低迷，请问管理层对股价有什么想法？</w:t>
            </w:r>
          </w:p>
          <w:p w14:paraId="66CB2122" w14:textId="0CCDE6AB" w:rsidR="00771BE2" w:rsidRPr="00771BE2" w:rsidRDefault="00771BE2" w:rsidP="00771BE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771BE2">
              <w:rPr>
                <w:rFonts w:ascii="宋体" w:hAnsi="宋体" w:hint="eastAsia"/>
                <w:sz w:val="24"/>
                <w:szCs w:val="24"/>
              </w:rPr>
              <w:t>股价是由二级市场来决定的，对公司来说，我们将通过踏实的经营，努力提升公司经营业绩</w:t>
            </w:r>
            <w:r w:rsidR="008B473B">
              <w:rPr>
                <w:rFonts w:ascii="宋体" w:hAnsi="宋体" w:hint="eastAsia"/>
                <w:sz w:val="24"/>
                <w:szCs w:val="24"/>
              </w:rPr>
              <w:t>，让市场能够更加清晰的认识到公司的价值</w:t>
            </w:r>
            <w:r w:rsidR="009C0BB2">
              <w:rPr>
                <w:rFonts w:ascii="宋体" w:hAnsi="宋体" w:hint="eastAsia"/>
                <w:sz w:val="24"/>
                <w:szCs w:val="24"/>
              </w:rPr>
              <w:t>，从而更好地回应投资者的期望</w:t>
            </w:r>
            <w:r w:rsidRPr="00771BE2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68B4E192" w14:textId="5F70899D" w:rsidR="00771BE2" w:rsidRPr="005E36AE" w:rsidRDefault="009C0BB2" w:rsidP="00771BE2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E36AE">
              <w:rPr>
                <w:rFonts w:ascii="宋体" w:hAnsi="宋体" w:hint="eastAsia"/>
                <w:b/>
                <w:bCs/>
                <w:sz w:val="24"/>
                <w:szCs w:val="24"/>
              </w:rPr>
              <w:t>问题</w:t>
            </w:r>
            <w:r w:rsidR="00771BE2" w:rsidRPr="005E36AE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5E36AE">
              <w:rPr>
                <w:rFonts w:ascii="宋体" w:hAnsi="宋体" w:hint="eastAsia"/>
                <w:b/>
                <w:bCs/>
                <w:sz w:val="24"/>
                <w:szCs w:val="24"/>
              </w:rPr>
              <w:t>：</w:t>
            </w:r>
            <w:proofErr w:type="gramStart"/>
            <w:r w:rsidRPr="005E36AE">
              <w:rPr>
                <w:rFonts w:ascii="宋体" w:hAnsi="宋体" w:hint="eastAsia"/>
                <w:b/>
                <w:bCs/>
                <w:sz w:val="24"/>
                <w:szCs w:val="24"/>
              </w:rPr>
              <w:t>公司</w:t>
            </w:r>
            <w:r w:rsidR="00771BE2" w:rsidRPr="005E36AE">
              <w:rPr>
                <w:rFonts w:ascii="宋体" w:hAnsi="宋体" w:hint="eastAsia"/>
                <w:b/>
                <w:bCs/>
                <w:sz w:val="24"/>
                <w:szCs w:val="24"/>
              </w:rPr>
              <w:t>软板和</w:t>
            </w:r>
            <w:proofErr w:type="gramEnd"/>
            <w:r w:rsidR="00771BE2" w:rsidRPr="005E36AE">
              <w:rPr>
                <w:rFonts w:ascii="宋体" w:hAnsi="宋体" w:hint="eastAsia"/>
                <w:b/>
                <w:bCs/>
                <w:sz w:val="24"/>
                <w:szCs w:val="24"/>
              </w:rPr>
              <w:t>传统业务的提质增效计划？</w:t>
            </w:r>
          </w:p>
          <w:p w14:paraId="3782020E" w14:textId="1B07E67A" w:rsidR="009C0BB2" w:rsidRDefault="00C56B4F" w:rsidP="009C0BB2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1、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PCB领域</w:t>
            </w:r>
            <w:r w:rsidR="009C0BB2">
              <w:rPr>
                <w:rFonts w:ascii="宋体" w:hAnsi="宋体" w:hint="eastAsia"/>
                <w:sz w:val="24"/>
                <w:szCs w:val="24"/>
              </w:rPr>
              <w:t>，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我们的市场占比还不高</w:t>
            </w:r>
            <w:r w:rsidR="009C0BB2">
              <w:rPr>
                <w:rFonts w:ascii="宋体" w:hAnsi="宋体" w:hint="eastAsia"/>
                <w:sz w:val="24"/>
                <w:szCs w:val="24"/>
              </w:rPr>
              <w:t>。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未来随着</w:t>
            </w:r>
            <w:r w:rsidR="009C0BB2">
              <w:rPr>
                <w:rFonts w:ascii="宋体" w:hAnsi="宋体" w:hint="eastAsia"/>
                <w:sz w:val="24"/>
                <w:szCs w:val="24"/>
              </w:rPr>
              <w:t>PCB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产业规模的扩大</w:t>
            </w:r>
            <w:r w:rsidR="009C0BB2">
              <w:rPr>
                <w:rFonts w:ascii="宋体" w:hAnsi="宋体" w:hint="eastAsia"/>
                <w:sz w:val="24"/>
                <w:szCs w:val="24"/>
              </w:rPr>
              <w:t>，公司</w:t>
            </w:r>
            <w:r w:rsidR="00986F08">
              <w:rPr>
                <w:rFonts w:ascii="宋体" w:hAnsi="宋体" w:hint="eastAsia"/>
                <w:sz w:val="24"/>
                <w:szCs w:val="24"/>
              </w:rPr>
              <w:t>将会</w:t>
            </w:r>
            <w:r w:rsidR="009C0BB2">
              <w:rPr>
                <w:rFonts w:ascii="宋体" w:hAnsi="宋体" w:hint="eastAsia"/>
                <w:sz w:val="24"/>
                <w:szCs w:val="24"/>
              </w:rPr>
              <w:t>迎来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新的</w:t>
            </w:r>
            <w:r w:rsidR="009C0BB2">
              <w:rPr>
                <w:rFonts w:ascii="宋体" w:hAnsi="宋体" w:hint="eastAsia"/>
                <w:sz w:val="24"/>
                <w:szCs w:val="24"/>
              </w:rPr>
              <w:t>发展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机会</w:t>
            </w:r>
            <w:r w:rsidR="009C0BB2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70507958" w14:textId="36B5E886" w:rsidR="009C0BB2" w:rsidRDefault="00C56B4F" w:rsidP="009C0BB2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2、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传统业务方面，</w:t>
            </w:r>
            <w:r w:rsidR="00986F08">
              <w:rPr>
                <w:rFonts w:ascii="宋体" w:hAnsi="宋体" w:hint="eastAsia"/>
                <w:sz w:val="24"/>
                <w:szCs w:val="24"/>
              </w:rPr>
              <w:t>公司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原来的精密制造和组装业务，主要应用于通信行业</w:t>
            </w:r>
            <w:r w:rsidR="00986F08">
              <w:rPr>
                <w:rFonts w:ascii="宋体" w:hAnsi="宋体" w:hint="eastAsia"/>
                <w:sz w:val="24"/>
                <w:szCs w:val="24"/>
              </w:rPr>
              <w:t>，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2020年</w:t>
            </w:r>
            <w:r w:rsidR="009C0BB2">
              <w:rPr>
                <w:rFonts w:ascii="宋体" w:hAnsi="宋体" w:hint="eastAsia"/>
                <w:sz w:val="24"/>
                <w:szCs w:val="24"/>
              </w:rPr>
              <w:t>公司传统业务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受外部环境影响较大，2021年我们认为外部环境</w:t>
            </w:r>
            <w:r w:rsidR="009C0BB2">
              <w:rPr>
                <w:rFonts w:ascii="宋体" w:hAnsi="宋体" w:hint="eastAsia"/>
                <w:sz w:val="24"/>
                <w:szCs w:val="24"/>
              </w:rPr>
              <w:t>将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会有所改善。</w:t>
            </w:r>
          </w:p>
          <w:p w14:paraId="7933C80D" w14:textId="3138ECFE" w:rsidR="009C0BB2" w:rsidRDefault="00C56B4F" w:rsidP="009C0BB2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="009C0BB2">
              <w:rPr>
                <w:rFonts w:ascii="宋体" w:hAnsi="宋体" w:hint="eastAsia"/>
                <w:sz w:val="24"/>
                <w:szCs w:val="24"/>
              </w:rPr>
              <w:t>就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TP、LCM业务</w:t>
            </w:r>
            <w:r w:rsidR="009C0BB2">
              <w:rPr>
                <w:rFonts w:ascii="宋体" w:hAnsi="宋体" w:hint="eastAsia"/>
                <w:sz w:val="24"/>
                <w:szCs w:val="24"/>
              </w:rPr>
              <w:t>而言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，现在</w:t>
            </w:r>
            <w:r w:rsidR="009C0BB2">
              <w:rPr>
                <w:rFonts w:ascii="宋体" w:hAnsi="宋体" w:hint="eastAsia"/>
                <w:sz w:val="24"/>
                <w:szCs w:val="24"/>
              </w:rPr>
              <w:t>已经整合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由一个事业部来运营</w:t>
            </w:r>
            <w:r w:rsidR="009C0BB2">
              <w:rPr>
                <w:rFonts w:ascii="宋体" w:hAnsi="宋体" w:hint="eastAsia"/>
                <w:sz w:val="24"/>
                <w:szCs w:val="24"/>
              </w:rPr>
              <w:t>。</w:t>
            </w:r>
            <w:r w:rsidR="00A31977">
              <w:rPr>
                <w:rFonts w:ascii="宋体" w:hAnsi="宋体" w:hint="eastAsia"/>
                <w:sz w:val="24"/>
                <w:szCs w:val="24"/>
              </w:rPr>
              <w:t>目前</w:t>
            </w:r>
            <w:r w:rsidR="009C0BB2">
              <w:rPr>
                <w:rFonts w:ascii="宋体" w:hAnsi="宋体" w:hint="eastAsia"/>
                <w:sz w:val="24"/>
                <w:szCs w:val="24"/>
              </w:rPr>
              <w:t>公司的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TP业务在笔</w:t>
            </w:r>
            <w:r w:rsidR="00A31977">
              <w:rPr>
                <w:rFonts w:ascii="宋体" w:hAnsi="宋体" w:hint="eastAsia"/>
                <w:sz w:val="24"/>
                <w:szCs w:val="24"/>
              </w:rPr>
              <w:t>记本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电</w:t>
            </w:r>
            <w:r w:rsidR="00A31977">
              <w:rPr>
                <w:rFonts w:ascii="宋体" w:hAnsi="宋体" w:hint="eastAsia"/>
                <w:sz w:val="24"/>
                <w:szCs w:val="24"/>
              </w:rPr>
              <w:t>脑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领域</w:t>
            </w:r>
            <w:r w:rsidR="00A31977">
              <w:rPr>
                <w:rFonts w:ascii="宋体" w:hAnsi="宋体" w:hint="eastAsia"/>
                <w:sz w:val="24"/>
                <w:szCs w:val="24"/>
              </w:rPr>
              <w:t>的市场份额提升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较快</w:t>
            </w:r>
            <w:r w:rsidR="00986F08">
              <w:rPr>
                <w:rFonts w:ascii="宋体" w:hAnsi="宋体" w:hint="eastAsia"/>
                <w:sz w:val="24"/>
                <w:szCs w:val="24"/>
              </w:rPr>
              <w:t>，进一步获得了客户的认可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63855428" w14:textId="48149C6B" w:rsidR="00771BE2" w:rsidRPr="00771BE2" w:rsidRDefault="00C56B4F" w:rsidP="008662C3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LED</w:t>
            </w:r>
            <w:r w:rsidR="002512FA">
              <w:rPr>
                <w:rFonts w:ascii="宋体" w:hAnsi="宋体" w:hint="eastAsia"/>
                <w:sz w:val="24"/>
                <w:szCs w:val="24"/>
              </w:rPr>
              <w:t>业务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方面，目前下游市场</w:t>
            </w:r>
            <w:r w:rsidR="00A31977">
              <w:rPr>
                <w:rFonts w:ascii="宋体" w:hAnsi="宋体" w:hint="eastAsia"/>
                <w:sz w:val="24"/>
                <w:szCs w:val="24"/>
              </w:rPr>
              <w:t>需求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旺盛</w:t>
            </w:r>
            <w:r w:rsidR="00EF4DBD">
              <w:rPr>
                <w:rFonts w:ascii="宋体" w:hAnsi="宋体" w:hint="eastAsia"/>
                <w:sz w:val="24"/>
                <w:szCs w:val="24"/>
              </w:rPr>
              <w:t>。</w:t>
            </w:r>
            <w:r w:rsidR="00986F08">
              <w:rPr>
                <w:rFonts w:ascii="宋体" w:hAnsi="宋体" w:hint="eastAsia"/>
                <w:sz w:val="24"/>
                <w:szCs w:val="24"/>
              </w:rPr>
              <w:t>公司</w:t>
            </w:r>
            <w:r w:rsidR="00D324D6">
              <w:rPr>
                <w:rFonts w:ascii="宋体" w:hAnsi="宋体" w:hint="eastAsia"/>
                <w:sz w:val="24"/>
                <w:szCs w:val="24"/>
              </w:rPr>
              <w:t>将</w:t>
            </w:r>
            <w:r w:rsidR="00986F08">
              <w:rPr>
                <w:rFonts w:ascii="宋体" w:hAnsi="宋体" w:hint="eastAsia"/>
                <w:sz w:val="24"/>
                <w:szCs w:val="24"/>
              </w:rPr>
              <w:t>通过进一步优化产品结构，配合</w:t>
            </w:r>
            <w:r w:rsidR="00A31977">
              <w:rPr>
                <w:rFonts w:ascii="宋体" w:hAnsi="宋体" w:hint="eastAsia"/>
                <w:sz w:val="24"/>
                <w:szCs w:val="24"/>
              </w:rPr>
              <w:t>组织结构</w:t>
            </w:r>
            <w:r w:rsidR="00986F08">
              <w:rPr>
                <w:rFonts w:ascii="宋体" w:hAnsi="宋体" w:hint="eastAsia"/>
                <w:sz w:val="24"/>
                <w:szCs w:val="24"/>
              </w:rPr>
              <w:t>调整</w:t>
            </w:r>
            <w:r w:rsidR="00A31977">
              <w:rPr>
                <w:rFonts w:ascii="宋体" w:hAnsi="宋体" w:hint="eastAsia"/>
                <w:sz w:val="24"/>
                <w:szCs w:val="24"/>
              </w:rPr>
              <w:t>等措施</w:t>
            </w:r>
            <w:r w:rsidR="00DB18E5">
              <w:rPr>
                <w:rFonts w:ascii="宋体" w:hAnsi="宋体" w:hint="eastAsia"/>
                <w:sz w:val="24"/>
                <w:szCs w:val="24"/>
              </w:rPr>
              <w:t>提升市场响应能力和管理效率</w:t>
            </w:r>
            <w:r w:rsidR="00A31977">
              <w:rPr>
                <w:rFonts w:ascii="宋体" w:hAnsi="宋体" w:hint="eastAsia"/>
                <w:sz w:val="24"/>
                <w:szCs w:val="24"/>
              </w:rPr>
              <w:t>，进一步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提升</w:t>
            </w:r>
            <w:r w:rsidR="00A31977">
              <w:rPr>
                <w:rFonts w:ascii="宋体" w:hAnsi="宋体" w:hint="eastAsia"/>
                <w:sz w:val="24"/>
                <w:szCs w:val="24"/>
              </w:rPr>
              <w:t>了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经营</w:t>
            </w:r>
            <w:r w:rsidR="00EF4DBD">
              <w:rPr>
                <w:rFonts w:ascii="宋体" w:hAnsi="宋体" w:hint="eastAsia"/>
                <w:sz w:val="24"/>
                <w:szCs w:val="24"/>
              </w:rPr>
              <w:t>的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质效。</w:t>
            </w:r>
          </w:p>
          <w:p w14:paraId="0CFA6B6F" w14:textId="3D993DDD" w:rsidR="00771BE2" w:rsidRPr="008662C3" w:rsidRDefault="008662C3" w:rsidP="00771BE2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662C3">
              <w:rPr>
                <w:rFonts w:ascii="宋体" w:hAnsi="宋体" w:hint="eastAsia"/>
                <w:b/>
                <w:bCs/>
                <w:sz w:val="24"/>
                <w:szCs w:val="24"/>
              </w:rPr>
              <w:t>问题</w:t>
            </w:r>
            <w:r w:rsidR="00771BE2" w:rsidRPr="008662C3">
              <w:rPr>
                <w:rFonts w:ascii="宋体" w:hAnsi="宋体" w:hint="eastAsia"/>
                <w:b/>
                <w:bCs/>
                <w:sz w:val="24"/>
                <w:szCs w:val="24"/>
              </w:rPr>
              <w:t>4</w:t>
            </w:r>
            <w:r w:rsidRPr="008662C3">
              <w:rPr>
                <w:rFonts w:ascii="宋体" w:hAnsi="宋体" w:hint="eastAsia"/>
                <w:b/>
                <w:bCs/>
                <w:sz w:val="24"/>
                <w:szCs w:val="24"/>
              </w:rPr>
              <w:t>：</w:t>
            </w:r>
            <w:r w:rsidR="00771BE2" w:rsidRPr="008662C3">
              <w:rPr>
                <w:rFonts w:ascii="宋体" w:hAnsi="宋体" w:hint="eastAsia"/>
                <w:b/>
                <w:bCs/>
                <w:sz w:val="24"/>
                <w:szCs w:val="24"/>
              </w:rPr>
              <w:t>公司管理层团队情况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如何</w:t>
            </w:r>
            <w:r w:rsidR="00771BE2" w:rsidRPr="008662C3">
              <w:rPr>
                <w:rFonts w:ascii="宋体" w:hAnsi="宋体" w:hint="eastAsia"/>
                <w:b/>
                <w:bCs/>
                <w:sz w:val="24"/>
                <w:szCs w:val="24"/>
              </w:rPr>
              <w:t>？</w:t>
            </w:r>
          </w:p>
          <w:p w14:paraId="37C35A7D" w14:textId="273FE62B" w:rsidR="00771BE2" w:rsidRPr="008662C3" w:rsidRDefault="008662C3" w:rsidP="00771BE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="005E36AE">
              <w:rPr>
                <w:rFonts w:ascii="宋体" w:hAnsi="宋体"/>
                <w:sz w:val="24"/>
                <w:szCs w:val="24"/>
              </w:rPr>
              <w:t xml:space="preserve"> </w:t>
            </w:r>
            <w:r w:rsidR="00C56B4F">
              <w:rPr>
                <w:rFonts w:ascii="宋体" w:hAnsi="宋体" w:hint="eastAsia"/>
                <w:sz w:val="24"/>
                <w:szCs w:val="24"/>
              </w:rPr>
              <w:t>董事会换届完成后，</w:t>
            </w:r>
            <w:r w:rsidR="00C56B4F" w:rsidRPr="00C56B4F">
              <w:rPr>
                <w:rFonts w:ascii="宋体" w:hAnsi="宋体" w:hint="eastAsia"/>
                <w:sz w:val="24"/>
                <w:szCs w:val="24"/>
              </w:rPr>
              <w:t>2020年下半年</w:t>
            </w:r>
            <w:r w:rsidR="00C56B4F">
              <w:rPr>
                <w:rFonts w:ascii="宋体" w:hAnsi="宋体" w:hint="eastAsia"/>
                <w:sz w:val="24"/>
                <w:szCs w:val="24"/>
              </w:rPr>
              <w:t>公司持续</w:t>
            </w:r>
            <w:r w:rsidR="00C56B4F" w:rsidRPr="00C56B4F">
              <w:rPr>
                <w:rFonts w:ascii="宋体" w:hAnsi="宋体" w:hint="eastAsia"/>
                <w:sz w:val="24"/>
                <w:szCs w:val="24"/>
              </w:rPr>
              <w:t>推动了职业化进程</w:t>
            </w:r>
            <w:r w:rsidR="00C56B4F">
              <w:rPr>
                <w:rFonts w:ascii="宋体" w:hAnsi="宋体" w:hint="eastAsia"/>
                <w:sz w:val="24"/>
                <w:szCs w:val="24"/>
              </w:rPr>
              <w:t>。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目前公司管理</w:t>
            </w:r>
            <w:proofErr w:type="gramStart"/>
            <w:r w:rsidR="00771BE2" w:rsidRPr="00771BE2">
              <w:rPr>
                <w:rFonts w:ascii="宋体" w:hAnsi="宋体" w:hint="eastAsia"/>
                <w:sz w:val="24"/>
                <w:szCs w:val="24"/>
              </w:rPr>
              <w:t>层队伍</w:t>
            </w:r>
            <w:proofErr w:type="gramEnd"/>
            <w:r w:rsidR="00771BE2" w:rsidRPr="00771BE2">
              <w:rPr>
                <w:rFonts w:ascii="宋体" w:hAnsi="宋体" w:hint="eastAsia"/>
                <w:sz w:val="24"/>
                <w:szCs w:val="24"/>
              </w:rPr>
              <w:t>稳定</w:t>
            </w:r>
            <w:r w:rsidR="00C56B4F">
              <w:rPr>
                <w:rFonts w:ascii="宋体" w:hAnsi="宋体" w:hint="eastAsia"/>
                <w:sz w:val="24"/>
                <w:szCs w:val="24"/>
              </w:rPr>
              <w:t>，高层团队平均年龄结构约</w:t>
            </w:r>
            <w:r w:rsidR="00C56B4F">
              <w:rPr>
                <w:rFonts w:ascii="宋体" w:hAnsi="宋体"/>
                <w:sz w:val="24"/>
                <w:szCs w:val="24"/>
              </w:rPr>
              <w:t>45</w:t>
            </w:r>
            <w:r w:rsidR="00C56B4F">
              <w:rPr>
                <w:rFonts w:ascii="宋体" w:hAnsi="宋体" w:hint="eastAsia"/>
                <w:sz w:val="24"/>
                <w:szCs w:val="24"/>
              </w:rPr>
              <w:t>岁，团队成员稳定磨合，经验丰富。中层管理团队趋年轻化，多为内部</w:t>
            </w:r>
            <w:r w:rsidR="00C56B4F">
              <w:rPr>
                <w:rFonts w:ascii="宋体" w:hAnsi="宋体" w:hint="eastAsia"/>
                <w:sz w:val="24"/>
                <w:szCs w:val="24"/>
              </w:rPr>
              <w:lastRenderedPageBreak/>
              <w:t>培养提拔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5C733A5C" w14:textId="14E7C172" w:rsidR="00771BE2" w:rsidRPr="008662C3" w:rsidRDefault="008662C3" w:rsidP="00771BE2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662C3">
              <w:rPr>
                <w:rFonts w:ascii="宋体" w:hAnsi="宋体" w:hint="eastAsia"/>
                <w:b/>
                <w:bCs/>
                <w:sz w:val="24"/>
                <w:szCs w:val="24"/>
              </w:rPr>
              <w:t>问题</w:t>
            </w:r>
            <w:r w:rsidR="00771BE2" w:rsidRPr="008662C3">
              <w:rPr>
                <w:rFonts w:ascii="宋体" w:hAnsi="宋体" w:hint="eastAsia"/>
                <w:b/>
                <w:bCs/>
                <w:sz w:val="24"/>
                <w:szCs w:val="24"/>
              </w:rPr>
              <w:t>5</w:t>
            </w:r>
            <w:r w:rsidRPr="008662C3">
              <w:rPr>
                <w:rFonts w:ascii="宋体" w:hAnsi="宋体" w:hint="eastAsia"/>
                <w:b/>
                <w:bCs/>
                <w:sz w:val="24"/>
                <w:szCs w:val="24"/>
              </w:rPr>
              <w:t>：</w:t>
            </w:r>
            <w:r w:rsidR="00771BE2" w:rsidRPr="008662C3">
              <w:rPr>
                <w:rFonts w:ascii="宋体" w:hAnsi="宋体" w:hint="eastAsia"/>
                <w:b/>
                <w:bCs/>
                <w:sz w:val="24"/>
                <w:szCs w:val="24"/>
              </w:rPr>
              <w:t>汇率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的波动对公司的运营产生了什么样的影响</w:t>
            </w:r>
            <w:r w:rsidR="00771BE2" w:rsidRPr="008662C3">
              <w:rPr>
                <w:rFonts w:ascii="宋体" w:hAnsi="宋体" w:hint="eastAsia"/>
                <w:b/>
                <w:bCs/>
                <w:sz w:val="24"/>
                <w:szCs w:val="24"/>
              </w:rPr>
              <w:t>？</w:t>
            </w:r>
          </w:p>
          <w:p w14:paraId="596298EE" w14:textId="65FFBA2E" w:rsidR="00771BE2" w:rsidRPr="00771BE2" w:rsidRDefault="008662C3" w:rsidP="00771BE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sz w:val="24"/>
                <w:szCs w:val="24"/>
              </w:rPr>
              <w:t>度</w:t>
            </w:r>
            <w:r w:rsidR="00771BE2" w:rsidRPr="00771BE2">
              <w:rPr>
                <w:rFonts w:ascii="宋体" w:hAnsi="宋体" w:hint="eastAsia"/>
                <w:sz w:val="24"/>
                <w:szCs w:val="24"/>
              </w:rPr>
              <w:t>业绩预告中披露了2020年1-11月的汇兑损益数据。</w:t>
            </w:r>
            <w:r w:rsidR="00C56B4F" w:rsidRPr="00C56B4F">
              <w:rPr>
                <w:rFonts w:ascii="宋体" w:hAnsi="宋体" w:hint="eastAsia"/>
                <w:sz w:val="24"/>
                <w:szCs w:val="24"/>
              </w:rPr>
              <w:t>公司也积极通过增加美元负债来缩小美元敞口减少汇兑损失，同时加大</w:t>
            </w:r>
            <w:proofErr w:type="gramStart"/>
            <w:r w:rsidR="00C56B4F" w:rsidRPr="00C56B4F">
              <w:rPr>
                <w:rFonts w:ascii="宋体" w:hAnsi="宋体" w:hint="eastAsia"/>
                <w:sz w:val="24"/>
                <w:szCs w:val="24"/>
              </w:rPr>
              <w:t>对冲套保</w:t>
            </w:r>
            <w:proofErr w:type="gramEnd"/>
            <w:r w:rsidR="00C56B4F" w:rsidRPr="00C56B4F">
              <w:rPr>
                <w:rFonts w:ascii="宋体" w:hAnsi="宋体" w:hint="eastAsia"/>
                <w:sz w:val="24"/>
                <w:szCs w:val="24"/>
              </w:rPr>
              <w:t>来应对汇率波动的风险。</w:t>
            </w:r>
          </w:p>
          <w:p w14:paraId="3691BCFA" w14:textId="716D162D" w:rsidR="00771BE2" w:rsidRPr="00AD0084" w:rsidRDefault="00AD0084" w:rsidP="00771BE2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D0084">
              <w:rPr>
                <w:rFonts w:ascii="宋体" w:hAnsi="宋体" w:hint="eastAsia"/>
                <w:b/>
                <w:bCs/>
                <w:sz w:val="24"/>
                <w:szCs w:val="24"/>
              </w:rPr>
              <w:t>问题6：</w:t>
            </w:r>
            <w:r w:rsidR="00771BE2" w:rsidRPr="00AD0084">
              <w:rPr>
                <w:rFonts w:ascii="宋体" w:hAnsi="宋体" w:hint="eastAsia"/>
                <w:b/>
                <w:bCs/>
                <w:sz w:val="24"/>
                <w:szCs w:val="24"/>
              </w:rPr>
              <w:t>公司在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新能源</w:t>
            </w:r>
            <w:r w:rsidR="00771BE2" w:rsidRPr="00AD0084">
              <w:rPr>
                <w:rFonts w:ascii="宋体" w:hAnsi="宋体" w:hint="eastAsia"/>
                <w:b/>
                <w:bCs/>
                <w:sz w:val="24"/>
                <w:szCs w:val="24"/>
              </w:rPr>
              <w:t>汽车领域的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有何</w:t>
            </w:r>
            <w:r w:rsidR="00771BE2" w:rsidRPr="00AD0084">
              <w:rPr>
                <w:rFonts w:ascii="宋体" w:hAnsi="宋体" w:hint="eastAsia"/>
                <w:b/>
                <w:bCs/>
                <w:sz w:val="24"/>
                <w:szCs w:val="24"/>
              </w:rPr>
              <w:t>规划？</w:t>
            </w:r>
          </w:p>
          <w:p w14:paraId="091B7F3B" w14:textId="2EABD5D0" w:rsidR="00212133" w:rsidRPr="00E543C6" w:rsidRDefault="00771BE2" w:rsidP="00212133">
            <w:pPr>
              <w:spacing w:line="360" w:lineRule="auto"/>
              <w:ind w:firstLine="480"/>
              <w:rPr>
                <w:rFonts w:ascii="宋体" w:hAnsi="宋体" w:hint="eastAsia"/>
                <w:sz w:val="24"/>
                <w:szCs w:val="24"/>
              </w:rPr>
            </w:pPr>
            <w:r w:rsidRPr="00771BE2">
              <w:rPr>
                <w:rFonts w:ascii="宋体" w:hAnsi="宋体" w:hint="eastAsia"/>
                <w:sz w:val="24"/>
                <w:szCs w:val="24"/>
              </w:rPr>
              <w:t>公司与</w:t>
            </w:r>
            <w:r w:rsidR="00AD0084">
              <w:rPr>
                <w:rFonts w:ascii="宋体" w:hAnsi="宋体" w:hint="eastAsia"/>
                <w:sz w:val="24"/>
                <w:szCs w:val="24"/>
              </w:rPr>
              <w:t>相关</w:t>
            </w:r>
            <w:r w:rsidRPr="00771BE2">
              <w:rPr>
                <w:rFonts w:ascii="宋体" w:hAnsi="宋体" w:hint="eastAsia"/>
                <w:sz w:val="24"/>
                <w:szCs w:val="24"/>
              </w:rPr>
              <w:t>新能源汽车客户</w:t>
            </w:r>
            <w:r w:rsidR="00AD0084">
              <w:rPr>
                <w:rFonts w:ascii="宋体" w:hAnsi="宋体" w:hint="eastAsia"/>
                <w:sz w:val="24"/>
                <w:szCs w:val="24"/>
              </w:rPr>
              <w:t>保持了长期的</w:t>
            </w:r>
            <w:r w:rsidRPr="00771BE2">
              <w:rPr>
                <w:rFonts w:ascii="宋体" w:hAnsi="宋体" w:hint="eastAsia"/>
                <w:sz w:val="24"/>
                <w:szCs w:val="24"/>
              </w:rPr>
              <w:t>合作，能为客户提供多种产品</w:t>
            </w:r>
            <w:r w:rsidR="00C56B4F">
              <w:rPr>
                <w:rFonts w:ascii="宋体" w:hAnsi="宋体" w:hint="eastAsia"/>
                <w:sz w:val="24"/>
                <w:szCs w:val="24"/>
              </w:rPr>
              <w:t>（包括PCB和传统业务）</w:t>
            </w:r>
            <w:r w:rsidR="00AD0084">
              <w:rPr>
                <w:rFonts w:ascii="宋体" w:hAnsi="宋体" w:hint="eastAsia"/>
                <w:sz w:val="24"/>
                <w:szCs w:val="24"/>
              </w:rPr>
              <w:t>。</w:t>
            </w:r>
            <w:r w:rsidRPr="00771BE2">
              <w:rPr>
                <w:rFonts w:ascii="宋体" w:hAnsi="宋体" w:hint="eastAsia"/>
                <w:sz w:val="24"/>
                <w:szCs w:val="24"/>
              </w:rPr>
              <w:t>但是</w:t>
            </w:r>
            <w:r w:rsidR="00AD0084">
              <w:rPr>
                <w:rFonts w:ascii="宋体" w:hAnsi="宋体" w:hint="eastAsia"/>
                <w:sz w:val="24"/>
                <w:szCs w:val="24"/>
              </w:rPr>
              <w:t>就</w:t>
            </w:r>
            <w:r w:rsidRPr="00771BE2">
              <w:rPr>
                <w:rFonts w:ascii="宋体" w:hAnsi="宋体" w:hint="eastAsia"/>
                <w:sz w:val="24"/>
                <w:szCs w:val="24"/>
              </w:rPr>
              <w:t>整体</w:t>
            </w:r>
            <w:r w:rsidR="00AD0084">
              <w:rPr>
                <w:rFonts w:ascii="宋体" w:hAnsi="宋体" w:hint="eastAsia"/>
                <w:sz w:val="24"/>
                <w:szCs w:val="24"/>
              </w:rPr>
              <w:t>而言，新能源汽车板块</w:t>
            </w:r>
            <w:r w:rsidRPr="00771BE2">
              <w:rPr>
                <w:rFonts w:ascii="宋体" w:hAnsi="宋体" w:hint="eastAsia"/>
                <w:sz w:val="24"/>
                <w:szCs w:val="24"/>
              </w:rPr>
              <w:t>的营业收入占公司总体营收</w:t>
            </w:r>
            <w:r w:rsidR="00AD0084">
              <w:rPr>
                <w:rFonts w:ascii="宋体" w:hAnsi="宋体" w:hint="eastAsia"/>
                <w:sz w:val="24"/>
                <w:szCs w:val="24"/>
              </w:rPr>
              <w:t>的比例</w:t>
            </w:r>
            <w:r w:rsidRPr="00771BE2">
              <w:rPr>
                <w:rFonts w:ascii="宋体" w:hAnsi="宋体" w:hint="eastAsia"/>
                <w:sz w:val="24"/>
                <w:szCs w:val="24"/>
              </w:rPr>
              <w:t>较小</w:t>
            </w:r>
            <w:r w:rsidR="00891A2A">
              <w:rPr>
                <w:rFonts w:ascii="宋体" w:hAnsi="宋体" w:hint="eastAsia"/>
                <w:sz w:val="24"/>
                <w:szCs w:val="24"/>
              </w:rPr>
              <w:t>，</w:t>
            </w:r>
            <w:r w:rsidR="00AD0084">
              <w:rPr>
                <w:rFonts w:ascii="宋体" w:hAnsi="宋体" w:hint="eastAsia"/>
                <w:sz w:val="24"/>
                <w:szCs w:val="24"/>
              </w:rPr>
              <w:t>我们在</w:t>
            </w:r>
            <w:r w:rsidRPr="00771BE2">
              <w:rPr>
                <w:rFonts w:ascii="宋体" w:hAnsi="宋体" w:hint="eastAsia"/>
                <w:sz w:val="24"/>
                <w:szCs w:val="24"/>
              </w:rPr>
              <w:t>这一领域</w:t>
            </w:r>
            <w:r w:rsidR="00AD0084">
              <w:rPr>
                <w:rFonts w:ascii="宋体" w:hAnsi="宋体" w:hint="eastAsia"/>
                <w:sz w:val="24"/>
                <w:szCs w:val="24"/>
              </w:rPr>
              <w:t>的业务</w:t>
            </w:r>
            <w:r w:rsidRPr="00771BE2">
              <w:rPr>
                <w:rFonts w:ascii="宋体" w:hAnsi="宋体" w:hint="eastAsia"/>
                <w:sz w:val="24"/>
                <w:szCs w:val="24"/>
              </w:rPr>
              <w:t>还需要时间去深耕。除此之外，未来可穿戴</w:t>
            </w:r>
            <w:r w:rsidR="00AD0084">
              <w:rPr>
                <w:rFonts w:ascii="宋体" w:hAnsi="宋体" w:hint="eastAsia"/>
                <w:sz w:val="24"/>
                <w:szCs w:val="24"/>
              </w:rPr>
              <w:t>设备市场发展良好，这</w:t>
            </w:r>
            <w:r w:rsidRPr="00771BE2">
              <w:rPr>
                <w:rFonts w:ascii="宋体" w:hAnsi="宋体" w:hint="eastAsia"/>
                <w:sz w:val="24"/>
                <w:szCs w:val="24"/>
              </w:rPr>
              <w:t>也是我们将要去深耕的领域。</w:t>
            </w:r>
          </w:p>
        </w:tc>
      </w:tr>
      <w:tr w:rsidR="00A24636" w:rsidRPr="002D1FA9" w14:paraId="231E32EC" w14:textId="77777777" w:rsidTr="00C6049F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14:paraId="5B28BAAD" w14:textId="77777777"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48E534B" w14:textId="77777777"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A24636" w:rsidRPr="002D1FA9" w14:paraId="6EFCF3D1" w14:textId="77777777" w:rsidTr="00C6049F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589456EF" w14:textId="77777777" w:rsidR="00A24636" w:rsidRPr="002D1FA9" w:rsidRDefault="00A24636" w:rsidP="00C6049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DD7E870" w14:textId="02D49265" w:rsidR="00A24636" w:rsidRPr="002D1FA9" w:rsidRDefault="00A24636" w:rsidP="0076196E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202</w:t>
            </w:r>
            <w:r w:rsidR="0088222E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1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1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月</w:t>
            </w:r>
            <w:r w:rsidR="0088222E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21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79227EAD" w14:textId="77777777" w:rsidR="00A24636" w:rsidRPr="002D1FA9" w:rsidRDefault="00A24636" w:rsidP="00A24636">
      <w:pPr>
        <w:spacing w:line="360" w:lineRule="auto"/>
        <w:rPr>
          <w:rFonts w:asciiTheme="minorEastAsia" w:eastAsiaTheme="minorEastAsia" w:hAnsiTheme="minorEastAsia"/>
        </w:rPr>
      </w:pPr>
    </w:p>
    <w:p w14:paraId="3B62A676" w14:textId="77777777" w:rsidR="00C6049F" w:rsidRDefault="00C6049F"/>
    <w:sectPr w:rsidR="00C6049F" w:rsidSect="00C60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CD46E" w14:textId="77777777" w:rsidR="00402877" w:rsidRDefault="00402877" w:rsidP="00A24636">
      <w:r>
        <w:separator/>
      </w:r>
    </w:p>
  </w:endnote>
  <w:endnote w:type="continuationSeparator" w:id="0">
    <w:p w14:paraId="247F43F0" w14:textId="77777777" w:rsidR="00402877" w:rsidRDefault="00402877" w:rsidP="00A2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8EFEB" w14:textId="77777777" w:rsidR="00402877" w:rsidRDefault="00402877" w:rsidP="00A24636">
      <w:r>
        <w:separator/>
      </w:r>
    </w:p>
  </w:footnote>
  <w:footnote w:type="continuationSeparator" w:id="0">
    <w:p w14:paraId="2C1203B3" w14:textId="77777777" w:rsidR="00402877" w:rsidRDefault="00402877" w:rsidP="00A24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636"/>
    <w:rsid w:val="0004223C"/>
    <w:rsid w:val="0004225F"/>
    <w:rsid w:val="0005205F"/>
    <w:rsid w:val="00172BD7"/>
    <w:rsid w:val="001B1A29"/>
    <w:rsid w:val="00212133"/>
    <w:rsid w:val="00232377"/>
    <w:rsid w:val="002366EE"/>
    <w:rsid w:val="00246423"/>
    <w:rsid w:val="002512FA"/>
    <w:rsid w:val="00263EDA"/>
    <w:rsid w:val="002B06CB"/>
    <w:rsid w:val="0032714F"/>
    <w:rsid w:val="003550EB"/>
    <w:rsid w:val="003A1AE7"/>
    <w:rsid w:val="003B39BE"/>
    <w:rsid w:val="003D4846"/>
    <w:rsid w:val="004005E6"/>
    <w:rsid w:val="00402877"/>
    <w:rsid w:val="00412348"/>
    <w:rsid w:val="004130D9"/>
    <w:rsid w:val="004B4C92"/>
    <w:rsid w:val="005573CD"/>
    <w:rsid w:val="005C72AB"/>
    <w:rsid w:val="005E2977"/>
    <w:rsid w:val="005E36AE"/>
    <w:rsid w:val="00626F1B"/>
    <w:rsid w:val="00682085"/>
    <w:rsid w:val="006E57AC"/>
    <w:rsid w:val="0076196E"/>
    <w:rsid w:val="00771BE2"/>
    <w:rsid w:val="00782C26"/>
    <w:rsid w:val="007B211D"/>
    <w:rsid w:val="007C2CC3"/>
    <w:rsid w:val="00806C38"/>
    <w:rsid w:val="008176FC"/>
    <w:rsid w:val="00846393"/>
    <w:rsid w:val="008662C3"/>
    <w:rsid w:val="0088222E"/>
    <w:rsid w:val="00883C86"/>
    <w:rsid w:val="00891A2A"/>
    <w:rsid w:val="008B473B"/>
    <w:rsid w:val="008C1964"/>
    <w:rsid w:val="008F1433"/>
    <w:rsid w:val="00986F08"/>
    <w:rsid w:val="009C0BB2"/>
    <w:rsid w:val="00A06663"/>
    <w:rsid w:val="00A23ECB"/>
    <w:rsid w:val="00A24636"/>
    <w:rsid w:val="00A31977"/>
    <w:rsid w:val="00A56AE3"/>
    <w:rsid w:val="00AC446A"/>
    <w:rsid w:val="00AD0084"/>
    <w:rsid w:val="00AE5B18"/>
    <w:rsid w:val="00B52749"/>
    <w:rsid w:val="00B83786"/>
    <w:rsid w:val="00B934B2"/>
    <w:rsid w:val="00BF0CA0"/>
    <w:rsid w:val="00C3041C"/>
    <w:rsid w:val="00C32D04"/>
    <w:rsid w:val="00C50625"/>
    <w:rsid w:val="00C56B4F"/>
    <w:rsid w:val="00C6049F"/>
    <w:rsid w:val="00C66659"/>
    <w:rsid w:val="00C74782"/>
    <w:rsid w:val="00CF25F6"/>
    <w:rsid w:val="00CF4C92"/>
    <w:rsid w:val="00D1299F"/>
    <w:rsid w:val="00D21B54"/>
    <w:rsid w:val="00D324D6"/>
    <w:rsid w:val="00D47D8C"/>
    <w:rsid w:val="00D76C99"/>
    <w:rsid w:val="00D93A97"/>
    <w:rsid w:val="00DA59B9"/>
    <w:rsid w:val="00DB18E5"/>
    <w:rsid w:val="00E543C6"/>
    <w:rsid w:val="00E64D8A"/>
    <w:rsid w:val="00E90BE3"/>
    <w:rsid w:val="00EF4DBD"/>
    <w:rsid w:val="00F218CC"/>
    <w:rsid w:val="00F817F3"/>
    <w:rsid w:val="00F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04F3C"/>
  <w15:docId w15:val="{4C3F32AE-6F96-499C-B51C-3D20A755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6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46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463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24636"/>
    <w:pPr>
      <w:ind w:firstLineChars="200" w:firstLine="420"/>
    </w:pPr>
    <w:rPr>
      <w:rFonts w:ascii="Calibri" w:hAnsi="Calibri"/>
      <w:szCs w:val="22"/>
    </w:rPr>
  </w:style>
  <w:style w:type="character" w:styleId="a7">
    <w:name w:val="annotation reference"/>
    <w:basedOn w:val="a0"/>
    <w:uiPriority w:val="99"/>
    <w:semiHidden/>
    <w:unhideWhenUsed/>
    <w:rsid w:val="009C0BB2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9C0BB2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9C0BB2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0BB2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9C0BB2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李筱寒</dc:creator>
  <cp:lastModifiedBy>张 俸铭</cp:lastModifiedBy>
  <cp:revision>40</cp:revision>
  <dcterms:created xsi:type="dcterms:W3CDTF">2020-11-10T07:53:00Z</dcterms:created>
  <dcterms:modified xsi:type="dcterms:W3CDTF">2021-01-22T12:16:00Z</dcterms:modified>
</cp:coreProperties>
</file>