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w:t>
      </w:r>
      <w:r w:rsidR="00536344">
        <w:rPr>
          <w:rFonts w:eastAsia="新宋体"/>
          <w:b/>
          <w:w w:val="95"/>
          <w:sz w:val="24"/>
        </w:rPr>
        <w:t>1</w:t>
      </w:r>
      <w:r w:rsidRPr="00860F76">
        <w:rPr>
          <w:rFonts w:eastAsia="新宋体"/>
          <w:b/>
          <w:w w:val="95"/>
          <w:sz w:val="24"/>
        </w:rPr>
        <w:t>-0</w:t>
      </w:r>
      <w:r w:rsidR="00536344">
        <w:rPr>
          <w:rFonts w:eastAsia="新宋体"/>
          <w:b/>
          <w:w w:val="95"/>
          <w:sz w:val="24"/>
        </w:rPr>
        <w:t>0</w:t>
      </w:r>
      <w:r w:rsidR="00155299">
        <w:rPr>
          <w:rFonts w:eastAsia="新宋体"/>
          <w:b/>
          <w:w w:val="95"/>
          <w:sz w:val="24"/>
        </w:rPr>
        <w:t>7</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462E91" w:rsidRDefault="00155299" w:rsidP="00DF1A66">
            <w:pPr>
              <w:widowControl/>
              <w:jc w:val="left"/>
              <w:rPr>
                <w:rFonts w:ascii="宋体" w:hAnsi="宋体" w:cs="宋体"/>
                <w:kern w:val="0"/>
                <w:sz w:val="24"/>
              </w:rPr>
            </w:pPr>
            <w:r>
              <w:rPr>
                <w:rFonts w:ascii="宋体" w:hAnsi="宋体" w:cs="宋体" w:hint="eastAsia"/>
                <w:kern w:val="0"/>
                <w:sz w:val="24"/>
              </w:rPr>
              <w:t>海通证券：欧阳楚楚</w:t>
            </w:r>
          </w:p>
          <w:p w:rsidR="00155299" w:rsidRPr="00536344" w:rsidRDefault="00155299" w:rsidP="00DF1A66">
            <w:pPr>
              <w:widowControl/>
              <w:jc w:val="left"/>
              <w:rPr>
                <w:rFonts w:ascii="宋体" w:hAnsi="宋体" w:cs="宋体" w:hint="eastAsia"/>
                <w:kern w:val="0"/>
                <w:sz w:val="24"/>
              </w:rPr>
            </w:pPr>
            <w:r>
              <w:rPr>
                <w:rFonts w:ascii="宋体" w:hAnsi="宋体" w:cs="宋体" w:hint="eastAsia"/>
                <w:kern w:val="0"/>
                <w:sz w:val="24"/>
              </w:rPr>
              <w:t>宝盈基金：朱建明、陈金伟、侯嘉敏、李进</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1B7FAE" w:rsidRPr="001B7FAE" w:rsidRDefault="00DB63A3" w:rsidP="00155299">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536344">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DC2F09">
              <w:rPr>
                <w:rFonts w:ascii="Times New Roman" w:eastAsia="新宋体" w:hAnsi="Times New Roman" w:cs="Times New Roman"/>
                <w:sz w:val="24"/>
                <w:lang w:eastAsia="zh-CN"/>
              </w:rPr>
              <w:t>2</w:t>
            </w:r>
            <w:r w:rsidR="00155299">
              <w:rPr>
                <w:rFonts w:ascii="Times New Roman" w:eastAsia="新宋体" w:hAnsi="Times New Roman" w:cs="Times New Roman"/>
                <w:sz w:val="24"/>
                <w:lang w:eastAsia="zh-CN"/>
              </w:rPr>
              <w:t>8</w:t>
            </w:r>
            <w:r w:rsidRPr="00860F76">
              <w:rPr>
                <w:rFonts w:ascii="Times New Roman" w:eastAsia="新宋体" w:hAnsi="Times New Roman" w:cs="Times New Roman"/>
                <w:sz w:val="24"/>
                <w:lang w:eastAsia="zh-CN"/>
              </w:rPr>
              <w:t>日</w:t>
            </w:r>
            <w:r w:rsidR="00155299">
              <w:rPr>
                <w:rFonts w:ascii="Times New Roman" w:eastAsia="新宋体" w:hAnsi="Times New Roman" w:cs="Times New Roman" w:hint="eastAsia"/>
                <w:sz w:val="24"/>
                <w:lang w:eastAsia="zh-CN"/>
              </w:rPr>
              <w:t>上</w:t>
            </w:r>
            <w:r w:rsidR="0074205B">
              <w:rPr>
                <w:rFonts w:ascii="Times New Roman" w:eastAsia="新宋体" w:hAnsi="Times New Roman" w:cs="Times New Roman" w:hint="eastAsia"/>
                <w:sz w:val="24"/>
                <w:lang w:eastAsia="zh-CN"/>
              </w:rPr>
              <w:t>午</w:t>
            </w:r>
            <w:r w:rsidR="00344E48" w:rsidRPr="00860F76">
              <w:rPr>
                <w:rFonts w:ascii="Times New Roman" w:eastAsia="新宋体" w:hAnsi="Times New Roman" w:cs="Times New Roman"/>
                <w:sz w:val="24"/>
                <w:lang w:eastAsia="zh-CN"/>
              </w:rPr>
              <w:t>1</w:t>
            </w:r>
            <w:r w:rsidR="00155299">
              <w:rPr>
                <w:rFonts w:ascii="Times New Roman" w:eastAsia="新宋体" w:hAnsi="Times New Roman" w:cs="Times New Roman"/>
                <w:sz w:val="24"/>
                <w:lang w:eastAsia="zh-CN"/>
              </w:rPr>
              <w:t>1</w:t>
            </w:r>
            <w:r w:rsidR="00344E48" w:rsidRPr="00860F76">
              <w:rPr>
                <w:rFonts w:ascii="Times New Roman" w:eastAsia="新宋体" w:hAnsi="Times New Roman" w:cs="Times New Roman"/>
                <w:sz w:val="24"/>
                <w:lang w:eastAsia="zh-CN"/>
              </w:rPr>
              <w:t>:</w:t>
            </w:r>
            <w:r w:rsidR="00155299">
              <w:rPr>
                <w:rFonts w:ascii="Times New Roman" w:eastAsia="新宋体" w:hAnsi="Times New Roman" w:cs="Times New Roman"/>
                <w:sz w:val="24"/>
                <w:lang w:eastAsia="zh-CN"/>
              </w:rPr>
              <w:t>0</w:t>
            </w:r>
            <w:r w:rsidR="006F2BE1">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155299">
              <w:rPr>
                <w:rFonts w:ascii="Times New Roman" w:eastAsia="新宋体" w:hAnsi="Times New Roman" w:cs="Times New Roman"/>
                <w:sz w:val="24"/>
                <w:lang w:eastAsia="zh-CN"/>
              </w:rPr>
              <w:t>2</w:t>
            </w:r>
            <w:r w:rsidR="004051A3" w:rsidRPr="00860F76">
              <w:rPr>
                <w:rFonts w:ascii="Times New Roman" w:eastAsia="新宋体" w:hAnsi="Times New Roman" w:cs="Times New Roman"/>
                <w:sz w:val="24"/>
                <w:lang w:eastAsia="zh-CN"/>
              </w:rPr>
              <w:t>:</w:t>
            </w:r>
            <w:r w:rsidR="00155299">
              <w:rPr>
                <w:rFonts w:ascii="Times New Roman" w:eastAsia="新宋体" w:hAnsi="Times New Roman" w:cs="Times New Roman"/>
                <w:sz w:val="24"/>
                <w:lang w:eastAsia="zh-CN"/>
              </w:rPr>
              <w:t>0</w:t>
            </w:r>
            <w:r w:rsidR="00DC2F09">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462E9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电话会议</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155299" w:rsidRDefault="00155299"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1B7FAE" w:rsidRPr="00860F76" w:rsidRDefault="001B7FAE"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公司证券事务代表：林洵沛</w:t>
            </w:r>
            <w:r w:rsidR="007D43DC" w:rsidRPr="00860F76">
              <w:rPr>
                <w:rFonts w:ascii="Times New Roman" w:eastAsia="新宋体" w:hAnsi="Times New Roman" w:cs="Times New Roman"/>
                <w:sz w:val="24"/>
                <w:lang w:eastAsia="zh-CN"/>
              </w:rPr>
              <w:t>先生</w:t>
            </w:r>
          </w:p>
        </w:tc>
      </w:tr>
      <w:tr w:rsidR="00462E91" w:rsidRPr="00860F76" w:rsidTr="007D413E">
        <w:trPr>
          <w:trHeight w:val="845"/>
          <w:jc w:val="center"/>
        </w:trPr>
        <w:tc>
          <w:tcPr>
            <w:tcW w:w="1952" w:type="dxa"/>
            <w:shd w:val="clear" w:color="auto" w:fill="auto"/>
          </w:tcPr>
          <w:p w:rsidR="00462E91" w:rsidRPr="00860F76" w:rsidRDefault="00462E91" w:rsidP="00462E91">
            <w:pPr>
              <w:pStyle w:val="TableParagraph"/>
              <w:spacing w:before="154"/>
              <w:ind w:left="108"/>
              <w:rPr>
                <w:rFonts w:ascii="Times New Roman" w:eastAsia="新宋体" w:hAnsi="Times New Roman" w:cs="Times New Roman"/>
                <w:kern w:val="2"/>
                <w:sz w:val="24"/>
                <w:szCs w:val="24"/>
                <w:lang w:eastAsia="zh-CN"/>
              </w:rPr>
            </w:pPr>
          </w:p>
          <w:p w:rsidR="00462E91" w:rsidRPr="005E5D58" w:rsidRDefault="00462E91" w:rsidP="00462E91">
            <w:pPr>
              <w:pStyle w:val="TableParagraph"/>
              <w:spacing w:before="154"/>
              <w:ind w:left="108"/>
              <w:rPr>
                <w:rFonts w:ascii="Times New Roman" w:eastAsia="新宋体" w:hAnsi="Times New Roman" w:cs="Times New Roman"/>
                <w:kern w:val="2"/>
                <w:sz w:val="24"/>
                <w:szCs w:val="24"/>
                <w:lang w:eastAsia="zh-CN"/>
              </w:rPr>
            </w:pPr>
          </w:p>
          <w:p w:rsidR="00462E91" w:rsidRPr="00860F76" w:rsidRDefault="00462E91" w:rsidP="00462E91">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E507CF" w:rsidRPr="006F2BE1" w:rsidRDefault="00E507CF" w:rsidP="00E507C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Pr="006F2BE1">
              <w:rPr>
                <w:rFonts w:ascii="Times New Roman" w:hAnsi="Times New Roman" w:cs="Times New Roman" w:hint="eastAsia"/>
                <w:kern w:val="2"/>
                <w:sz w:val="24"/>
                <w:szCs w:val="24"/>
                <w:lang w:val="zh-CN" w:eastAsia="zh-CN"/>
              </w:rPr>
              <w:t>、公司产品结构？</w:t>
            </w:r>
            <w:r w:rsidRPr="006F2BE1">
              <w:rPr>
                <w:rFonts w:ascii="Times New Roman" w:hAnsi="Times New Roman" w:cs="Times New Roman" w:hint="eastAsia"/>
                <w:kern w:val="2"/>
                <w:sz w:val="24"/>
                <w:szCs w:val="24"/>
                <w:lang w:val="zh-CN" w:eastAsia="zh-CN"/>
              </w:rPr>
              <w:t xml:space="preserve"> </w:t>
            </w:r>
          </w:p>
          <w:p w:rsidR="00E507CF" w:rsidRDefault="00E507CF" w:rsidP="00E507CF">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6F2BE1">
              <w:rPr>
                <w:rFonts w:ascii="Times New Roman" w:hAnsi="Times New Roman" w:cs="Times New Roman" w:hint="eastAsia"/>
                <w:kern w:val="2"/>
                <w:sz w:val="24"/>
                <w:szCs w:val="24"/>
                <w:lang w:val="zh-CN" w:eastAsia="zh-CN"/>
              </w:rPr>
              <w:t>答：公司产品结构完善。随着智能网联汽车的发展，将对汽车内外部诸多功能模块的协调性提出越来越高的要求，汽车电子供应商将需要向客户提供更加复杂、以及更多交互的整体解决方案。公司产品线涵盖智能座舱、智能驾驶和网联服务三大产品群，形成全面完善的业务结构，拥有更全面的技术和经验积累，具备较高的整体解决方案开发能力。</w:t>
            </w:r>
          </w:p>
          <w:p w:rsidR="007D59B3" w:rsidRPr="005E5D58" w:rsidRDefault="007D59B3" w:rsidP="007D59B3">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Pr="005E5D58">
              <w:rPr>
                <w:rFonts w:ascii="Times New Roman" w:hAnsi="Times New Roman" w:cs="Times New Roman" w:hint="eastAsia"/>
                <w:kern w:val="2"/>
                <w:sz w:val="24"/>
                <w:szCs w:val="24"/>
                <w:lang w:val="zh-CN" w:eastAsia="zh-CN"/>
              </w:rPr>
              <w:t>、公司与理想汽车的合作的模式如何？</w:t>
            </w:r>
          </w:p>
          <w:p w:rsidR="007D59B3" w:rsidRPr="00C9750F" w:rsidRDefault="007D59B3" w:rsidP="007D59B3">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5E5D58">
              <w:rPr>
                <w:rFonts w:ascii="Times New Roman" w:hAnsi="Times New Roman" w:cs="Times New Roman" w:hint="eastAsia"/>
                <w:kern w:val="2"/>
                <w:sz w:val="24"/>
                <w:szCs w:val="24"/>
                <w:lang w:val="zh-CN" w:eastAsia="zh-CN"/>
              </w:rPr>
              <w:t>答：公司与理想汽车、</w:t>
            </w:r>
            <w:proofErr w:type="gramStart"/>
            <w:r w:rsidRPr="005E5D58">
              <w:rPr>
                <w:rFonts w:ascii="Times New Roman" w:hAnsi="Times New Roman" w:cs="Times New Roman" w:hint="eastAsia"/>
                <w:kern w:val="2"/>
                <w:sz w:val="24"/>
                <w:szCs w:val="24"/>
                <w:lang w:val="zh-CN" w:eastAsia="zh-CN"/>
              </w:rPr>
              <w:t>英伟达签署</w:t>
            </w:r>
            <w:proofErr w:type="gramEnd"/>
            <w:r w:rsidRPr="005E5D58">
              <w:rPr>
                <w:rFonts w:ascii="Times New Roman" w:hAnsi="Times New Roman" w:cs="Times New Roman" w:hint="eastAsia"/>
                <w:kern w:val="2"/>
                <w:sz w:val="24"/>
                <w:szCs w:val="24"/>
                <w:lang w:val="zh-CN" w:eastAsia="zh-CN"/>
              </w:rPr>
              <w:t>了在智能驾驶方面的战略合作协议。公司基于</w:t>
            </w:r>
            <w:r w:rsidRPr="005E5D58">
              <w:rPr>
                <w:rFonts w:ascii="Times New Roman" w:hAnsi="Times New Roman" w:cs="Times New Roman" w:hint="eastAsia"/>
                <w:kern w:val="2"/>
                <w:sz w:val="24"/>
                <w:szCs w:val="24"/>
                <w:lang w:val="zh-CN" w:eastAsia="zh-CN"/>
              </w:rPr>
              <w:t>NVIDIA Orin</w:t>
            </w:r>
            <w:r w:rsidRPr="005E5D58">
              <w:rPr>
                <w:rFonts w:ascii="Times New Roman" w:hAnsi="Times New Roman" w:cs="Times New Roman" w:hint="eastAsia"/>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系统级芯片的强大运算能力，为理想汽车提供了性能优异的自动驾驶域控制器，理想汽车将在此基础上独立完成所有自动驾驶的程序设计和算法逻辑的设定，成为国内首个可以完整独立开发</w:t>
            </w:r>
            <w:r w:rsidRPr="005E5D58">
              <w:rPr>
                <w:rFonts w:ascii="Times New Roman" w:hAnsi="Times New Roman" w:cs="Times New Roman" w:hint="eastAsia"/>
                <w:kern w:val="2"/>
                <w:sz w:val="24"/>
                <w:szCs w:val="24"/>
                <w:lang w:val="zh-CN" w:eastAsia="zh-CN"/>
              </w:rPr>
              <w:t>Level 4</w:t>
            </w:r>
            <w:r w:rsidRPr="005E5D58">
              <w:rPr>
                <w:rFonts w:ascii="Times New Roman" w:hAnsi="Times New Roman" w:cs="Times New Roman" w:hint="eastAsia"/>
                <w:kern w:val="2"/>
                <w:sz w:val="24"/>
                <w:szCs w:val="24"/>
                <w:lang w:val="zh-CN" w:eastAsia="zh-CN"/>
              </w:rPr>
              <w:t>级别自动驾驶系统的新能源车</w:t>
            </w:r>
            <w:proofErr w:type="gramStart"/>
            <w:r w:rsidRPr="005E5D58">
              <w:rPr>
                <w:rFonts w:ascii="Times New Roman" w:hAnsi="Times New Roman" w:cs="Times New Roman" w:hint="eastAsia"/>
                <w:kern w:val="2"/>
                <w:sz w:val="24"/>
                <w:szCs w:val="24"/>
                <w:lang w:val="zh-CN" w:eastAsia="zh-CN"/>
              </w:rPr>
              <w:t>企</w:t>
            </w:r>
            <w:proofErr w:type="gramEnd"/>
            <w:r w:rsidRPr="005E5D58">
              <w:rPr>
                <w:rFonts w:ascii="Times New Roman" w:hAnsi="Times New Roman" w:cs="Times New Roman" w:hint="eastAsia"/>
                <w:kern w:val="2"/>
                <w:sz w:val="24"/>
                <w:szCs w:val="24"/>
                <w:lang w:val="zh-CN" w:eastAsia="zh-CN"/>
              </w:rPr>
              <w:t>。</w:t>
            </w:r>
          </w:p>
          <w:p w:rsidR="00E507CF" w:rsidRDefault="00E507CF" w:rsidP="00E507C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Pr>
                <w:rFonts w:ascii="Times New Roman" w:hAnsi="Times New Roman" w:cs="Times New Roman" w:hint="eastAsia"/>
                <w:kern w:val="2"/>
                <w:sz w:val="24"/>
                <w:szCs w:val="24"/>
                <w:lang w:val="zh-CN" w:eastAsia="zh-CN"/>
              </w:rPr>
              <w:t>、公司智能座舱产品进展？</w:t>
            </w:r>
          </w:p>
          <w:p w:rsidR="00E507CF" w:rsidRDefault="00E507CF" w:rsidP="00E507C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w:t>
            </w:r>
            <w:r w:rsidRPr="00CD17B6">
              <w:rPr>
                <w:rFonts w:ascii="Times New Roman" w:hAnsi="Times New Roman" w:cs="Times New Roman" w:hint="eastAsia"/>
                <w:kern w:val="2"/>
                <w:sz w:val="24"/>
                <w:szCs w:val="24"/>
                <w:lang w:val="zh-CN" w:eastAsia="zh-CN"/>
              </w:rPr>
              <w:t>公司的多屏智能座舱产品已在理想汽车、长安汽车和奇</w:t>
            </w:r>
            <w:r w:rsidRPr="00CD17B6">
              <w:rPr>
                <w:rFonts w:ascii="Times New Roman" w:hAnsi="Times New Roman" w:cs="Times New Roman" w:hint="eastAsia"/>
                <w:kern w:val="2"/>
                <w:sz w:val="24"/>
                <w:szCs w:val="24"/>
                <w:lang w:val="zh-CN" w:eastAsia="zh-CN"/>
              </w:rPr>
              <w:lastRenderedPageBreak/>
              <w:t>瑞汽车的车型上配套量产，并</w:t>
            </w:r>
            <w:proofErr w:type="gramStart"/>
            <w:r w:rsidRPr="00CD17B6">
              <w:rPr>
                <w:rFonts w:ascii="Times New Roman" w:hAnsi="Times New Roman" w:cs="Times New Roman" w:hint="eastAsia"/>
                <w:kern w:val="2"/>
                <w:sz w:val="24"/>
                <w:szCs w:val="24"/>
                <w:lang w:val="zh-CN" w:eastAsia="zh-CN"/>
              </w:rPr>
              <w:t>获得广汽集团</w:t>
            </w:r>
            <w:proofErr w:type="gramEnd"/>
            <w:r w:rsidRPr="00CD17B6">
              <w:rPr>
                <w:rFonts w:ascii="Times New Roman" w:hAnsi="Times New Roman" w:cs="Times New Roman" w:hint="eastAsia"/>
                <w:kern w:val="2"/>
                <w:sz w:val="24"/>
                <w:szCs w:val="24"/>
                <w:lang w:val="zh-CN" w:eastAsia="zh-CN"/>
              </w:rPr>
              <w:t>、长城汽车、长安汽车、奇瑞汽车和天际汽车的新项目订单。</w:t>
            </w:r>
          </w:p>
          <w:p w:rsidR="00E507CF" w:rsidRPr="004143CC" w:rsidRDefault="00E507CF" w:rsidP="00E507CF">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随着车载显示屏的大屏化及高级科技化需求的快速提升，公司的显示模组及系统业务亦获得良好发展，</w:t>
            </w:r>
            <w:r>
              <w:rPr>
                <w:rFonts w:cs="Times New Roman" w:hint="eastAsia"/>
                <w:kern w:val="2"/>
                <w:sz w:val="24"/>
                <w:szCs w:val="24"/>
                <w:lang w:val="zh-CN" w:eastAsia="zh-CN"/>
              </w:rPr>
              <w:t>已</w:t>
            </w:r>
            <w:r w:rsidRPr="004143CC">
              <w:rPr>
                <w:rFonts w:cs="Times New Roman" w:hint="eastAsia"/>
                <w:kern w:val="2"/>
                <w:sz w:val="24"/>
                <w:szCs w:val="24"/>
                <w:lang w:val="zh-CN" w:eastAsia="zh-CN"/>
              </w:rPr>
              <w:t>获得</w:t>
            </w:r>
            <w:proofErr w:type="gramStart"/>
            <w:r w:rsidRPr="004143CC">
              <w:rPr>
                <w:rFonts w:cs="Times New Roman" w:hint="eastAsia"/>
                <w:kern w:val="2"/>
                <w:sz w:val="24"/>
                <w:szCs w:val="24"/>
                <w:lang w:val="zh-CN" w:eastAsia="zh-CN"/>
              </w:rPr>
              <w:t>一</w:t>
            </w:r>
            <w:proofErr w:type="gramEnd"/>
            <w:r w:rsidRPr="004143CC">
              <w:rPr>
                <w:rFonts w:cs="Times New Roman" w:hint="eastAsia"/>
                <w:kern w:val="2"/>
                <w:sz w:val="24"/>
                <w:szCs w:val="24"/>
                <w:lang w:val="zh-CN" w:eastAsia="zh-CN"/>
              </w:rPr>
              <w:t>汽-大众、上汽大众、吉利汽车、</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用车、上汽通用五菱等车厂的新项目订单，量产规模及订单规模逐步提升。</w:t>
            </w:r>
          </w:p>
          <w:p w:rsidR="00E507CF" w:rsidRPr="004143CC" w:rsidRDefault="00E507CF" w:rsidP="00E507CF">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公司在液晶仪表有国内领先的技术积累，获得众多客户的认可。公司</w:t>
            </w:r>
            <w:r>
              <w:rPr>
                <w:rFonts w:cs="Times New Roman" w:hint="eastAsia"/>
                <w:kern w:val="2"/>
                <w:sz w:val="24"/>
                <w:szCs w:val="24"/>
                <w:lang w:val="zh-CN" w:eastAsia="zh-CN"/>
              </w:rPr>
              <w:t>已</w:t>
            </w:r>
            <w:r w:rsidRPr="004143CC">
              <w:rPr>
                <w:rFonts w:cs="Times New Roman" w:hint="eastAsia"/>
                <w:kern w:val="2"/>
                <w:sz w:val="24"/>
                <w:szCs w:val="24"/>
                <w:lang w:val="zh-CN" w:eastAsia="zh-CN"/>
              </w:rPr>
              <w:t>获取了包括比亚</w:t>
            </w:r>
            <w:proofErr w:type="gramStart"/>
            <w:r w:rsidRPr="004143CC">
              <w:rPr>
                <w:rFonts w:cs="Times New Roman" w:hint="eastAsia"/>
                <w:kern w:val="2"/>
                <w:sz w:val="24"/>
                <w:szCs w:val="24"/>
                <w:lang w:val="zh-CN" w:eastAsia="zh-CN"/>
              </w:rPr>
              <w:t>迪</w:t>
            </w:r>
            <w:proofErr w:type="gramEnd"/>
            <w:r w:rsidRPr="004143CC">
              <w:rPr>
                <w:rFonts w:cs="Times New Roman" w:hint="eastAsia"/>
                <w:kern w:val="2"/>
                <w:sz w:val="24"/>
                <w:szCs w:val="24"/>
                <w:lang w:val="zh-CN" w:eastAsia="zh-CN"/>
              </w:rPr>
              <w:t>、</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用车、吉利汽车、长城汽车、奇瑞汽车等众多车厂的新项目订单。</w:t>
            </w:r>
          </w:p>
          <w:p w:rsidR="00462E91" w:rsidRPr="00C9750F" w:rsidRDefault="00E507CF" w:rsidP="00E507CF">
            <w:pPr>
              <w:pStyle w:val="TableParagraph"/>
              <w:spacing w:line="400" w:lineRule="exact"/>
              <w:ind w:firstLineChars="200" w:firstLine="480"/>
              <w:rPr>
                <w:rFonts w:ascii="Times New Roman" w:hAnsi="Times New Roman" w:cs="Times New Roman"/>
                <w:kern w:val="2"/>
                <w:sz w:val="24"/>
                <w:szCs w:val="24"/>
                <w:highlight w:val="yellow"/>
                <w:lang w:val="zh-CN" w:eastAsia="zh-CN"/>
              </w:rPr>
            </w:pPr>
            <w:r w:rsidRPr="004143CC">
              <w:rPr>
                <w:rFonts w:cs="Times New Roman" w:hint="eastAsia"/>
                <w:kern w:val="2"/>
                <w:sz w:val="24"/>
                <w:szCs w:val="24"/>
                <w:lang w:val="zh-CN" w:eastAsia="zh-CN"/>
              </w:rPr>
              <w:t>信息娱乐系统作为公司长期以来的核心业务，具备国际领先的竞争力。</w:t>
            </w:r>
          </w:p>
        </w:tc>
      </w:tr>
      <w:tr w:rsidR="00462E91" w:rsidRPr="00860F76" w:rsidTr="00A1430F">
        <w:trPr>
          <w:trHeight w:val="468"/>
          <w:jc w:val="center"/>
        </w:trPr>
        <w:tc>
          <w:tcPr>
            <w:tcW w:w="1952" w:type="dxa"/>
            <w:shd w:val="clear" w:color="auto" w:fill="auto"/>
            <w:vAlign w:val="center"/>
          </w:tcPr>
          <w:p w:rsidR="00462E91" w:rsidRPr="00860F76" w:rsidRDefault="00462E91" w:rsidP="00462E91">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462E91" w:rsidRPr="00860F76" w:rsidRDefault="00462E91" w:rsidP="00462E91">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462E91" w:rsidRPr="00860F76" w:rsidTr="00A1430F">
        <w:trPr>
          <w:trHeight w:val="469"/>
          <w:jc w:val="center"/>
        </w:trPr>
        <w:tc>
          <w:tcPr>
            <w:tcW w:w="1952" w:type="dxa"/>
            <w:shd w:val="clear" w:color="auto" w:fill="auto"/>
            <w:vAlign w:val="center"/>
          </w:tcPr>
          <w:p w:rsidR="00462E91" w:rsidRPr="00860F76" w:rsidRDefault="00462E91" w:rsidP="00462E91">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462E91" w:rsidRPr="00860F76" w:rsidRDefault="00462E91" w:rsidP="00F15925">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年</w:t>
            </w:r>
            <w:r>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Pr>
                <w:rFonts w:ascii="Times New Roman" w:eastAsia="新宋体" w:hAnsi="Times New Roman" w:cs="Times New Roman"/>
                <w:sz w:val="24"/>
                <w:lang w:eastAsia="zh-CN"/>
              </w:rPr>
              <w:t>2</w:t>
            </w:r>
            <w:r w:rsidR="00F15925">
              <w:rPr>
                <w:rFonts w:ascii="Times New Roman" w:eastAsia="新宋体" w:hAnsi="Times New Roman" w:cs="Times New Roman"/>
                <w:sz w:val="24"/>
                <w:lang w:eastAsia="zh-CN"/>
              </w:rPr>
              <w:t>8</w:t>
            </w:r>
            <w:bookmarkStart w:id="11" w:name="_GoBack"/>
            <w:bookmarkEnd w:id="11"/>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6737"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7C8"/>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6AB"/>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299"/>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3EBB"/>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B7FA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4BC"/>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A67"/>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E91"/>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344"/>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4EB"/>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5D58"/>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03"/>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3DC"/>
    <w:rsid w:val="007D4636"/>
    <w:rsid w:val="007D4A90"/>
    <w:rsid w:val="007D4C4A"/>
    <w:rsid w:val="007D4ECB"/>
    <w:rsid w:val="007D569D"/>
    <w:rsid w:val="007D59B3"/>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53C"/>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50F"/>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529"/>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09"/>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A66"/>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7CF"/>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3C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925"/>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7" fillcolor="white">
      <v:fill color="white"/>
      <v:textbox inset="1.3mm,5mm,1.3mm,5mm"/>
    </o:shapedefaults>
    <o:shapelayout v:ext="edit">
      <o:idmap v:ext="edit" data="1"/>
    </o:shapelayout>
  </w:shapeDefaults>
  <w:decimalSymbol w:val="."/>
  <w:listSeparator w:val=","/>
  <w14:docId w14:val="0846D5E8"/>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390879">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0047584">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14484520">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2742637">
      <w:bodyDiv w:val="1"/>
      <w:marLeft w:val="0"/>
      <w:marRight w:val="0"/>
      <w:marTop w:val="0"/>
      <w:marBottom w:val="0"/>
      <w:divBdr>
        <w:top w:val="none" w:sz="0" w:space="0" w:color="auto"/>
        <w:left w:val="none" w:sz="0" w:space="0" w:color="auto"/>
        <w:bottom w:val="none" w:sz="0" w:space="0" w:color="auto"/>
        <w:right w:val="none" w:sz="0" w:space="0" w:color="auto"/>
      </w:divBdr>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1A6C-4C06-4C0B-A521-EA098767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150</Words>
  <Characters>856</Characters>
  <Application>Microsoft Office Word</Application>
  <DocSecurity>0</DocSecurity>
  <Lines>7</Lines>
  <Paragraphs>2</Paragraphs>
  <ScaleCrop>false</ScaleCrop>
  <Company>China</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29</cp:revision>
  <cp:lastPrinted>2017-12-28T08:59:00Z</cp:lastPrinted>
  <dcterms:created xsi:type="dcterms:W3CDTF">2020-11-13T06:01:00Z</dcterms:created>
  <dcterms:modified xsi:type="dcterms:W3CDTF">2021-01-28T08:22:00Z</dcterms:modified>
</cp:coreProperties>
</file>