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E41D5" w14:textId="77777777" w:rsidR="00E17F98" w:rsidRDefault="002C4BB7">
      <w:pPr>
        <w:spacing w:beforeLines="50" w:before="156" w:afterLines="100" w:after="312" w:line="400" w:lineRule="exact"/>
        <w:rPr>
          <w:bCs/>
          <w:iCs/>
          <w:color w:val="000000"/>
          <w:sz w:val="24"/>
        </w:rPr>
      </w:pPr>
      <w:r>
        <w:rPr>
          <w:bCs/>
          <w:iCs/>
          <w:color w:val="000000"/>
          <w:sz w:val="24"/>
        </w:rPr>
        <w:t>证券代码：</w:t>
      </w:r>
      <w:r>
        <w:rPr>
          <w:bCs/>
          <w:iCs/>
          <w:color w:val="000000"/>
          <w:sz w:val="24"/>
        </w:rPr>
        <w:t xml:space="preserve">300888                                   </w:t>
      </w:r>
      <w:r>
        <w:rPr>
          <w:bCs/>
          <w:iCs/>
          <w:color w:val="000000"/>
          <w:sz w:val="24"/>
        </w:rPr>
        <w:t>证券简称：稳健医疗</w:t>
      </w:r>
    </w:p>
    <w:p w14:paraId="49205BA0" w14:textId="77777777" w:rsidR="00E17F98" w:rsidRDefault="002C4BB7">
      <w:pPr>
        <w:spacing w:beforeLines="150" w:before="468" w:afterLines="150" w:after="468" w:line="400" w:lineRule="exact"/>
        <w:jc w:val="center"/>
        <w:rPr>
          <w:b/>
          <w:bCs/>
          <w:iCs/>
          <w:color w:val="000000"/>
          <w:sz w:val="32"/>
          <w:szCs w:val="32"/>
        </w:rPr>
      </w:pPr>
      <w:r>
        <w:rPr>
          <w:b/>
          <w:bCs/>
          <w:iCs/>
          <w:color w:val="000000"/>
          <w:sz w:val="32"/>
          <w:szCs w:val="32"/>
        </w:rPr>
        <w:t>稳健医疗用品股份有限公司投资者关系活动记录表</w:t>
      </w:r>
    </w:p>
    <w:p w14:paraId="7967DB65" w14:textId="2777D9FE" w:rsidR="00E17F98" w:rsidRDefault="002C4BB7">
      <w:pPr>
        <w:spacing w:line="400" w:lineRule="exact"/>
        <w:rPr>
          <w:bCs/>
          <w:iCs/>
          <w:color w:val="000000"/>
          <w:sz w:val="24"/>
        </w:rPr>
      </w:pPr>
      <w:r>
        <w:rPr>
          <w:bCs/>
          <w:iCs/>
          <w:color w:val="000000"/>
          <w:sz w:val="24"/>
        </w:rPr>
        <w:t xml:space="preserve">                                                        </w:t>
      </w:r>
      <w:r>
        <w:rPr>
          <w:bCs/>
          <w:iCs/>
          <w:color w:val="000000"/>
          <w:sz w:val="24"/>
        </w:rPr>
        <w:t>编号：</w:t>
      </w:r>
      <w:r>
        <w:rPr>
          <w:rFonts w:hint="eastAsia"/>
          <w:bCs/>
          <w:iCs/>
          <w:color w:val="000000"/>
          <w:sz w:val="24"/>
        </w:rPr>
        <w:t>2</w:t>
      </w:r>
      <w:r>
        <w:rPr>
          <w:bCs/>
          <w:iCs/>
          <w:color w:val="000000"/>
          <w:sz w:val="24"/>
        </w:rPr>
        <w:t>02</w:t>
      </w:r>
      <w:r w:rsidR="008138E3">
        <w:rPr>
          <w:rFonts w:hint="eastAsia"/>
          <w:bCs/>
          <w:iCs/>
          <w:color w:val="000000"/>
          <w:sz w:val="24"/>
        </w:rPr>
        <w:t>1</w:t>
      </w:r>
      <w:r>
        <w:rPr>
          <w:bCs/>
          <w:iCs/>
          <w:color w:val="000000"/>
          <w:sz w:val="24"/>
        </w:rPr>
        <w:t>-00</w:t>
      </w:r>
      <w:r w:rsidR="008138E3">
        <w:rPr>
          <w:rFonts w:hint="eastAsia"/>
          <w:bCs/>
          <w:iCs/>
          <w:color w:val="000000"/>
          <w:sz w:val="24"/>
        </w:rPr>
        <w:t>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E17F98" w14:paraId="13B22E97" w14:textId="77777777">
        <w:tc>
          <w:tcPr>
            <w:tcW w:w="1980" w:type="dxa"/>
            <w:tcBorders>
              <w:top w:val="single" w:sz="4" w:space="0" w:color="auto"/>
              <w:left w:val="single" w:sz="4" w:space="0" w:color="auto"/>
              <w:bottom w:val="single" w:sz="4" w:space="0" w:color="auto"/>
              <w:right w:val="single" w:sz="4" w:space="0" w:color="auto"/>
            </w:tcBorders>
            <w:shd w:val="clear" w:color="auto" w:fill="auto"/>
          </w:tcPr>
          <w:p w14:paraId="20589C77" w14:textId="77777777" w:rsidR="00E17F98" w:rsidRDefault="002C4BB7">
            <w:pPr>
              <w:spacing w:line="480" w:lineRule="atLeast"/>
              <w:rPr>
                <w:bCs/>
                <w:iCs/>
                <w:color w:val="000000"/>
                <w:sz w:val="24"/>
              </w:rPr>
            </w:pPr>
            <w:r>
              <w:rPr>
                <w:bCs/>
                <w:iCs/>
                <w:color w:val="000000"/>
                <w:sz w:val="24"/>
              </w:rPr>
              <w:t>投资者关系活动类别</w:t>
            </w:r>
          </w:p>
          <w:p w14:paraId="027754EE" w14:textId="77777777" w:rsidR="00E17F98" w:rsidRDefault="00E17F98">
            <w:pPr>
              <w:spacing w:line="480" w:lineRule="atLeast"/>
              <w:rPr>
                <w:bCs/>
                <w:iCs/>
                <w:color w:val="000000"/>
                <w:sz w:val="24"/>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701DDD1" w14:textId="77777777" w:rsidR="00E17F98" w:rsidRDefault="002C4BB7">
            <w:pPr>
              <w:spacing w:line="480" w:lineRule="atLeast"/>
              <w:rPr>
                <w:bCs/>
                <w:iCs/>
                <w:color w:val="000000"/>
                <w:sz w:val="24"/>
              </w:rPr>
            </w:pPr>
            <w:r>
              <w:rPr>
                <w:bCs/>
                <w:iCs/>
                <w:color w:val="000000"/>
                <w:sz w:val="24"/>
              </w:rPr>
              <w:t>□</w:t>
            </w:r>
            <w:r>
              <w:rPr>
                <w:sz w:val="28"/>
                <w:szCs w:val="28"/>
              </w:rPr>
              <w:t>特定对象调研</w:t>
            </w:r>
            <w:r>
              <w:rPr>
                <w:sz w:val="28"/>
                <w:szCs w:val="28"/>
              </w:rPr>
              <w:t xml:space="preserve">        </w:t>
            </w:r>
            <w:r>
              <w:rPr>
                <w:bCs/>
                <w:iCs/>
                <w:color w:val="000000"/>
                <w:sz w:val="24"/>
              </w:rPr>
              <w:t>□</w:t>
            </w:r>
            <w:r>
              <w:rPr>
                <w:sz w:val="28"/>
                <w:szCs w:val="28"/>
              </w:rPr>
              <w:t>分析师会议</w:t>
            </w:r>
          </w:p>
          <w:p w14:paraId="5DA76CF9" w14:textId="77777777" w:rsidR="00E17F98" w:rsidRDefault="002C4BB7">
            <w:pPr>
              <w:spacing w:line="480" w:lineRule="atLeast"/>
              <w:rPr>
                <w:bCs/>
                <w:iCs/>
                <w:color w:val="000000"/>
                <w:sz w:val="24"/>
              </w:rPr>
            </w:pPr>
            <w:r>
              <w:rPr>
                <w:bCs/>
                <w:iCs/>
                <w:color w:val="000000"/>
                <w:sz w:val="24"/>
              </w:rPr>
              <w:t>□</w:t>
            </w:r>
            <w:r>
              <w:rPr>
                <w:sz w:val="28"/>
                <w:szCs w:val="28"/>
              </w:rPr>
              <w:t>媒体采访</w:t>
            </w:r>
            <w:r>
              <w:rPr>
                <w:sz w:val="28"/>
                <w:szCs w:val="28"/>
              </w:rPr>
              <w:t xml:space="preserve">           </w:t>
            </w:r>
            <w:r>
              <w:rPr>
                <w:bCs/>
                <w:iCs/>
                <w:color w:val="000000"/>
                <w:sz w:val="24"/>
              </w:rPr>
              <w:t>□</w:t>
            </w:r>
            <w:r>
              <w:rPr>
                <w:sz w:val="28"/>
                <w:szCs w:val="28"/>
              </w:rPr>
              <w:t>业绩说明会</w:t>
            </w:r>
          </w:p>
          <w:p w14:paraId="7B0C7953" w14:textId="77777777" w:rsidR="00E17F98" w:rsidRDefault="002C4BB7">
            <w:pPr>
              <w:spacing w:line="480" w:lineRule="atLeast"/>
              <w:rPr>
                <w:bCs/>
                <w:iCs/>
                <w:color w:val="000000"/>
                <w:sz w:val="24"/>
              </w:rPr>
            </w:pPr>
            <w:r>
              <w:rPr>
                <w:bCs/>
                <w:iCs/>
                <w:color w:val="000000"/>
                <w:sz w:val="24"/>
              </w:rPr>
              <w:t>□</w:t>
            </w:r>
            <w:r>
              <w:rPr>
                <w:sz w:val="28"/>
                <w:szCs w:val="28"/>
              </w:rPr>
              <w:t>新闻发布会</w:t>
            </w:r>
            <w:r>
              <w:rPr>
                <w:sz w:val="28"/>
                <w:szCs w:val="28"/>
              </w:rPr>
              <w:t xml:space="preserve">          </w:t>
            </w:r>
            <w:r>
              <w:rPr>
                <w:bCs/>
                <w:iCs/>
                <w:color w:val="000000"/>
                <w:sz w:val="24"/>
              </w:rPr>
              <w:t>□</w:t>
            </w:r>
            <w:r>
              <w:rPr>
                <w:sz w:val="28"/>
                <w:szCs w:val="28"/>
              </w:rPr>
              <w:t>路演活动</w:t>
            </w:r>
          </w:p>
          <w:p w14:paraId="2897626F" w14:textId="77777777" w:rsidR="00E17F98" w:rsidRDefault="002C4BB7">
            <w:pPr>
              <w:tabs>
                <w:tab w:val="left" w:pos="3045"/>
                <w:tab w:val="center" w:pos="3199"/>
              </w:tabs>
              <w:spacing w:line="480" w:lineRule="atLeast"/>
              <w:rPr>
                <w:bCs/>
                <w:iCs/>
                <w:color w:val="000000"/>
                <w:sz w:val="24"/>
              </w:rPr>
            </w:pPr>
            <w:r>
              <w:rPr>
                <w:bCs/>
                <w:iCs/>
                <w:color w:val="000000"/>
                <w:sz w:val="24"/>
              </w:rPr>
              <w:t>□</w:t>
            </w:r>
            <w:r>
              <w:rPr>
                <w:sz w:val="28"/>
                <w:szCs w:val="28"/>
              </w:rPr>
              <w:t>现场参观</w:t>
            </w:r>
            <w:r>
              <w:rPr>
                <w:bCs/>
                <w:iCs/>
                <w:color w:val="000000"/>
                <w:sz w:val="24"/>
              </w:rPr>
              <w:tab/>
            </w:r>
          </w:p>
          <w:p w14:paraId="52A80AC6" w14:textId="77777777" w:rsidR="00E17F98" w:rsidRDefault="002C4BB7">
            <w:pPr>
              <w:tabs>
                <w:tab w:val="center" w:pos="3199"/>
              </w:tabs>
              <w:spacing w:line="480" w:lineRule="atLeast"/>
              <w:rPr>
                <w:bCs/>
                <w:iCs/>
                <w:color w:val="000000"/>
                <w:sz w:val="24"/>
              </w:rPr>
            </w:pPr>
            <w:r>
              <w:rPr>
                <w:rFonts w:ascii="Segoe UI Symbol" w:eastAsia="Segoe UI Symbol" w:hAnsi="Segoe UI Symbol" w:cs="Segoe UI Symbol"/>
                <w:bCs/>
                <w:iCs/>
                <w:color w:val="000000"/>
                <w:sz w:val="24"/>
              </w:rPr>
              <w:t>☑</w:t>
            </w:r>
            <w:r>
              <w:rPr>
                <w:sz w:val="28"/>
                <w:szCs w:val="28"/>
              </w:rPr>
              <w:t>其他</w:t>
            </w:r>
            <w:r>
              <w:rPr>
                <w:sz w:val="28"/>
                <w:szCs w:val="28"/>
              </w:rPr>
              <w:t xml:space="preserve"> </w:t>
            </w:r>
            <w:r>
              <w:rPr>
                <w:sz w:val="28"/>
                <w:szCs w:val="28"/>
              </w:rPr>
              <w:t>（</w:t>
            </w:r>
            <w:r>
              <w:rPr>
                <w:rFonts w:hint="eastAsia"/>
                <w:sz w:val="28"/>
                <w:szCs w:val="28"/>
                <w:u w:val="single"/>
              </w:rPr>
              <w:t>电话会议</w:t>
            </w:r>
            <w:r>
              <w:rPr>
                <w:sz w:val="28"/>
                <w:szCs w:val="28"/>
                <w:u w:val="single"/>
              </w:rPr>
              <w:t>）</w:t>
            </w:r>
          </w:p>
        </w:tc>
      </w:tr>
      <w:tr w:rsidR="00E17F98" w14:paraId="37BF3ADF" w14:textId="77777777">
        <w:tc>
          <w:tcPr>
            <w:tcW w:w="1980" w:type="dxa"/>
            <w:tcBorders>
              <w:top w:val="single" w:sz="4" w:space="0" w:color="auto"/>
              <w:left w:val="single" w:sz="4" w:space="0" w:color="auto"/>
              <w:bottom w:val="single" w:sz="4" w:space="0" w:color="auto"/>
              <w:right w:val="single" w:sz="4" w:space="0" w:color="auto"/>
            </w:tcBorders>
            <w:shd w:val="clear" w:color="auto" w:fill="auto"/>
          </w:tcPr>
          <w:p w14:paraId="35B21678" w14:textId="77777777" w:rsidR="00E17F98" w:rsidRDefault="002C4BB7">
            <w:pPr>
              <w:spacing w:line="480" w:lineRule="atLeast"/>
              <w:rPr>
                <w:bCs/>
                <w:iCs/>
                <w:color w:val="000000"/>
                <w:sz w:val="24"/>
              </w:rPr>
            </w:pPr>
            <w:r>
              <w:rPr>
                <w:bCs/>
                <w:iCs/>
                <w:color w:val="000000"/>
                <w:sz w:val="24"/>
              </w:rPr>
              <w:t>参与单位名称及人员姓名</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C14DB9A" w14:textId="71A37510" w:rsidR="00E17F98" w:rsidRDefault="002C4BB7">
            <w:pPr>
              <w:widowControl/>
              <w:shd w:val="clear" w:color="auto" w:fill="FFFFFF"/>
              <w:spacing w:line="360" w:lineRule="auto"/>
              <w:jc w:val="left"/>
              <w:rPr>
                <w:rFonts w:ascii="宋体" w:hAnsi="宋体" w:cs="宋体"/>
                <w:b/>
                <w:color w:val="000000"/>
                <w:kern w:val="0"/>
                <w:sz w:val="22"/>
              </w:rPr>
            </w:pPr>
            <w:r>
              <w:rPr>
                <w:rFonts w:hint="eastAsia"/>
                <w:bCs/>
                <w:iCs/>
                <w:color w:val="000000"/>
                <w:sz w:val="24"/>
              </w:rPr>
              <w:t>共</w:t>
            </w:r>
            <w:r w:rsidRPr="0045419A">
              <w:rPr>
                <w:rFonts w:hint="eastAsia"/>
                <w:bCs/>
                <w:iCs/>
                <w:sz w:val="24"/>
              </w:rPr>
              <w:t>计</w:t>
            </w:r>
            <w:r w:rsidR="0045419A" w:rsidRPr="0045419A">
              <w:rPr>
                <w:bCs/>
                <w:iCs/>
                <w:sz w:val="24"/>
              </w:rPr>
              <w:t>267</w:t>
            </w:r>
            <w:r>
              <w:rPr>
                <w:rFonts w:hint="eastAsia"/>
                <w:bCs/>
                <w:iCs/>
                <w:color w:val="000000"/>
                <w:sz w:val="24"/>
              </w:rPr>
              <w:t>位投资者（排名不分先后），详见附表</w:t>
            </w:r>
            <w:r>
              <w:rPr>
                <w:bCs/>
                <w:iCs/>
                <w:color w:val="000000"/>
                <w:sz w:val="24"/>
              </w:rPr>
              <w:t xml:space="preserve"> </w:t>
            </w:r>
          </w:p>
        </w:tc>
      </w:tr>
      <w:tr w:rsidR="00E17F98" w14:paraId="7A26AEEB" w14:textId="77777777">
        <w:tc>
          <w:tcPr>
            <w:tcW w:w="1980" w:type="dxa"/>
            <w:tcBorders>
              <w:top w:val="single" w:sz="4" w:space="0" w:color="auto"/>
              <w:left w:val="single" w:sz="4" w:space="0" w:color="auto"/>
              <w:bottom w:val="single" w:sz="4" w:space="0" w:color="auto"/>
              <w:right w:val="single" w:sz="4" w:space="0" w:color="auto"/>
            </w:tcBorders>
            <w:shd w:val="clear" w:color="auto" w:fill="auto"/>
          </w:tcPr>
          <w:p w14:paraId="3E42488A" w14:textId="77777777" w:rsidR="00E17F98" w:rsidRDefault="002C4BB7">
            <w:pPr>
              <w:spacing w:line="480" w:lineRule="atLeast"/>
              <w:rPr>
                <w:bCs/>
                <w:iCs/>
                <w:color w:val="000000"/>
                <w:sz w:val="24"/>
              </w:rPr>
            </w:pPr>
            <w:r>
              <w:rPr>
                <w:bCs/>
                <w:iCs/>
                <w:color w:val="000000"/>
                <w:sz w:val="24"/>
              </w:rPr>
              <w:t>时间</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FE5B392" w14:textId="77777777" w:rsidR="00E17F98" w:rsidRDefault="002C4BB7">
            <w:pPr>
              <w:spacing w:line="480" w:lineRule="atLeast"/>
              <w:rPr>
                <w:bCs/>
                <w:iCs/>
                <w:color w:val="000000"/>
                <w:sz w:val="24"/>
              </w:rPr>
            </w:pPr>
            <w:r>
              <w:rPr>
                <w:bCs/>
                <w:iCs/>
                <w:color w:val="000000"/>
                <w:sz w:val="24"/>
              </w:rPr>
              <w:t>2021</w:t>
            </w:r>
            <w:r>
              <w:rPr>
                <w:rFonts w:hint="eastAsia"/>
                <w:bCs/>
                <w:iCs/>
                <w:color w:val="000000"/>
                <w:sz w:val="24"/>
              </w:rPr>
              <w:t>年</w:t>
            </w:r>
            <w:r>
              <w:rPr>
                <w:rFonts w:hint="eastAsia"/>
                <w:bCs/>
                <w:iCs/>
                <w:color w:val="000000"/>
                <w:sz w:val="24"/>
              </w:rPr>
              <w:t>1</w:t>
            </w:r>
            <w:r>
              <w:rPr>
                <w:rFonts w:hint="eastAsia"/>
                <w:bCs/>
                <w:iCs/>
                <w:color w:val="000000"/>
                <w:sz w:val="24"/>
              </w:rPr>
              <w:t>月</w:t>
            </w:r>
            <w:r>
              <w:rPr>
                <w:rFonts w:hint="eastAsia"/>
                <w:bCs/>
                <w:iCs/>
                <w:color w:val="000000"/>
                <w:sz w:val="24"/>
              </w:rPr>
              <w:t>22</w:t>
            </w:r>
            <w:r>
              <w:rPr>
                <w:rFonts w:hint="eastAsia"/>
                <w:bCs/>
                <w:iCs/>
                <w:color w:val="000000"/>
                <w:sz w:val="24"/>
              </w:rPr>
              <w:t>日</w:t>
            </w:r>
            <w:r>
              <w:rPr>
                <w:bCs/>
                <w:iCs/>
                <w:color w:val="000000"/>
                <w:sz w:val="24"/>
              </w:rPr>
              <w:t>、</w:t>
            </w:r>
            <w:r>
              <w:rPr>
                <w:bCs/>
                <w:iCs/>
                <w:color w:val="000000"/>
                <w:sz w:val="24"/>
              </w:rPr>
              <w:t>2021</w:t>
            </w:r>
            <w:r>
              <w:rPr>
                <w:rFonts w:hint="eastAsia"/>
                <w:bCs/>
                <w:iCs/>
                <w:color w:val="000000"/>
                <w:sz w:val="24"/>
              </w:rPr>
              <w:t>年</w:t>
            </w:r>
            <w:r>
              <w:rPr>
                <w:rFonts w:hint="eastAsia"/>
                <w:bCs/>
                <w:iCs/>
                <w:color w:val="000000"/>
                <w:sz w:val="24"/>
              </w:rPr>
              <w:t>1</w:t>
            </w:r>
            <w:r>
              <w:rPr>
                <w:rFonts w:hint="eastAsia"/>
                <w:bCs/>
                <w:iCs/>
                <w:color w:val="000000"/>
                <w:sz w:val="24"/>
              </w:rPr>
              <w:t>月</w:t>
            </w:r>
            <w:r>
              <w:rPr>
                <w:rFonts w:hint="eastAsia"/>
                <w:bCs/>
                <w:iCs/>
                <w:color w:val="000000"/>
                <w:sz w:val="24"/>
              </w:rPr>
              <w:t>26</w:t>
            </w:r>
            <w:r>
              <w:rPr>
                <w:rFonts w:hint="eastAsia"/>
                <w:bCs/>
                <w:iCs/>
                <w:color w:val="000000"/>
                <w:sz w:val="24"/>
              </w:rPr>
              <w:t>日</w:t>
            </w:r>
          </w:p>
        </w:tc>
      </w:tr>
      <w:tr w:rsidR="00E17F98" w14:paraId="16716991" w14:textId="77777777">
        <w:tc>
          <w:tcPr>
            <w:tcW w:w="1980" w:type="dxa"/>
            <w:tcBorders>
              <w:top w:val="single" w:sz="4" w:space="0" w:color="auto"/>
              <w:left w:val="single" w:sz="4" w:space="0" w:color="auto"/>
              <w:bottom w:val="single" w:sz="4" w:space="0" w:color="auto"/>
              <w:right w:val="single" w:sz="4" w:space="0" w:color="auto"/>
            </w:tcBorders>
            <w:shd w:val="clear" w:color="auto" w:fill="auto"/>
          </w:tcPr>
          <w:p w14:paraId="39116721" w14:textId="77777777" w:rsidR="00E17F98" w:rsidRDefault="002C4BB7">
            <w:pPr>
              <w:spacing w:line="480" w:lineRule="atLeast"/>
              <w:rPr>
                <w:bCs/>
                <w:iCs/>
                <w:color w:val="000000"/>
                <w:sz w:val="24"/>
              </w:rPr>
            </w:pPr>
            <w:r>
              <w:rPr>
                <w:bCs/>
                <w:iCs/>
                <w:color w:val="000000"/>
                <w:sz w:val="24"/>
              </w:rPr>
              <w:t>地点</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BAE3D45" w14:textId="77777777" w:rsidR="00E17F98" w:rsidRDefault="002C4BB7">
            <w:pPr>
              <w:spacing w:line="480" w:lineRule="atLeast"/>
              <w:rPr>
                <w:bCs/>
                <w:iCs/>
                <w:color w:val="000000"/>
                <w:sz w:val="24"/>
              </w:rPr>
            </w:pPr>
            <w:r>
              <w:rPr>
                <w:rFonts w:hint="eastAsia"/>
                <w:bCs/>
                <w:iCs/>
                <w:color w:val="000000"/>
                <w:sz w:val="24"/>
              </w:rPr>
              <w:t>总部会议室</w:t>
            </w:r>
          </w:p>
        </w:tc>
      </w:tr>
      <w:tr w:rsidR="00E17F98" w14:paraId="685AE139" w14:textId="77777777">
        <w:tc>
          <w:tcPr>
            <w:tcW w:w="1980" w:type="dxa"/>
            <w:tcBorders>
              <w:top w:val="single" w:sz="4" w:space="0" w:color="auto"/>
              <w:left w:val="single" w:sz="4" w:space="0" w:color="auto"/>
              <w:bottom w:val="single" w:sz="4" w:space="0" w:color="auto"/>
              <w:right w:val="single" w:sz="4" w:space="0" w:color="auto"/>
            </w:tcBorders>
            <w:shd w:val="clear" w:color="auto" w:fill="auto"/>
          </w:tcPr>
          <w:p w14:paraId="17EBAFED" w14:textId="77777777" w:rsidR="00E17F98" w:rsidRDefault="002C4BB7">
            <w:pPr>
              <w:spacing w:line="480" w:lineRule="atLeast"/>
              <w:rPr>
                <w:bCs/>
                <w:iCs/>
                <w:color w:val="000000"/>
                <w:sz w:val="24"/>
              </w:rPr>
            </w:pPr>
            <w:r>
              <w:rPr>
                <w:bCs/>
                <w:iCs/>
                <w:color w:val="000000"/>
                <w:sz w:val="24"/>
              </w:rPr>
              <w:t>上市公司接待人员姓名</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7C8DF2E" w14:textId="77777777" w:rsidR="00E17F98" w:rsidRDefault="002C4BB7">
            <w:pPr>
              <w:spacing w:line="480" w:lineRule="atLeast"/>
              <w:rPr>
                <w:bCs/>
                <w:iCs/>
                <w:color w:val="000000"/>
                <w:sz w:val="24"/>
              </w:rPr>
            </w:pPr>
            <w:r>
              <w:rPr>
                <w:rFonts w:hint="eastAsia"/>
                <w:bCs/>
                <w:iCs/>
                <w:color w:val="000000"/>
                <w:sz w:val="24"/>
              </w:rPr>
              <w:t>董事、副总经理、财务总监：方修元</w:t>
            </w:r>
          </w:p>
          <w:p w14:paraId="0026B784" w14:textId="77777777" w:rsidR="00E17F98" w:rsidRDefault="002C4BB7">
            <w:pPr>
              <w:spacing w:line="480" w:lineRule="atLeast"/>
              <w:rPr>
                <w:bCs/>
                <w:iCs/>
                <w:color w:val="000000"/>
                <w:sz w:val="24"/>
              </w:rPr>
            </w:pPr>
            <w:r>
              <w:rPr>
                <w:rFonts w:hint="eastAsia"/>
                <w:bCs/>
                <w:iCs/>
                <w:color w:val="000000"/>
                <w:sz w:val="24"/>
              </w:rPr>
              <w:t>董事会秘书</w:t>
            </w:r>
            <w:r>
              <w:rPr>
                <w:bCs/>
                <w:iCs/>
                <w:color w:val="000000"/>
                <w:sz w:val="24"/>
              </w:rPr>
              <w:t>、</w:t>
            </w:r>
            <w:r>
              <w:rPr>
                <w:rFonts w:hint="eastAsia"/>
                <w:bCs/>
                <w:iCs/>
                <w:color w:val="000000"/>
                <w:sz w:val="24"/>
              </w:rPr>
              <w:t>副总经理：</w:t>
            </w:r>
            <w:r>
              <w:rPr>
                <w:bCs/>
                <w:iCs/>
                <w:color w:val="000000"/>
                <w:sz w:val="24"/>
              </w:rPr>
              <w:t>陈惠选</w:t>
            </w:r>
          </w:p>
        </w:tc>
      </w:tr>
      <w:tr w:rsidR="00E17F98" w14:paraId="765309DB" w14:textId="77777777">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7F303D" w14:textId="77777777" w:rsidR="00E17F98" w:rsidRDefault="002C4BB7">
            <w:pPr>
              <w:spacing w:line="480" w:lineRule="atLeast"/>
              <w:rPr>
                <w:bCs/>
                <w:iCs/>
                <w:color w:val="000000"/>
                <w:sz w:val="24"/>
              </w:rPr>
            </w:pPr>
            <w:r>
              <w:rPr>
                <w:bCs/>
                <w:iCs/>
                <w:color w:val="000000"/>
                <w:sz w:val="24"/>
              </w:rPr>
              <w:t>投资者关系活动主要内容介绍</w:t>
            </w:r>
          </w:p>
          <w:p w14:paraId="076A3E93" w14:textId="77777777" w:rsidR="00E17F98" w:rsidRDefault="00E17F98">
            <w:pPr>
              <w:spacing w:line="480" w:lineRule="atLeast"/>
              <w:rPr>
                <w:bCs/>
                <w:iCs/>
                <w:color w:val="000000"/>
                <w:sz w:val="24"/>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1EF398A" w14:textId="77777777" w:rsidR="00E17F98" w:rsidRDefault="002C4BB7">
            <w:pPr>
              <w:pStyle w:val="af0"/>
              <w:numPr>
                <w:ilvl w:val="0"/>
                <w:numId w:val="1"/>
              </w:numPr>
              <w:spacing w:beforeLines="50" w:before="156"/>
              <w:ind w:left="0" w:firstLineChars="0" w:firstLine="0"/>
              <w:jc w:val="left"/>
              <w:rPr>
                <w:rFonts w:asciiTheme="minorEastAsia" w:eastAsiaTheme="minorEastAsia" w:hAnsiTheme="minorEastAsia" w:cs="Helvetica"/>
                <w:b/>
                <w:kern w:val="0"/>
                <w:sz w:val="28"/>
                <w:szCs w:val="28"/>
              </w:rPr>
            </w:pPr>
            <w:r>
              <w:rPr>
                <w:rFonts w:asciiTheme="minorEastAsia" w:eastAsiaTheme="minorEastAsia" w:hAnsiTheme="minorEastAsia" w:cs="Helvetica" w:hint="eastAsia"/>
                <w:b/>
                <w:kern w:val="0"/>
                <w:sz w:val="28"/>
                <w:szCs w:val="28"/>
              </w:rPr>
              <w:t>公司基本情况介绍</w:t>
            </w:r>
          </w:p>
          <w:p w14:paraId="217F2196" w14:textId="77777777" w:rsidR="00E17F98" w:rsidRDefault="002C4BB7">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公司是一家以</w:t>
            </w:r>
            <w:r>
              <w:rPr>
                <w:rFonts w:ascii="Times New Roman" w:hAnsi="Times New Roman" w:cs="Times New Roman"/>
                <w:color w:val="000000"/>
              </w:rPr>
              <w:t>“</w:t>
            </w:r>
            <w:r>
              <w:rPr>
                <w:rFonts w:ascii="Times New Roman" w:hAnsi="Times New Roman" w:cs="Times New Roman"/>
                <w:color w:val="000000"/>
              </w:rPr>
              <w:t>棉</w:t>
            </w:r>
            <w:r>
              <w:rPr>
                <w:rFonts w:ascii="Times New Roman" w:hAnsi="Times New Roman" w:cs="Times New Roman"/>
                <w:color w:val="000000"/>
              </w:rPr>
              <w:t>”</w:t>
            </w:r>
            <w:r>
              <w:rPr>
                <w:rFonts w:ascii="Times New Roman" w:hAnsi="Times New Roman" w:cs="Times New Roman"/>
                <w:color w:val="000000"/>
              </w:rPr>
              <w:t>为核心，通过</w:t>
            </w:r>
            <w:r>
              <w:rPr>
                <w:rFonts w:ascii="Times New Roman" w:hAnsi="Times New Roman" w:cs="Times New Roman"/>
                <w:color w:val="000000"/>
              </w:rPr>
              <w:t>“winner</w:t>
            </w:r>
            <w:r>
              <w:rPr>
                <w:rFonts w:ascii="Times New Roman" w:hAnsi="Times New Roman" w:cs="Times New Roman"/>
                <w:color w:val="000000"/>
              </w:rPr>
              <w:t>稳健医疗</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w:t>
            </w:r>
            <w:proofErr w:type="spellStart"/>
            <w:r>
              <w:rPr>
                <w:rFonts w:ascii="Times New Roman" w:hAnsi="Times New Roman" w:cs="Times New Roman"/>
                <w:color w:val="000000"/>
              </w:rPr>
              <w:t>Purcotton</w:t>
            </w:r>
            <w:proofErr w:type="spellEnd"/>
            <w:r>
              <w:rPr>
                <w:rFonts w:ascii="Times New Roman" w:hAnsi="Times New Roman" w:cs="Times New Roman"/>
                <w:color w:val="000000"/>
              </w:rPr>
              <w:t>全棉时代</w:t>
            </w:r>
            <w:r>
              <w:rPr>
                <w:rFonts w:ascii="Times New Roman" w:hAnsi="Times New Roman" w:cs="Times New Roman"/>
                <w:color w:val="000000"/>
              </w:rPr>
              <w:t>”</w:t>
            </w:r>
            <w:r>
              <w:rPr>
                <w:rFonts w:ascii="Times New Roman" w:hAnsi="Times New Roman" w:cs="Times New Roman"/>
                <w:color w:val="000000"/>
              </w:rPr>
              <w:t>以及</w:t>
            </w:r>
            <w:r>
              <w:rPr>
                <w:rFonts w:ascii="Times New Roman" w:hAnsi="Times New Roman" w:cs="Times New Roman"/>
                <w:color w:val="000000"/>
              </w:rPr>
              <w:t>“PureH2B</w:t>
            </w:r>
            <w:r>
              <w:rPr>
                <w:rFonts w:ascii="Times New Roman" w:hAnsi="Times New Roman" w:cs="Times New Roman"/>
                <w:color w:val="000000"/>
              </w:rPr>
              <w:t>津梁生活</w:t>
            </w:r>
            <w:r>
              <w:rPr>
                <w:rFonts w:ascii="Times New Roman" w:hAnsi="Times New Roman" w:cs="Times New Roman"/>
                <w:color w:val="000000"/>
              </w:rPr>
              <w:t>”</w:t>
            </w:r>
            <w:r>
              <w:rPr>
                <w:rFonts w:ascii="Times New Roman" w:hAnsi="Times New Roman" w:cs="Times New Roman"/>
                <w:color w:val="000000"/>
              </w:rPr>
              <w:t>三大品牌实现医疗及消费板块协同发展的医疗健康企业。</w:t>
            </w:r>
            <w:r>
              <w:rPr>
                <w:rFonts w:ascii="Times New Roman" w:hAnsi="Times New Roman" w:cs="Times New Roman"/>
                <w:color w:val="000000"/>
              </w:rPr>
              <w:t xml:space="preserve"> </w:t>
            </w:r>
          </w:p>
          <w:p w14:paraId="7BFE1256" w14:textId="4EB08F4A" w:rsidR="00E17F98" w:rsidRDefault="002C4BB7">
            <w:pPr>
              <w:pStyle w:val="ab"/>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公司于</w:t>
            </w:r>
            <w:r>
              <w:rPr>
                <w:rFonts w:ascii="Times New Roman" w:hAnsi="Times New Roman" w:cs="Times New Roman"/>
                <w:color w:val="000000"/>
              </w:rPr>
              <w:t>2005</w:t>
            </w:r>
            <w:r>
              <w:rPr>
                <w:rFonts w:ascii="Times New Roman" w:hAnsi="Times New Roman" w:cs="Times New Roman"/>
                <w:color w:val="000000"/>
              </w:rPr>
              <w:t>年自主研发了全棉水刺无纺布技术，围绕该基础技术十余年来不断投入和研发，已经打造成一个完整的技术集群，并凭借该技术开启并推动了其下游应用的新产业。公司独创性地将全棉水刺无纺布广泛应用于医疗和消费品领域，开创全新的产品品类和消费品牌。公司在医用敷料领域开创出了仿纱布片、仿纱布垫等可替代纱布的产品，在消费品领域革新性地开发出了纯棉柔巾、纯</w:t>
            </w:r>
            <w:r>
              <w:rPr>
                <w:rFonts w:ascii="Times New Roman" w:hAnsi="Times New Roman" w:cs="Times New Roman"/>
                <w:color w:val="000000"/>
              </w:rPr>
              <w:lastRenderedPageBreak/>
              <w:t>棉湿巾及全棉表层卫生巾等产品，使得公司迅速切入广阔的消费市场，并形成了差异化的品牌内涵。</w:t>
            </w:r>
            <w:r>
              <w:rPr>
                <w:rFonts w:ascii="Times New Roman" w:hAnsi="Times New Roman" w:cs="Times New Roman"/>
                <w:color w:val="000000"/>
              </w:rPr>
              <w:t xml:space="preserve"> </w:t>
            </w:r>
            <w:r>
              <w:rPr>
                <w:rFonts w:ascii="Times New Roman" w:hAnsi="Times New Roman" w:cs="Times New Roman"/>
                <w:color w:val="000000"/>
              </w:rPr>
              <w:t>公司始终坚守</w:t>
            </w:r>
            <w:r>
              <w:rPr>
                <w:rFonts w:ascii="Times New Roman" w:hAnsi="Times New Roman" w:cs="Times New Roman"/>
                <w:color w:val="000000"/>
              </w:rPr>
              <w:t>“</w:t>
            </w:r>
            <w:r>
              <w:rPr>
                <w:rFonts w:ascii="Times New Roman" w:hAnsi="Times New Roman" w:cs="Times New Roman"/>
                <w:color w:val="000000"/>
              </w:rPr>
              <w:t>质量优先于利润、品牌优先于速度、社会价值优先于企业价值</w:t>
            </w:r>
            <w:r>
              <w:rPr>
                <w:rFonts w:ascii="Times New Roman" w:hAnsi="Times New Roman" w:cs="Times New Roman"/>
                <w:color w:val="000000"/>
              </w:rPr>
              <w:t>”</w:t>
            </w:r>
            <w:r>
              <w:rPr>
                <w:rFonts w:ascii="Times New Roman" w:hAnsi="Times New Roman" w:cs="Times New Roman"/>
                <w:color w:val="000000"/>
              </w:rPr>
              <w:t>的核心经营原则，通过深耕以可再生、可持续的</w:t>
            </w:r>
            <w:r>
              <w:rPr>
                <w:rFonts w:ascii="Times New Roman" w:hAnsi="Times New Roman" w:cs="Times New Roman"/>
                <w:color w:val="000000"/>
              </w:rPr>
              <w:t>“</w:t>
            </w:r>
            <w:r>
              <w:rPr>
                <w:rFonts w:ascii="Times New Roman" w:hAnsi="Times New Roman" w:cs="Times New Roman"/>
                <w:color w:val="000000"/>
              </w:rPr>
              <w:t>棉</w:t>
            </w:r>
            <w:r>
              <w:rPr>
                <w:rFonts w:ascii="Times New Roman" w:hAnsi="Times New Roman" w:cs="Times New Roman"/>
                <w:color w:val="000000"/>
              </w:rPr>
              <w:t>”</w:t>
            </w:r>
            <w:r>
              <w:rPr>
                <w:rFonts w:ascii="Times New Roman" w:hAnsi="Times New Roman" w:cs="Times New Roman"/>
                <w:color w:val="000000"/>
              </w:rPr>
              <w:t>为核心的大健康业务，践行</w:t>
            </w:r>
            <w:r>
              <w:rPr>
                <w:rFonts w:ascii="Times New Roman" w:hAnsi="Times New Roman" w:cs="Times New Roman"/>
                <w:color w:val="000000"/>
              </w:rPr>
              <w:t>“</w:t>
            </w:r>
            <w:r>
              <w:rPr>
                <w:rFonts w:ascii="Times New Roman" w:hAnsi="Times New Roman" w:cs="Times New Roman"/>
                <w:color w:val="000000"/>
              </w:rPr>
              <w:t>全棉改变世界</w:t>
            </w:r>
            <w:r>
              <w:rPr>
                <w:rFonts w:ascii="Times New Roman" w:hAnsi="Times New Roman" w:cs="Times New Roman"/>
                <w:color w:val="000000"/>
              </w:rPr>
              <w:t>”</w:t>
            </w:r>
            <w:r>
              <w:rPr>
                <w:rFonts w:ascii="Times New Roman" w:hAnsi="Times New Roman" w:cs="Times New Roman"/>
                <w:color w:val="000000"/>
              </w:rPr>
              <w:t>的愿景。</w:t>
            </w:r>
            <w:r>
              <w:rPr>
                <w:rFonts w:ascii="Times New Roman" w:hAnsi="Times New Roman" w:cs="Times New Roman"/>
                <w:color w:val="000000"/>
              </w:rPr>
              <w:t xml:space="preserve"> </w:t>
            </w:r>
            <w:r>
              <w:rPr>
                <w:rFonts w:ascii="Times New Roman" w:hAnsi="Times New Roman" w:cs="Times New Roman"/>
                <w:color w:val="000000"/>
              </w:rPr>
              <w:t>自我国发生新型冠状病毒疫情以来，公司生产的口罩、防护服、</w:t>
            </w:r>
            <w:r>
              <w:rPr>
                <w:rFonts w:ascii="Times New Roman" w:hAnsi="Times New Roman" w:cs="Times New Roman" w:hint="eastAsia"/>
                <w:color w:val="000000"/>
              </w:rPr>
              <w:t>隔离衣</w:t>
            </w:r>
            <w:r>
              <w:rPr>
                <w:rFonts w:ascii="Times New Roman" w:hAnsi="Times New Roman" w:cs="Times New Roman"/>
                <w:color w:val="000000"/>
              </w:rPr>
              <w:t>等医疗用品属于疫情防护最紧缺的战略物资。公司秉承着</w:t>
            </w:r>
            <w:r>
              <w:rPr>
                <w:rFonts w:ascii="Times New Roman" w:hAnsi="Times New Roman" w:cs="Times New Roman"/>
                <w:color w:val="000000"/>
              </w:rPr>
              <w:t>“</w:t>
            </w:r>
            <w:r>
              <w:rPr>
                <w:rFonts w:ascii="Times New Roman" w:hAnsi="Times New Roman" w:cs="Times New Roman"/>
                <w:color w:val="000000"/>
              </w:rPr>
              <w:t>社会价值优先于企业价值</w:t>
            </w:r>
            <w:r>
              <w:rPr>
                <w:rFonts w:ascii="Times New Roman" w:hAnsi="Times New Roman" w:cs="Times New Roman"/>
                <w:color w:val="000000"/>
              </w:rPr>
              <w:t>”</w:t>
            </w:r>
            <w:r>
              <w:rPr>
                <w:rFonts w:ascii="Times New Roman" w:hAnsi="Times New Roman" w:cs="Times New Roman"/>
                <w:color w:val="000000"/>
              </w:rPr>
              <w:t>的经营原则，第一时间响应国家需求，全力保障防疫救治物资的供应。</w:t>
            </w:r>
          </w:p>
          <w:p w14:paraId="5D12725A" w14:textId="77777777" w:rsidR="00E17F98" w:rsidRDefault="002C4BB7">
            <w:pPr>
              <w:pStyle w:val="af0"/>
              <w:numPr>
                <w:ilvl w:val="0"/>
                <w:numId w:val="1"/>
              </w:numPr>
              <w:spacing w:beforeLines="100" w:before="312"/>
              <w:ind w:firstLineChars="0"/>
              <w:jc w:val="left"/>
              <w:rPr>
                <w:rFonts w:asciiTheme="minorEastAsia" w:eastAsiaTheme="minorEastAsia" w:hAnsiTheme="minorEastAsia" w:cs="Helvetica"/>
                <w:b/>
                <w:kern w:val="0"/>
                <w:sz w:val="28"/>
                <w:szCs w:val="28"/>
              </w:rPr>
            </w:pPr>
            <w:r>
              <w:rPr>
                <w:rFonts w:asciiTheme="minorEastAsia" w:eastAsiaTheme="minorEastAsia" w:hAnsiTheme="minorEastAsia" w:cs="Helvetica" w:hint="eastAsia"/>
                <w:b/>
                <w:kern w:val="0"/>
                <w:sz w:val="28"/>
                <w:szCs w:val="28"/>
              </w:rPr>
              <w:t>问答环节：</w:t>
            </w:r>
          </w:p>
          <w:p w14:paraId="27B9C7BB" w14:textId="77777777" w:rsidR="00E17F98" w:rsidRDefault="002C4BB7">
            <w:pPr>
              <w:spacing w:beforeLines="100" w:before="312"/>
              <w:ind w:firstLineChars="200" w:firstLine="482"/>
              <w:jc w:val="left"/>
              <w:rPr>
                <w:rFonts w:asciiTheme="minorEastAsia" w:eastAsiaTheme="minorEastAsia" w:hAnsiTheme="minorEastAsia" w:cs="Helvetica"/>
                <w:b/>
                <w:kern w:val="0"/>
                <w:sz w:val="24"/>
              </w:rPr>
            </w:pPr>
            <w:r>
              <w:rPr>
                <w:rFonts w:asciiTheme="minorEastAsia" w:eastAsiaTheme="minorEastAsia" w:hAnsiTheme="minorEastAsia" w:cs="Helvetica"/>
                <w:b/>
                <w:kern w:val="0"/>
                <w:sz w:val="24"/>
              </w:rPr>
              <w:t>1</w:t>
            </w:r>
            <w:r>
              <w:rPr>
                <w:rFonts w:asciiTheme="minorEastAsia" w:eastAsiaTheme="minorEastAsia" w:hAnsiTheme="minorEastAsia" w:cs="Helvetica" w:hint="eastAsia"/>
                <w:b/>
                <w:kern w:val="0"/>
                <w:sz w:val="24"/>
              </w:rPr>
              <w:t>、医疗业务：</w:t>
            </w:r>
          </w:p>
          <w:p w14:paraId="1D300D07" w14:textId="6675E66B"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sz w:val="24"/>
                <w:szCs w:val="24"/>
              </w:rPr>
              <w:t xml:space="preserve">1.1 </w:t>
            </w:r>
            <w:r>
              <w:rPr>
                <w:rFonts w:asciiTheme="minorEastAsia" w:eastAsiaTheme="minorEastAsia" w:hAnsiTheme="minorEastAsia" w:cstheme="minorBidi" w:hint="eastAsia"/>
                <w:sz w:val="24"/>
                <w:szCs w:val="24"/>
              </w:rPr>
              <w:t>公司医疗业务发展进程？</w:t>
            </w:r>
          </w:p>
          <w:p w14:paraId="14C219BF" w14:textId="00649AE0"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公司医疗业务从OEM开始，客户经历日本-德国-欧洲-美国-东南亚-中东。从日本德国客户起步，公司的产品质量是受到高度认可。经过20年稳健医疗在全球医疗基础耗材和医用敷料领域已经树立了行业地位。发达国家相关的产业链已经基本转移到中国，占领了国际市场之后，公司从OEM延伸做自主品牌，在东南亚、俄罗斯、南美、非洲等国家售卖的是winner稳健医疗自有品牌。</w:t>
            </w:r>
          </w:p>
          <w:p w14:paraId="756260F7" w14:textId="21F8E51B"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2003年公司开拓内销市场，组建营销网络。目前已经涵盖了3000-4000家医院，主要在三级医院树立品牌地位，90000多家OTC药店。</w:t>
            </w:r>
          </w:p>
          <w:p w14:paraId="5A2EE6DB"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1.2后疫情时代，公司如何保持医疗业务的可持续竞争力？</w:t>
            </w:r>
          </w:p>
          <w:p w14:paraId="545B349A"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答：首先，公司医疗板块不断在前进，从</w:t>
            </w:r>
            <w:r>
              <w:rPr>
                <w:rFonts w:asciiTheme="minorEastAsia" w:eastAsiaTheme="minorEastAsia" w:hAnsiTheme="minorEastAsia" w:cstheme="minorBidi"/>
                <w:sz w:val="24"/>
                <w:szCs w:val="24"/>
              </w:rPr>
              <w:t>OEM</w:t>
            </w:r>
            <w:r>
              <w:rPr>
                <w:rFonts w:asciiTheme="minorEastAsia" w:eastAsiaTheme="minorEastAsia" w:hAnsiTheme="minorEastAsia" w:cstheme="minorBidi" w:hint="eastAsia"/>
                <w:sz w:val="24"/>
                <w:szCs w:val="24"/>
              </w:rPr>
              <w:t>到自主品牌，从出口到国内市场，从b2b到b2c，从医用敷料到医疗耗材到家庭护理。</w:t>
            </w:r>
          </w:p>
          <w:p w14:paraId="49FDD801" w14:textId="22596F5F" w:rsidR="00E17F98" w:rsidRPr="006D01A3" w:rsidRDefault="002C4BB7" w:rsidP="006D01A3">
            <w:pPr>
              <w:pStyle w:val="Pearl"/>
              <w:spacing w:before="78" w:after="78" w:line="360" w:lineRule="auto"/>
              <w:ind w:firstLine="480"/>
              <w:rPr>
                <w:rFonts w:asciiTheme="minorEastAsia" w:eastAsiaTheme="minorEastAsia" w:hAnsiTheme="minorEastAsia" w:cstheme="minorBidi"/>
                <w:color w:val="auto"/>
                <w:kern w:val="2"/>
                <w:sz w:val="24"/>
              </w:rPr>
            </w:pPr>
            <w:r w:rsidRPr="006D01A3">
              <w:rPr>
                <w:rFonts w:asciiTheme="minorEastAsia" w:eastAsiaTheme="minorEastAsia" w:hAnsiTheme="minorEastAsia" w:cstheme="minorBidi" w:hint="eastAsia"/>
                <w:color w:val="auto"/>
                <w:kern w:val="2"/>
                <w:sz w:val="24"/>
              </w:rPr>
              <w:lastRenderedPageBreak/>
              <w:t>其次，疫情给整个行业带来发展机会：（1）国家开始重视：国家监管前所未有的严，飞检、抽检、商检不断，从而使不合规的厂家自然淘汰；（2）行业扩容：国家投资近400亿到医疗体系和防护产品储备，推动一次性耗材的发展；</w:t>
            </w:r>
            <w:r w:rsidRPr="006D01A3">
              <w:rPr>
                <w:rFonts w:asciiTheme="minorEastAsia" w:eastAsiaTheme="minorEastAsia" w:hAnsiTheme="minorEastAsia" w:cstheme="minorBidi"/>
                <w:color w:val="auto"/>
                <w:kern w:val="2"/>
                <w:sz w:val="24"/>
              </w:rPr>
              <w:t>（</w:t>
            </w:r>
            <w:r w:rsidRPr="006D01A3">
              <w:rPr>
                <w:rFonts w:asciiTheme="minorEastAsia" w:eastAsiaTheme="minorEastAsia" w:hAnsiTheme="minorEastAsia" w:cstheme="minorBidi" w:hint="eastAsia"/>
                <w:color w:val="auto"/>
                <w:kern w:val="2"/>
                <w:sz w:val="24"/>
              </w:rPr>
              <w:t>3）医护、消费者重视：疫情之后，医护人员更注重防护，关注质量，老百姓有刚性需求</w:t>
            </w:r>
            <w:r w:rsidRPr="006D01A3">
              <w:rPr>
                <w:rFonts w:asciiTheme="minorEastAsia" w:eastAsiaTheme="minorEastAsia" w:hAnsiTheme="minorEastAsia" w:cstheme="minorBidi"/>
                <w:color w:val="auto"/>
                <w:kern w:val="2"/>
                <w:sz w:val="24"/>
              </w:rPr>
              <w:t>。（</w:t>
            </w:r>
            <w:r w:rsidRPr="006D01A3">
              <w:rPr>
                <w:rFonts w:asciiTheme="minorEastAsia" w:eastAsiaTheme="minorEastAsia" w:hAnsiTheme="minorEastAsia" w:cstheme="minorBidi" w:hint="eastAsia"/>
                <w:color w:val="auto"/>
                <w:kern w:val="2"/>
                <w:sz w:val="24"/>
              </w:rPr>
              <w:t>4）高端敷料进口替代：产品质量不比国外差，但价格却比进口有优势的产品；（5）市场空间广阔：</w:t>
            </w:r>
            <w:r w:rsidR="0045419A" w:rsidRPr="006D01A3">
              <w:rPr>
                <w:rFonts w:asciiTheme="minorEastAsia" w:eastAsiaTheme="minorEastAsia" w:hAnsiTheme="minorEastAsia" w:cstheme="minorBidi" w:hint="eastAsia"/>
                <w:color w:val="auto"/>
                <w:kern w:val="2"/>
                <w:sz w:val="24"/>
              </w:rPr>
              <w:t>中国市场一次性耗材占有率低，重复使用情况严重，如手术衣</w:t>
            </w:r>
            <w:r w:rsidRPr="006D01A3">
              <w:rPr>
                <w:rFonts w:asciiTheme="minorEastAsia" w:eastAsiaTheme="minorEastAsia" w:hAnsiTheme="minorEastAsia" w:cstheme="minorBidi" w:hint="eastAsia"/>
                <w:color w:val="auto"/>
                <w:kern w:val="2"/>
                <w:sz w:val="24"/>
              </w:rPr>
              <w:t>等。发达国家一次性耗材占比较高，中国目前则非常低。</w:t>
            </w:r>
          </w:p>
          <w:p w14:paraId="2A5472F5" w14:textId="77777777" w:rsidR="00E17F98" w:rsidRPr="0045419A" w:rsidRDefault="002C4BB7" w:rsidP="0045419A">
            <w:pPr>
              <w:pStyle w:val="af0"/>
              <w:spacing w:line="360" w:lineRule="auto"/>
              <w:ind w:firstLine="480"/>
              <w:jc w:val="left"/>
              <w:rPr>
                <w:rFonts w:asciiTheme="minorEastAsia" w:eastAsiaTheme="minorEastAsia" w:hAnsiTheme="minorEastAsia" w:cstheme="minorBidi"/>
                <w:sz w:val="24"/>
                <w:szCs w:val="24"/>
              </w:rPr>
            </w:pPr>
            <w:r w:rsidRPr="0045419A">
              <w:rPr>
                <w:rFonts w:asciiTheme="minorEastAsia" w:eastAsiaTheme="minorEastAsia" w:hAnsiTheme="minorEastAsia" w:cstheme="minorBidi"/>
                <w:sz w:val="24"/>
                <w:szCs w:val="24"/>
              </w:rPr>
              <w:t xml:space="preserve">1.3 </w:t>
            </w:r>
            <w:r w:rsidRPr="0045419A">
              <w:rPr>
                <w:rFonts w:asciiTheme="minorEastAsia" w:eastAsiaTheme="minorEastAsia" w:hAnsiTheme="minorEastAsia" w:cstheme="minorBidi" w:hint="eastAsia"/>
                <w:sz w:val="24"/>
                <w:szCs w:val="24"/>
              </w:rPr>
              <w:t>医疗耗材领域的进入门槛主要有哪些？</w:t>
            </w:r>
          </w:p>
          <w:p w14:paraId="04CAFD9F" w14:textId="0CDFFCB4" w:rsidR="00E17F98" w:rsidRDefault="002C4BB7" w:rsidP="0045419A">
            <w:pPr>
              <w:pStyle w:val="af0"/>
              <w:spacing w:line="360" w:lineRule="auto"/>
              <w:ind w:firstLine="480"/>
              <w:jc w:val="left"/>
              <w:rPr>
                <w:rFonts w:ascii="Arial" w:hAnsi="Arial" w:cs="Tahoma"/>
                <w:color w:val="000000"/>
                <w:sz w:val="22"/>
              </w:rPr>
            </w:pPr>
            <w:r w:rsidRPr="0045419A">
              <w:rPr>
                <w:rFonts w:asciiTheme="minorEastAsia" w:eastAsiaTheme="minorEastAsia" w:hAnsiTheme="minorEastAsia" w:cstheme="minorBidi" w:hint="eastAsia"/>
                <w:sz w:val="24"/>
                <w:szCs w:val="24"/>
              </w:rPr>
              <w:t>答：质量体系认证是其</w:t>
            </w:r>
            <w:r>
              <w:rPr>
                <w:rFonts w:asciiTheme="minorEastAsia" w:eastAsiaTheme="minorEastAsia" w:hAnsiTheme="minorEastAsia" w:cstheme="minorBidi" w:hint="eastAsia"/>
                <w:sz w:val="24"/>
              </w:rPr>
              <w:t>中之一，要进入医疗行业必须有医疗器械生产许可证和经营许可证，必须有净化车间、产品销售到每一国家需要有当地或国际认可的质量标准/产品注册证。</w:t>
            </w:r>
          </w:p>
          <w:p w14:paraId="43BA466C"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1.4未来医疗业务布局如何？</w:t>
            </w:r>
          </w:p>
          <w:p w14:paraId="5C2C7978" w14:textId="72147A16"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答：医疗业务未来会与全棉时代并驾齐驱。公司未来不再定位是一个传统的医用敷料的公司，未来会不断降低</w:t>
            </w:r>
            <w:r w:rsidR="0033143B">
              <w:rPr>
                <w:rFonts w:asciiTheme="minorEastAsia" w:eastAsiaTheme="minorEastAsia" w:hAnsiTheme="minorEastAsia" w:cstheme="minorBidi" w:hint="eastAsia"/>
                <w:sz w:val="24"/>
                <w:szCs w:val="24"/>
              </w:rPr>
              <w:t>占比</w:t>
            </w:r>
            <w:r>
              <w:rPr>
                <w:rFonts w:asciiTheme="minorEastAsia" w:eastAsiaTheme="minorEastAsia" w:hAnsiTheme="minorEastAsia" w:cstheme="minorBidi" w:hint="eastAsia"/>
                <w:sz w:val="24"/>
                <w:szCs w:val="24"/>
              </w:rPr>
              <w:t>，产品向防护类、清洁类、手术室耗材类、家庭医疗护理类（含医美）等方向发展。</w:t>
            </w:r>
          </w:p>
          <w:p w14:paraId="313CE170" w14:textId="77777777" w:rsidR="00E17F98" w:rsidRDefault="002C4BB7">
            <w:pPr>
              <w:pStyle w:val="af0"/>
              <w:spacing w:beforeLines="100" w:before="312"/>
              <w:ind w:left="460" w:firstLineChars="0" w:firstLine="0"/>
              <w:jc w:val="left"/>
              <w:rPr>
                <w:rFonts w:asciiTheme="minorEastAsia" w:eastAsiaTheme="minorEastAsia" w:hAnsiTheme="minorEastAsia" w:cs="Helvetica"/>
                <w:b/>
                <w:kern w:val="0"/>
                <w:sz w:val="24"/>
                <w:szCs w:val="24"/>
              </w:rPr>
            </w:pPr>
            <w:r>
              <w:rPr>
                <w:rFonts w:asciiTheme="minorEastAsia" w:eastAsiaTheme="minorEastAsia" w:hAnsiTheme="minorEastAsia" w:cs="Helvetica" w:hint="eastAsia"/>
                <w:b/>
                <w:kern w:val="0"/>
                <w:sz w:val="24"/>
                <w:szCs w:val="24"/>
              </w:rPr>
              <w:t>2、全棉时代消费品业务：</w:t>
            </w:r>
          </w:p>
          <w:p w14:paraId="07A14E4C"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2.1全棉时代是否考虑进入母婴渠道？</w:t>
            </w:r>
          </w:p>
          <w:p w14:paraId="52456D75"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答：我们切入口是母婴，但不会局限在母婴，旨在全棉全品类，我们希望把全棉时代打造成一种生活方式。</w:t>
            </w:r>
          </w:p>
          <w:p w14:paraId="4C851604" w14:textId="04E7FF4C"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近几年，我们开了全棉KIDS门店，以母婴用品为主。未来会开不同功能大小的店，比如目前已有的全棉里物店</w:t>
            </w:r>
            <w:r w:rsidR="0033143B">
              <w:rPr>
                <w:rFonts w:asciiTheme="minorEastAsia" w:eastAsiaTheme="minorEastAsia" w:hAnsiTheme="minorEastAsia" w:cstheme="minorBidi" w:hint="eastAsia"/>
                <w:sz w:val="24"/>
                <w:szCs w:val="24"/>
              </w:rPr>
              <w:t>（</w:t>
            </w:r>
            <w:r>
              <w:rPr>
                <w:rFonts w:asciiTheme="minorEastAsia" w:eastAsiaTheme="minorEastAsia" w:hAnsiTheme="minorEastAsia" w:cstheme="minorBidi" w:hint="eastAsia"/>
                <w:sz w:val="24"/>
                <w:szCs w:val="24"/>
              </w:rPr>
              <w:t>专门为年轻女性提供内衣物和家居服</w:t>
            </w:r>
            <w:r w:rsidR="0033143B">
              <w:rPr>
                <w:rFonts w:asciiTheme="minorEastAsia" w:eastAsiaTheme="minorEastAsia" w:hAnsiTheme="minorEastAsia" w:cstheme="minorBidi" w:hint="eastAsia"/>
                <w:sz w:val="24"/>
                <w:szCs w:val="24"/>
              </w:rPr>
              <w:t>）</w:t>
            </w:r>
            <w:r>
              <w:rPr>
                <w:rFonts w:asciiTheme="minorEastAsia" w:eastAsiaTheme="minorEastAsia" w:hAnsiTheme="minorEastAsia" w:cstheme="minorBidi" w:hint="eastAsia"/>
                <w:sz w:val="24"/>
                <w:szCs w:val="24"/>
              </w:rPr>
              <w:t>。KA渠道在尝试母婴渠道</w:t>
            </w:r>
            <w:r w:rsidR="0033143B">
              <w:rPr>
                <w:rFonts w:asciiTheme="minorEastAsia" w:eastAsiaTheme="minorEastAsia" w:hAnsiTheme="minorEastAsia" w:cstheme="minorBidi" w:hint="eastAsia"/>
                <w:sz w:val="24"/>
                <w:szCs w:val="24"/>
              </w:rPr>
              <w:t>。</w:t>
            </w:r>
          </w:p>
          <w:p w14:paraId="28AA829A"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2.2</w:t>
            </w:r>
            <w:r>
              <w:rPr>
                <w:rFonts w:asciiTheme="minorEastAsia" w:eastAsiaTheme="minorEastAsia" w:hAnsiTheme="minorEastAsia" w:cstheme="minorBidi"/>
                <w:sz w:val="24"/>
                <w:szCs w:val="24"/>
              </w:rPr>
              <w:t xml:space="preserve"> </w:t>
            </w:r>
            <w:r>
              <w:rPr>
                <w:rFonts w:asciiTheme="minorEastAsia" w:eastAsiaTheme="minorEastAsia" w:hAnsiTheme="minorEastAsia" w:cstheme="minorBidi" w:hint="eastAsia"/>
                <w:sz w:val="24"/>
                <w:szCs w:val="24"/>
              </w:rPr>
              <w:t>公司如何控制委外产品的质量？</w:t>
            </w:r>
          </w:p>
          <w:p w14:paraId="30611E0C"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答：委外加工中，公司要么提供原材料，要么指定原材料供应商，并做好质量管控。</w:t>
            </w:r>
          </w:p>
          <w:p w14:paraId="18CA6C82"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2.3</w:t>
            </w:r>
            <w:r>
              <w:rPr>
                <w:rFonts w:asciiTheme="minorEastAsia" w:eastAsiaTheme="minorEastAsia" w:hAnsiTheme="minorEastAsia" w:cstheme="minorBidi"/>
                <w:sz w:val="24"/>
                <w:szCs w:val="24"/>
              </w:rPr>
              <w:t xml:space="preserve"> </w:t>
            </w:r>
            <w:r>
              <w:rPr>
                <w:rFonts w:asciiTheme="minorEastAsia" w:eastAsiaTheme="minorEastAsia" w:hAnsiTheme="minorEastAsia" w:cstheme="minorBidi" w:hint="eastAsia"/>
                <w:sz w:val="24"/>
                <w:szCs w:val="24"/>
              </w:rPr>
              <w:t>产品如何进行差异化和迭代？</w:t>
            </w:r>
          </w:p>
          <w:p w14:paraId="28B168E8" w14:textId="5339AEC5"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答：全棉时代过去一直在培育市场，告诉消费者棉的好处。公司希望代表的是一种全棉的生活方式，让消费者看到全棉时代就想到舒适健康，“全棉全品类”。</w:t>
            </w:r>
          </w:p>
          <w:p w14:paraId="3912502B"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2.4不同面积的门店盈利能力如何？</w:t>
            </w:r>
          </w:p>
          <w:p w14:paraId="0E9A4AD4" w14:textId="05CDBF6A"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答：800-1000平方米的大店，主要是品牌展示、体验、引流和销售功能，300-500㎡的门店是主力销售门店。去年开始探索加盟店，盈利情况也不错，计划2021年适度放开加盟。</w:t>
            </w:r>
          </w:p>
          <w:p w14:paraId="50356C40" w14:textId="77777777" w:rsidR="00E17F98" w:rsidRDefault="002C4BB7">
            <w:pPr>
              <w:pStyle w:val="af0"/>
              <w:spacing w:line="360" w:lineRule="auto"/>
              <w:ind w:leftChars="200" w:left="420" w:firstLineChars="0" w:firstLine="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2.5门店以引流为主要功能，大规模开店的意义？</w:t>
            </w:r>
          </w:p>
          <w:p w14:paraId="2C86A6CC"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门店承担了销售引流的功能。不到门店，很多消费者不能实际体会到棉的舒适，有线下体验才能更好的体会。从历史数据来看，线下开了门店的地方，线上的销量也会提高，因此线下门店一定要开，公司后期会控制开店的质量，把握位置与面积。</w:t>
            </w:r>
          </w:p>
          <w:p w14:paraId="44B9A7E4"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sz w:val="24"/>
                <w:szCs w:val="24"/>
              </w:rPr>
              <w:t xml:space="preserve">2.6 </w:t>
            </w:r>
            <w:r>
              <w:rPr>
                <w:rFonts w:asciiTheme="minorEastAsia" w:eastAsiaTheme="minorEastAsia" w:hAnsiTheme="minorEastAsia" w:cstheme="minorBidi" w:hint="eastAsia"/>
                <w:sz w:val="24"/>
                <w:szCs w:val="24"/>
              </w:rPr>
              <w:t>目前小程序发展情况如何？</w:t>
            </w:r>
          </w:p>
          <w:p w14:paraId="216AB01E" w14:textId="41350BF1"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答：小程序用户粘性高，费用率低，是目前主推的渠道之一。2020年小程序会员数量大幅增长</w:t>
            </w:r>
            <w:r>
              <w:rPr>
                <w:rFonts w:asciiTheme="minorEastAsia" w:eastAsiaTheme="minorEastAsia" w:hAnsiTheme="minorEastAsia" w:cstheme="minorBidi"/>
                <w:sz w:val="24"/>
                <w:szCs w:val="24"/>
              </w:rPr>
              <w:t>。</w:t>
            </w:r>
          </w:p>
          <w:p w14:paraId="14F34405"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2.7全棉时代未来发展规划？</w:t>
            </w:r>
          </w:p>
          <w:p w14:paraId="5385347B" w14:textId="6E840088"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w:t>
            </w:r>
            <w:r>
              <w:rPr>
                <w:rFonts w:asciiTheme="minorEastAsia" w:eastAsiaTheme="minorEastAsia" w:hAnsiTheme="minorEastAsia" w:cstheme="minorBidi"/>
                <w:sz w:val="24"/>
                <w:szCs w:val="24"/>
              </w:rPr>
              <w:t>（1）</w:t>
            </w:r>
            <w:r>
              <w:rPr>
                <w:rFonts w:asciiTheme="minorEastAsia" w:eastAsiaTheme="minorEastAsia" w:hAnsiTheme="minorEastAsia" w:cstheme="minorBidi" w:hint="eastAsia"/>
                <w:sz w:val="24"/>
                <w:szCs w:val="24"/>
              </w:rPr>
              <w:t>每个单品都还有很大空间，每个品类发展都是初步阶段。比如棉柔巾可以不断地开发更多价格带的产品，还有很多空间可挖。除此之外，洗脸巾、卫生巾、内</w:t>
            </w:r>
            <w:r w:rsidR="0033143B">
              <w:rPr>
                <w:rFonts w:asciiTheme="minorEastAsia" w:eastAsiaTheme="minorEastAsia" w:hAnsiTheme="minorEastAsia" w:cstheme="minorBidi" w:hint="eastAsia"/>
                <w:sz w:val="24"/>
                <w:szCs w:val="24"/>
              </w:rPr>
              <w:t>衣内</w:t>
            </w:r>
            <w:r>
              <w:rPr>
                <w:rFonts w:asciiTheme="minorEastAsia" w:eastAsiaTheme="minorEastAsia" w:hAnsiTheme="minorEastAsia" w:cstheme="minorBidi" w:hint="eastAsia"/>
                <w:sz w:val="24"/>
                <w:szCs w:val="24"/>
              </w:rPr>
              <w:t>裤、浴巾、成人纸尿裤都有很大发展空间。</w:t>
            </w:r>
            <w:r>
              <w:rPr>
                <w:rFonts w:asciiTheme="minorEastAsia" w:eastAsiaTheme="minorEastAsia" w:hAnsiTheme="minorEastAsia" w:cstheme="minorBidi"/>
                <w:sz w:val="24"/>
                <w:szCs w:val="24"/>
              </w:rPr>
              <w:t>（2）</w:t>
            </w:r>
            <w:r>
              <w:rPr>
                <w:rFonts w:asciiTheme="minorEastAsia" w:eastAsiaTheme="minorEastAsia" w:hAnsiTheme="minorEastAsia" w:cstheme="minorBidi" w:hint="eastAsia"/>
                <w:sz w:val="24"/>
                <w:szCs w:val="24"/>
              </w:rPr>
              <w:t>门店数量会大幅增加，主要城市已经布局大店，2021年要开更多的中型门店（300~500㎡），同时门店SKU会适当减少宽度，更多地延伸品类深度。</w:t>
            </w:r>
            <w:r>
              <w:rPr>
                <w:rFonts w:asciiTheme="minorEastAsia" w:eastAsiaTheme="minorEastAsia" w:hAnsiTheme="minorEastAsia" w:cstheme="minorBidi"/>
                <w:sz w:val="24"/>
                <w:szCs w:val="24"/>
              </w:rPr>
              <w:t>（3）</w:t>
            </w:r>
            <w:r>
              <w:rPr>
                <w:rFonts w:asciiTheme="minorEastAsia" w:eastAsiaTheme="minorEastAsia" w:hAnsiTheme="minorEastAsia" w:cstheme="minorBidi" w:hint="eastAsia"/>
                <w:sz w:val="24"/>
              </w:rPr>
              <w:t>线上线下全面布局。抓住小程序增长的机会；线上尝试与经销商合作，还有很大挖</w:t>
            </w:r>
            <w:r>
              <w:rPr>
                <w:rFonts w:asciiTheme="minorEastAsia" w:eastAsiaTheme="minorEastAsia" w:hAnsiTheme="minorEastAsia" w:cstheme="minorBidi" w:hint="eastAsia"/>
                <w:sz w:val="24"/>
              </w:rPr>
              <w:lastRenderedPageBreak/>
              <w:t>掘空间。</w:t>
            </w:r>
            <w:r>
              <w:rPr>
                <w:rFonts w:asciiTheme="minorEastAsia" w:eastAsiaTheme="minorEastAsia" w:hAnsiTheme="minorEastAsia" w:cstheme="minorBidi"/>
                <w:sz w:val="24"/>
              </w:rPr>
              <w:t>（4）</w:t>
            </w:r>
            <w:r>
              <w:rPr>
                <w:rFonts w:asciiTheme="minorEastAsia" w:eastAsiaTheme="minorEastAsia" w:hAnsiTheme="minorEastAsia" w:cstheme="minorBidi" w:hint="eastAsia"/>
                <w:sz w:val="24"/>
                <w:szCs w:val="24"/>
              </w:rPr>
              <w:t>加快数字化进程。</w:t>
            </w:r>
          </w:p>
          <w:p w14:paraId="383B2328" w14:textId="77777777" w:rsidR="00E17F98" w:rsidRDefault="002C4BB7">
            <w:pPr>
              <w:pStyle w:val="af0"/>
              <w:spacing w:beforeLines="100" w:before="312"/>
              <w:ind w:left="460" w:firstLineChars="0" w:firstLine="0"/>
              <w:jc w:val="left"/>
              <w:rPr>
                <w:rFonts w:asciiTheme="minorEastAsia" w:eastAsiaTheme="minorEastAsia" w:hAnsiTheme="minorEastAsia" w:cs="Helvetica"/>
                <w:b/>
                <w:kern w:val="0"/>
                <w:sz w:val="24"/>
                <w:szCs w:val="24"/>
              </w:rPr>
            </w:pPr>
            <w:r>
              <w:rPr>
                <w:rFonts w:asciiTheme="minorEastAsia" w:eastAsiaTheme="minorEastAsia" w:hAnsiTheme="minorEastAsia" w:cs="Helvetica" w:hint="eastAsia"/>
                <w:b/>
                <w:kern w:val="0"/>
                <w:sz w:val="24"/>
                <w:szCs w:val="24"/>
              </w:rPr>
              <w:t>3、津梁生活业务：</w:t>
            </w:r>
          </w:p>
          <w:p w14:paraId="4FC09284" w14:textId="77777777"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3.1</w:t>
            </w:r>
            <w:r>
              <w:rPr>
                <w:rFonts w:asciiTheme="minorEastAsia" w:eastAsiaTheme="minorEastAsia" w:hAnsiTheme="minorEastAsia" w:cstheme="minorBidi"/>
                <w:sz w:val="24"/>
                <w:szCs w:val="24"/>
              </w:rPr>
              <w:t xml:space="preserve"> </w:t>
            </w:r>
            <w:r>
              <w:rPr>
                <w:rFonts w:asciiTheme="minorEastAsia" w:eastAsiaTheme="minorEastAsia" w:hAnsiTheme="minorEastAsia" w:cstheme="minorBidi" w:hint="eastAsia"/>
                <w:sz w:val="24"/>
                <w:szCs w:val="24"/>
              </w:rPr>
              <w:t>津梁生活未来发展规划？</w:t>
            </w:r>
          </w:p>
          <w:p w14:paraId="29C1BBC1" w14:textId="591557A4"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答：起步一年，目前销售额占比较小，处于摸索阶段，但是津梁VIP会员客户的复购率还是比较高的。未来会不断优化，前几家主要是形象店，后续开的门店面积会继续压缩到500㎡左右。</w:t>
            </w:r>
          </w:p>
          <w:p w14:paraId="084CA0E0" w14:textId="77777777" w:rsidR="00E17F98" w:rsidRDefault="002C4BB7">
            <w:pPr>
              <w:pStyle w:val="af0"/>
              <w:spacing w:beforeLines="100" w:before="312"/>
              <w:ind w:left="460" w:firstLineChars="0" w:firstLine="0"/>
              <w:jc w:val="left"/>
              <w:rPr>
                <w:rFonts w:asciiTheme="minorEastAsia" w:eastAsiaTheme="minorEastAsia" w:hAnsiTheme="minorEastAsia" w:cs="Helvetica"/>
                <w:b/>
                <w:kern w:val="0"/>
                <w:sz w:val="24"/>
                <w:szCs w:val="24"/>
              </w:rPr>
            </w:pPr>
            <w:r>
              <w:rPr>
                <w:rFonts w:asciiTheme="minorEastAsia" w:eastAsiaTheme="minorEastAsia" w:hAnsiTheme="minorEastAsia" w:cs="Helvetica"/>
                <w:b/>
                <w:kern w:val="0"/>
                <w:sz w:val="24"/>
                <w:szCs w:val="24"/>
              </w:rPr>
              <w:t>4</w:t>
            </w:r>
            <w:r>
              <w:rPr>
                <w:rFonts w:asciiTheme="minorEastAsia" w:eastAsiaTheme="minorEastAsia" w:hAnsiTheme="minorEastAsia" w:cs="Helvetica" w:hint="eastAsia"/>
                <w:b/>
                <w:kern w:val="0"/>
                <w:sz w:val="24"/>
                <w:szCs w:val="24"/>
              </w:rPr>
              <w:t>、集团管理：</w:t>
            </w:r>
          </w:p>
          <w:p w14:paraId="7EC468F8" w14:textId="77777777" w:rsidR="00E17F98" w:rsidRDefault="002C4BB7">
            <w:pPr>
              <w:pStyle w:val="af0"/>
              <w:numPr>
                <w:ilvl w:val="1"/>
                <w:numId w:val="2"/>
              </w:numPr>
              <w:spacing w:line="360" w:lineRule="auto"/>
              <w:ind w:firstLineChars="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公司营收水平增长较快，管理能力如何匹配？</w:t>
            </w:r>
          </w:p>
          <w:p w14:paraId="4FFBE9C1" w14:textId="634901C0" w:rsidR="00E17F98" w:rsidRDefault="002C4BB7">
            <w:pPr>
              <w:pStyle w:val="af0"/>
              <w:spacing w:line="360" w:lineRule="auto"/>
              <w:ind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答：公司在管理能力上不断进行以下变革：</w:t>
            </w:r>
            <w:r>
              <w:rPr>
                <w:rFonts w:asciiTheme="minorEastAsia" w:eastAsiaTheme="minorEastAsia" w:hAnsiTheme="minorEastAsia" w:cstheme="minorBidi"/>
                <w:sz w:val="24"/>
                <w:szCs w:val="24"/>
              </w:rPr>
              <w:t>（1）</w:t>
            </w:r>
            <w:r>
              <w:rPr>
                <w:rFonts w:asciiTheme="minorEastAsia" w:eastAsiaTheme="minorEastAsia" w:hAnsiTheme="minorEastAsia" w:cstheme="minorBidi" w:hint="eastAsia"/>
                <w:sz w:val="24"/>
                <w:szCs w:val="24"/>
              </w:rPr>
              <w:t>组织变革：矩阵式架构，更贴近用户和消费者。</w:t>
            </w:r>
            <w:r>
              <w:rPr>
                <w:rFonts w:asciiTheme="minorEastAsia" w:eastAsiaTheme="minorEastAsia" w:hAnsiTheme="minorEastAsia" w:cstheme="minorBidi"/>
                <w:sz w:val="24"/>
                <w:szCs w:val="24"/>
              </w:rPr>
              <w:t>（2）</w:t>
            </w:r>
            <w:r>
              <w:rPr>
                <w:rFonts w:asciiTheme="minorEastAsia" w:eastAsiaTheme="minorEastAsia" w:hAnsiTheme="minorEastAsia" w:cstheme="minorBidi" w:hint="eastAsia"/>
                <w:sz w:val="24"/>
                <w:szCs w:val="24"/>
              </w:rPr>
              <w:t>智能制造：新工厂打破过去模式，引进智能制造人才，也会对老工厂优化。</w:t>
            </w:r>
            <w:r>
              <w:rPr>
                <w:rFonts w:asciiTheme="minorEastAsia" w:eastAsiaTheme="minorEastAsia" w:hAnsiTheme="minorEastAsia" w:cstheme="minorBidi"/>
                <w:sz w:val="24"/>
                <w:szCs w:val="24"/>
              </w:rPr>
              <w:t>（3）</w:t>
            </w:r>
            <w:r>
              <w:rPr>
                <w:rFonts w:asciiTheme="minorEastAsia" w:eastAsiaTheme="minorEastAsia" w:hAnsiTheme="minorEastAsia" w:cstheme="minorBidi" w:hint="eastAsia"/>
                <w:sz w:val="24"/>
                <w:szCs w:val="24"/>
              </w:rPr>
              <w:t>数字化：建设SAP，全面梳理，推翻重来提高效率。营销数字化，建立更精准的CRM系统。</w:t>
            </w:r>
            <w:r>
              <w:rPr>
                <w:rFonts w:asciiTheme="minorEastAsia" w:eastAsiaTheme="minorEastAsia" w:hAnsiTheme="minorEastAsia" w:cstheme="minorBidi"/>
                <w:sz w:val="24"/>
                <w:szCs w:val="24"/>
              </w:rPr>
              <w:t>（4）</w:t>
            </w:r>
            <w:r>
              <w:rPr>
                <w:rFonts w:asciiTheme="minorEastAsia" w:eastAsiaTheme="minorEastAsia" w:hAnsiTheme="minorEastAsia" w:cstheme="minorBidi" w:hint="eastAsia"/>
                <w:sz w:val="24"/>
                <w:szCs w:val="24"/>
              </w:rPr>
              <w:t>股权激励覆盖面广，激励力度强，增加员工凝聚力。</w:t>
            </w:r>
          </w:p>
          <w:p w14:paraId="0E436E1A" w14:textId="77777777" w:rsidR="00E17F98" w:rsidRDefault="00E17F98">
            <w:pPr>
              <w:pStyle w:val="af0"/>
              <w:spacing w:line="360" w:lineRule="auto"/>
              <w:ind w:firstLine="480"/>
              <w:jc w:val="left"/>
              <w:rPr>
                <w:rFonts w:asciiTheme="minorEastAsia" w:eastAsiaTheme="minorEastAsia" w:hAnsiTheme="minorEastAsia" w:cstheme="minorBidi"/>
                <w:sz w:val="24"/>
                <w:szCs w:val="24"/>
              </w:rPr>
            </w:pPr>
          </w:p>
          <w:p w14:paraId="4BE39EE1" w14:textId="77777777" w:rsidR="00E17F98" w:rsidRDefault="002C4BB7">
            <w:pPr>
              <w:pStyle w:val="af0"/>
              <w:spacing w:line="360" w:lineRule="auto"/>
              <w:ind w:firstLine="480"/>
              <w:jc w:val="left"/>
              <w:rPr>
                <w:rFonts w:asciiTheme="minorEastAsia" w:hAnsiTheme="minorEastAsia"/>
                <w:sz w:val="24"/>
                <w:szCs w:val="24"/>
              </w:rPr>
            </w:pPr>
            <w:r>
              <w:rPr>
                <w:rFonts w:asciiTheme="minorEastAsia" w:hAnsiTheme="minorEastAsia" w:hint="eastAsia"/>
                <w:sz w:val="24"/>
                <w:szCs w:val="24"/>
              </w:rPr>
              <w:t>接待过程中,公司严格按照《信息披露管理制度》等规定,保证信息披露的真实、准确、完整、及时、公平,没有出现未公开重大信息泄露等情况。</w:t>
            </w:r>
          </w:p>
        </w:tc>
      </w:tr>
      <w:tr w:rsidR="00E17F98" w14:paraId="1AF5E2B6" w14:textId="77777777">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AE1AE1" w14:textId="77777777" w:rsidR="00E17F98" w:rsidRDefault="002C4BB7">
            <w:pPr>
              <w:spacing w:line="480" w:lineRule="atLeast"/>
              <w:rPr>
                <w:bCs/>
                <w:iCs/>
                <w:color w:val="000000"/>
                <w:sz w:val="24"/>
              </w:rPr>
            </w:pPr>
            <w:r>
              <w:rPr>
                <w:bCs/>
                <w:iCs/>
                <w:color w:val="000000"/>
                <w:sz w:val="24"/>
              </w:rPr>
              <w:lastRenderedPageBreak/>
              <w:t>附件清单（如有）</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44A218D" w14:textId="77777777" w:rsidR="00E17F98" w:rsidRDefault="002C4BB7">
            <w:pPr>
              <w:spacing w:line="480" w:lineRule="atLeast"/>
              <w:rPr>
                <w:bCs/>
                <w:iCs/>
                <w:color w:val="000000"/>
                <w:sz w:val="24"/>
              </w:rPr>
            </w:pPr>
            <w:r>
              <w:rPr>
                <w:rFonts w:hint="eastAsia"/>
                <w:bCs/>
                <w:iCs/>
                <w:color w:val="000000"/>
                <w:sz w:val="24"/>
              </w:rPr>
              <w:t>2021</w:t>
            </w:r>
            <w:r>
              <w:rPr>
                <w:rFonts w:hint="eastAsia"/>
                <w:bCs/>
                <w:iCs/>
                <w:color w:val="000000"/>
                <w:sz w:val="24"/>
              </w:rPr>
              <w:t>年</w:t>
            </w:r>
            <w:r>
              <w:rPr>
                <w:rFonts w:hint="eastAsia"/>
                <w:bCs/>
                <w:iCs/>
                <w:color w:val="000000"/>
                <w:sz w:val="24"/>
              </w:rPr>
              <w:t>1</w:t>
            </w:r>
            <w:r>
              <w:rPr>
                <w:rFonts w:hint="eastAsia"/>
                <w:bCs/>
                <w:iCs/>
                <w:color w:val="000000"/>
                <w:sz w:val="24"/>
              </w:rPr>
              <w:t>月</w:t>
            </w:r>
            <w:r>
              <w:rPr>
                <w:rFonts w:hint="eastAsia"/>
                <w:bCs/>
                <w:iCs/>
                <w:color w:val="000000"/>
                <w:sz w:val="24"/>
              </w:rPr>
              <w:t>22</w:t>
            </w:r>
            <w:r>
              <w:rPr>
                <w:rFonts w:hint="eastAsia"/>
                <w:bCs/>
                <w:iCs/>
                <w:color w:val="000000"/>
                <w:sz w:val="24"/>
              </w:rPr>
              <w:t>日、</w:t>
            </w:r>
            <w:r>
              <w:rPr>
                <w:rFonts w:hint="eastAsia"/>
                <w:bCs/>
                <w:iCs/>
                <w:color w:val="000000"/>
                <w:sz w:val="24"/>
              </w:rPr>
              <w:t>1</w:t>
            </w:r>
            <w:r>
              <w:rPr>
                <w:rFonts w:hint="eastAsia"/>
                <w:bCs/>
                <w:iCs/>
                <w:color w:val="000000"/>
                <w:sz w:val="24"/>
              </w:rPr>
              <w:t>月</w:t>
            </w:r>
            <w:r>
              <w:rPr>
                <w:rFonts w:hint="eastAsia"/>
                <w:bCs/>
                <w:iCs/>
                <w:color w:val="000000"/>
                <w:sz w:val="24"/>
              </w:rPr>
              <w:t>26</w:t>
            </w:r>
            <w:r>
              <w:rPr>
                <w:rFonts w:hint="eastAsia"/>
                <w:bCs/>
                <w:iCs/>
                <w:color w:val="000000"/>
                <w:sz w:val="24"/>
              </w:rPr>
              <w:t>日调研活动附件之与会清单</w:t>
            </w:r>
          </w:p>
        </w:tc>
      </w:tr>
      <w:tr w:rsidR="00E17F98" w14:paraId="10024A21" w14:textId="77777777">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071457" w14:textId="77777777" w:rsidR="00E17F98" w:rsidRDefault="002C4BB7">
            <w:pPr>
              <w:spacing w:line="480" w:lineRule="atLeast"/>
              <w:rPr>
                <w:bCs/>
                <w:iCs/>
                <w:color w:val="000000"/>
                <w:sz w:val="24"/>
              </w:rPr>
            </w:pPr>
            <w:r>
              <w:rPr>
                <w:bCs/>
                <w:iCs/>
                <w:color w:val="000000"/>
                <w:sz w:val="24"/>
              </w:rPr>
              <w:t>日期</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8A43E99" w14:textId="77777777" w:rsidR="00E17F98" w:rsidRDefault="002C4BB7">
            <w:pPr>
              <w:spacing w:line="480" w:lineRule="atLeast"/>
              <w:rPr>
                <w:bCs/>
                <w:iCs/>
                <w:color w:val="000000"/>
                <w:sz w:val="24"/>
              </w:rPr>
            </w:pPr>
            <w:r>
              <w:rPr>
                <w:bCs/>
                <w:iCs/>
                <w:color w:val="000000"/>
                <w:sz w:val="24"/>
              </w:rPr>
              <w:t>2021/1/28</w:t>
            </w:r>
          </w:p>
        </w:tc>
      </w:tr>
    </w:tbl>
    <w:p w14:paraId="42E27F99" w14:textId="77777777" w:rsidR="00E17F98" w:rsidRDefault="00E17F98"/>
    <w:sectPr w:rsidR="00E17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28B0E" w14:textId="77777777" w:rsidR="000900A5" w:rsidRDefault="000900A5" w:rsidP="0045419A">
      <w:r>
        <w:separator/>
      </w:r>
    </w:p>
  </w:endnote>
  <w:endnote w:type="continuationSeparator" w:id="0">
    <w:p w14:paraId="22FD29C1" w14:textId="77777777" w:rsidR="000900A5" w:rsidRDefault="000900A5" w:rsidP="0045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B2DD" w14:textId="77777777" w:rsidR="000900A5" w:rsidRDefault="000900A5" w:rsidP="0045419A">
      <w:r>
        <w:separator/>
      </w:r>
    </w:p>
  </w:footnote>
  <w:footnote w:type="continuationSeparator" w:id="0">
    <w:p w14:paraId="31725B64" w14:textId="77777777" w:rsidR="000900A5" w:rsidRDefault="000900A5" w:rsidP="0045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0D5"/>
    <w:multiLevelType w:val="multilevel"/>
    <w:tmpl w:val="058910D5"/>
    <w:lvl w:ilvl="0">
      <w:start w:val="1"/>
      <w:numFmt w:val="japaneseCounting"/>
      <w:lvlText w:val="%1、"/>
      <w:lvlJc w:val="left"/>
      <w:pPr>
        <w:ind w:left="460" w:hanging="4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7948AD"/>
    <w:multiLevelType w:val="multilevel"/>
    <w:tmpl w:val="557948AD"/>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9E"/>
    <w:rsid w:val="000900A5"/>
    <w:rsid w:val="000B5603"/>
    <w:rsid w:val="000B5BED"/>
    <w:rsid w:val="000F72EE"/>
    <w:rsid w:val="001A1B12"/>
    <w:rsid w:val="002147BD"/>
    <w:rsid w:val="00275FB0"/>
    <w:rsid w:val="0029521C"/>
    <w:rsid w:val="002C4BB7"/>
    <w:rsid w:val="003115F2"/>
    <w:rsid w:val="0033143B"/>
    <w:rsid w:val="003C237D"/>
    <w:rsid w:val="003C3AD6"/>
    <w:rsid w:val="003F2E8A"/>
    <w:rsid w:val="0042219E"/>
    <w:rsid w:val="0045419A"/>
    <w:rsid w:val="005179BB"/>
    <w:rsid w:val="00593483"/>
    <w:rsid w:val="005C2631"/>
    <w:rsid w:val="005E09E0"/>
    <w:rsid w:val="006D01A3"/>
    <w:rsid w:val="007056F2"/>
    <w:rsid w:val="0071671F"/>
    <w:rsid w:val="00735617"/>
    <w:rsid w:val="007478C6"/>
    <w:rsid w:val="0075716F"/>
    <w:rsid w:val="007803FD"/>
    <w:rsid w:val="007B46BC"/>
    <w:rsid w:val="007F3F59"/>
    <w:rsid w:val="008138E3"/>
    <w:rsid w:val="00815212"/>
    <w:rsid w:val="00816F26"/>
    <w:rsid w:val="0086080C"/>
    <w:rsid w:val="008810D4"/>
    <w:rsid w:val="00927053"/>
    <w:rsid w:val="00992DD1"/>
    <w:rsid w:val="009C74D0"/>
    <w:rsid w:val="00B1639D"/>
    <w:rsid w:val="00B9488D"/>
    <w:rsid w:val="00B951E4"/>
    <w:rsid w:val="00BA2855"/>
    <w:rsid w:val="00BB38A9"/>
    <w:rsid w:val="00C10A34"/>
    <w:rsid w:val="00CC117B"/>
    <w:rsid w:val="00CE3247"/>
    <w:rsid w:val="00D21E24"/>
    <w:rsid w:val="00D42049"/>
    <w:rsid w:val="00DB03FB"/>
    <w:rsid w:val="00DB4DCB"/>
    <w:rsid w:val="00DC7458"/>
    <w:rsid w:val="00E17F98"/>
    <w:rsid w:val="00E33912"/>
    <w:rsid w:val="00E416DD"/>
    <w:rsid w:val="00E64AB4"/>
    <w:rsid w:val="00F569A2"/>
    <w:rsid w:val="00F86C9E"/>
    <w:rsid w:val="00FC40A0"/>
    <w:rsid w:val="2945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9287"/>
  <w15:docId w15:val="{87E50FEA-17F3-4436-AC6E-5415929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unhideWhenUsed/>
    <w:qFormat/>
    <w:rPr>
      <w:b/>
      <w:bCs/>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21"/>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paragraph" w:styleId="af0">
    <w:name w:val="List Paragraph"/>
    <w:basedOn w:val="a"/>
    <w:uiPriority w:val="34"/>
    <w:qFormat/>
    <w:pPr>
      <w:ind w:firstLineChars="200" w:firstLine="420"/>
    </w:pPr>
    <w:rPr>
      <w:rFonts w:ascii="Calibri" w:hAnsi="Calibri"/>
      <w:szCs w:val="22"/>
    </w:rPr>
  </w:style>
  <w:style w:type="paragraph" w:customStyle="1" w:styleId="Pearl">
    <w:name w:val="Pearl 正文"/>
    <w:basedOn w:val="a"/>
    <w:qFormat/>
    <w:pPr>
      <w:spacing w:beforeLines="25" w:before="25" w:afterLines="25" w:after="25" w:line="340" w:lineRule="exact"/>
      <w:ind w:firstLineChars="200" w:firstLine="200"/>
      <w:jc w:val="left"/>
    </w:pPr>
    <w:rPr>
      <w:rFonts w:ascii="Arial" w:hAnsi="Arial"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carrie liu</cp:lastModifiedBy>
  <cp:revision>8</cp:revision>
  <dcterms:created xsi:type="dcterms:W3CDTF">2021-01-28T14:41:00Z</dcterms:created>
  <dcterms:modified xsi:type="dcterms:W3CDTF">2021-01-28T15:50:00Z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